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70F0E" w14:textId="054FBDFC" w:rsidR="00743231" w:rsidRDefault="00726BA7">
      <w:pPr>
        <w:pStyle w:val="Body"/>
        <w:spacing w:after="0" w:line="276" w:lineRule="auto"/>
        <w:jc w:val="center"/>
        <w:rPr>
          <w:b/>
          <w:bCs/>
          <w:color w:val="1F497D"/>
          <w:sz w:val="32"/>
          <w:szCs w:val="32"/>
          <w:u w:color="1F497D"/>
        </w:rPr>
      </w:pPr>
      <w:r>
        <w:rPr>
          <w:b/>
          <w:bCs/>
          <w:color w:val="1F497D"/>
          <w:sz w:val="32"/>
          <w:szCs w:val="32"/>
          <w:u w:color="1F497D"/>
        </w:rPr>
        <w:t>Human Resources</w:t>
      </w:r>
      <w:r w:rsidR="00FD520F">
        <w:rPr>
          <w:b/>
          <w:bCs/>
          <w:color w:val="1F497D"/>
          <w:sz w:val="32"/>
          <w:szCs w:val="32"/>
          <w:u w:color="1F497D"/>
        </w:rPr>
        <w:t xml:space="preserve"> / Administrative</w:t>
      </w:r>
      <w:r>
        <w:rPr>
          <w:b/>
          <w:bCs/>
          <w:color w:val="1F497D"/>
          <w:sz w:val="32"/>
          <w:szCs w:val="32"/>
          <w:u w:color="1F497D"/>
        </w:rPr>
        <w:t xml:space="preserve"> Associate</w:t>
      </w:r>
      <w:r w:rsidR="00B2296D" w:rsidRPr="00B65C71">
        <w:rPr>
          <w:rFonts w:ascii="Arial" w:hAnsi="Arial" w:cs="Arial"/>
          <w:b/>
        </w:rPr>
        <w:t xml:space="preserve">    </w:t>
      </w:r>
    </w:p>
    <w:p w14:paraId="2A09561E" w14:textId="77777777" w:rsidR="00743231" w:rsidRDefault="00743231">
      <w:pPr>
        <w:pStyle w:val="Body"/>
        <w:spacing w:after="0" w:line="276" w:lineRule="auto"/>
        <w:rPr>
          <w:color w:val="244061"/>
          <w:sz w:val="24"/>
          <w:szCs w:val="24"/>
          <w:u w:color="244061"/>
        </w:rPr>
      </w:pPr>
    </w:p>
    <w:p w14:paraId="3322E79E" w14:textId="01319C2B" w:rsidR="00732422" w:rsidRDefault="006A4AF8">
      <w:pPr>
        <w:pStyle w:val="Body"/>
        <w:spacing w:after="0" w:line="276" w:lineRule="auto"/>
        <w:rPr>
          <w:b/>
          <w:bCs/>
          <w:color w:val="244061"/>
          <w:sz w:val="24"/>
          <w:szCs w:val="24"/>
          <w:u w:color="244061"/>
        </w:rPr>
      </w:pPr>
      <w:r>
        <w:rPr>
          <w:b/>
          <w:bCs/>
          <w:color w:val="244061"/>
          <w:sz w:val="24"/>
          <w:szCs w:val="24"/>
          <w:u w:color="244061"/>
        </w:rPr>
        <w:t>Job title:</w:t>
      </w:r>
      <w:r>
        <w:rPr>
          <w:b/>
          <w:bCs/>
          <w:color w:val="244061"/>
          <w:sz w:val="24"/>
          <w:szCs w:val="24"/>
          <w:u w:color="244061"/>
        </w:rPr>
        <w:tab/>
      </w:r>
      <w:r w:rsidR="000C5AEC">
        <w:rPr>
          <w:b/>
          <w:bCs/>
          <w:color w:val="244061"/>
          <w:sz w:val="24"/>
          <w:szCs w:val="24"/>
          <w:u w:color="244061"/>
        </w:rPr>
        <w:t xml:space="preserve">                                      </w:t>
      </w:r>
      <w:r w:rsidR="00726BA7">
        <w:rPr>
          <w:b/>
          <w:bCs/>
          <w:color w:val="244061"/>
          <w:sz w:val="24"/>
          <w:szCs w:val="24"/>
          <w:u w:color="244061"/>
        </w:rPr>
        <w:t>Human Resources Associate</w:t>
      </w:r>
      <w:r w:rsidR="00C709FC">
        <w:rPr>
          <w:b/>
          <w:bCs/>
          <w:color w:val="244061"/>
          <w:sz w:val="24"/>
          <w:szCs w:val="24"/>
          <w:u w:color="244061"/>
        </w:rPr>
        <w:t xml:space="preserve"> </w:t>
      </w:r>
      <w:r w:rsidR="00B2296D" w:rsidRPr="00B65C71">
        <w:rPr>
          <w:rFonts w:ascii="Arial" w:hAnsi="Arial" w:cs="Arial"/>
          <w:b/>
        </w:rPr>
        <w:t xml:space="preserve">    </w:t>
      </w:r>
      <w:r w:rsidR="00ED439C" w:rsidRPr="00B65C71">
        <w:rPr>
          <w:rFonts w:ascii="Arial" w:hAnsi="Arial" w:cs="Arial"/>
          <w:b/>
        </w:rPr>
        <w:tab/>
      </w:r>
    </w:p>
    <w:p w14:paraId="4339820F" w14:textId="44EAB0B2" w:rsidR="00743231" w:rsidRDefault="00732422">
      <w:pPr>
        <w:pStyle w:val="Body"/>
        <w:spacing w:after="0" w:line="276" w:lineRule="auto"/>
        <w:rPr>
          <w:b/>
          <w:bCs/>
          <w:color w:val="244061"/>
          <w:sz w:val="24"/>
          <w:szCs w:val="24"/>
          <w:u w:color="244061"/>
        </w:rPr>
      </w:pPr>
      <w:r>
        <w:rPr>
          <w:b/>
          <w:bCs/>
          <w:color w:val="244061"/>
          <w:sz w:val="24"/>
          <w:szCs w:val="24"/>
          <w:u w:color="244061"/>
        </w:rPr>
        <w:t>Level:</w:t>
      </w:r>
      <w:r>
        <w:rPr>
          <w:b/>
          <w:bCs/>
          <w:color w:val="244061"/>
          <w:sz w:val="24"/>
          <w:szCs w:val="24"/>
          <w:u w:color="244061"/>
        </w:rPr>
        <w:tab/>
      </w:r>
      <w:r w:rsidR="003D237F">
        <w:rPr>
          <w:b/>
          <w:bCs/>
          <w:color w:val="244061"/>
          <w:sz w:val="24"/>
          <w:szCs w:val="24"/>
          <w:u w:color="244061"/>
        </w:rPr>
        <w:tab/>
        <w:t xml:space="preserve">            </w:t>
      </w:r>
      <w:r w:rsidR="00364FB9">
        <w:rPr>
          <w:b/>
          <w:bCs/>
          <w:color w:val="244061"/>
          <w:sz w:val="24"/>
          <w:szCs w:val="24"/>
          <w:u w:color="244061"/>
        </w:rPr>
        <w:tab/>
      </w:r>
      <w:r w:rsidR="00364FB9">
        <w:rPr>
          <w:b/>
          <w:bCs/>
          <w:color w:val="244061"/>
          <w:sz w:val="24"/>
          <w:szCs w:val="24"/>
          <w:u w:color="244061"/>
        </w:rPr>
        <w:tab/>
      </w:r>
      <w:r w:rsidR="00364FB9">
        <w:rPr>
          <w:b/>
          <w:bCs/>
          <w:color w:val="244061"/>
          <w:sz w:val="24"/>
          <w:szCs w:val="24"/>
          <w:u w:color="244061"/>
        </w:rPr>
        <w:tab/>
      </w:r>
      <w:r w:rsidR="00ED439C" w:rsidRPr="00ED439C">
        <w:rPr>
          <w:b/>
          <w:bCs/>
          <w:color w:val="244061"/>
          <w:sz w:val="24"/>
          <w:szCs w:val="24"/>
          <w:u w:color="244061"/>
        </w:rPr>
        <w:t xml:space="preserve">ICS </w:t>
      </w:r>
      <w:r w:rsidR="00726BA7">
        <w:rPr>
          <w:b/>
          <w:bCs/>
          <w:color w:val="244061"/>
          <w:sz w:val="24"/>
          <w:szCs w:val="24"/>
          <w:u w:color="244061"/>
        </w:rPr>
        <w:t>6</w:t>
      </w:r>
      <w:r w:rsidR="00ED439C" w:rsidRPr="00ED439C">
        <w:rPr>
          <w:b/>
          <w:bCs/>
          <w:color w:val="244061"/>
          <w:sz w:val="24"/>
          <w:szCs w:val="24"/>
          <w:u w:color="244061"/>
        </w:rPr>
        <w:t xml:space="preserve"> (</w:t>
      </w:r>
      <w:r w:rsidR="00D04542">
        <w:rPr>
          <w:b/>
          <w:bCs/>
          <w:color w:val="244061"/>
          <w:sz w:val="24"/>
          <w:szCs w:val="24"/>
          <w:u w:color="244061"/>
        </w:rPr>
        <w:t>G</w:t>
      </w:r>
      <w:r w:rsidR="00ED439C" w:rsidRPr="00ED439C">
        <w:rPr>
          <w:b/>
          <w:bCs/>
          <w:color w:val="244061"/>
          <w:sz w:val="24"/>
          <w:szCs w:val="24"/>
          <w:u w:color="244061"/>
        </w:rPr>
        <w:t>-</w:t>
      </w:r>
      <w:r w:rsidR="00726BA7">
        <w:rPr>
          <w:b/>
          <w:bCs/>
          <w:color w:val="244061"/>
          <w:sz w:val="24"/>
          <w:szCs w:val="24"/>
          <w:u w:color="244061"/>
        </w:rPr>
        <w:t>6</w:t>
      </w:r>
      <w:r w:rsidR="00ED439C" w:rsidRPr="00ED439C">
        <w:rPr>
          <w:b/>
          <w:bCs/>
          <w:color w:val="244061"/>
          <w:sz w:val="24"/>
          <w:szCs w:val="24"/>
          <w:u w:color="244061"/>
        </w:rPr>
        <w:t>)</w:t>
      </w:r>
    </w:p>
    <w:p w14:paraId="103F4607" w14:textId="4D013FF2" w:rsidR="00743231" w:rsidRDefault="00732422">
      <w:pPr>
        <w:pStyle w:val="Body"/>
        <w:spacing w:after="0" w:line="276" w:lineRule="auto"/>
        <w:rPr>
          <w:b/>
          <w:bCs/>
          <w:color w:val="244061"/>
          <w:sz w:val="24"/>
          <w:szCs w:val="24"/>
          <w:u w:color="244061"/>
        </w:rPr>
      </w:pPr>
      <w:r>
        <w:rPr>
          <w:b/>
          <w:bCs/>
          <w:color w:val="244061"/>
          <w:sz w:val="24"/>
          <w:szCs w:val="24"/>
          <w:u w:color="244061"/>
        </w:rPr>
        <w:t>Position Number</w:t>
      </w:r>
      <w:r w:rsidR="006A4AF8">
        <w:rPr>
          <w:b/>
          <w:bCs/>
          <w:color w:val="244061"/>
          <w:sz w:val="24"/>
          <w:szCs w:val="24"/>
          <w:u w:color="244061"/>
        </w:rPr>
        <w:t>:</w:t>
      </w:r>
      <w:r w:rsidR="00511BC3">
        <w:rPr>
          <w:b/>
          <w:bCs/>
          <w:color w:val="244061"/>
          <w:sz w:val="24"/>
          <w:szCs w:val="24"/>
          <w:u w:color="244061"/>
        </w:rPr>
        <w:t xml:space="preserve">                                  </w:t>
      </w:r>
      <w:r w:rsidR="004C4002">
        <w:rPr>
          <w:b/>
          <w:bCs/>
          <w:color w:val="244061"/>
          <w:sz w:val="24"/>
          <w:szCs w:val="24"/>
          <w:u w:color="244061"/>
        </w:rPr>
        <w:t>TBC</w:t>
      </w:r>
    </w:p>
    <w:p w14:paraId="666E4671" w14:textId="1A8C8CB5" w:rsidR="00743231" w:rsidRDefault="006A4AF8">
      <w:pPr>
        <w:pStyle w:val="Body"/>
        <w:spacing w:after="0" w:line="276" w:lineRule="auto"/>
        <w:rPr>
          <w:b/>
          <w:bCs/>
          <w:color w:val="244061"/>
          <w:sz w:val="24"/>
          <w:szCs w:val="24"/>
          <w:u w:color="244061"/>
        </w:rPr>
      </w:pPr>
      <w:r w:rsidRPr="00AB4213">
        <w:rPr>
          <w:b/>
          <w:bCs/>
          <w:color w:val="244061"/>
          <w:sz w:val="24"/>
          <w:szCs w:val="24"/>
          <w:u w:color="244061"/>
        </w:rPr>
        <w:t>Location:</w:t>
      </w:r>
      <w:r w:rsidRPr="00AB4213">
        <w:rPr>
          <w:b/>
          <w:bCs/>
          <w:color w:val="244061"/>
          <w:sz w:val="24"/>
          <w:szCs w:val="24"/>
          <w:u w:color="244061"/>
        </w:rPr>
        <w:tab/>
      </w:r>
      <w:r w:rsidRPr="00AB4213">
        <w:rPr>
          <w:b/>
          <w:bCs/>
          <w:color w:val="244061"/>
          <w:sz w:val="24"/>
          <w:szCs w:val="24"/>
          <w:u w:color="244061"/>
        </w:rPr>
        <w:tab/>
      </w:r>
      <w:r w:rsidRPr="00AB4213">
        <w:rPr>
          <w:b/>
          <w:bCs/>
          <w:color w:val="244061"/>
          <w:sz w:val="24"/>
          <w:szCs w:val="24"/>
          <w:u w:color="244061"/>
        </w:rPr>
        <w:tab/>
      </w:r>
      <w:r w:rsidRPr="00AB4213">
        <w:rPr>
          <w:b/>
          <w:bCs/>
          <w:color w:val="244061"/>
          <w:sz w:val="24"/>
          <w:szCs w:val="24"/>
          <w:u w:color="244061"/>
        </w:rPr>
        <w:tab/>
      </w:r>
      <w:r w:rsidR="00AB4213" w:rsidRPr="00AB4213">
        <w:rPr>
          <w:b/>
          <w:bCs/>
          <w:color w:val="244061"/>
          <w:sz w:val="24"/>
          <w:szCs w:val="24"/>
          <w:u w:color="244061"/>
        </w:rPr>
        <w:t>Kyiv,</w:t>
      </w:r>
      <w:r w:rsidR="00250840" w:rsidRPr="00AB4213">
        <w:rPr>
          <w:b/>
          <w:bCs/>
          <w:color w:val="244061"/>
          <w:sz w:val="24"/>
          <w:szCs w:val="24"/>
          <w:u w:color="244061"/>
        </w:rPr>
        <w:t xml:space="preserve"> </w:t>
      </w:r>
      <w:r w:rsidR="000247CF" w:rsidRPr="00AB4213">
        <w:rPr>
          <w:b/>
          <w:bCs/>
          <w:color w:val="244061"/>
          <w:sz w:val="24"/>
          <w:szCs w:val="24"/>
          <w:u w:color="244061"/>
        </w:rPr>
        <w:t>Ukraine</w:t>
      </w:r>
      <w:r w:rsidR="00AB4213">
        <w:rPr>
          <w:b/>
          <w:bCs/>
          <w:color w:val="244061"/>
          <w:sz w:val="24"/>
          <w:szCs w:val="24"/>
          <w:u w:color="244061"/>
        </w:rPr>
        <w:t xml:space="preserve"> (temporary based in </w:t>
      </w:r>
      <w:proofErr w:type="spellStart"/>
      <w:r w:rsidR="00AB4213">
        <w:rPr>
          <w:b/>
          <w:bCs/>
          <w:color w:val="244061"/>
          <w:sz w:val="24"/>
          <w:szCs w:val="24"/>
          <w:u w:color="244061"/>
        </w:rPr>
        <w:t>Lviv</w:t>
      </w:r>
      <w:proofErr w:type="spellEnd"/>
      <w:proofErr w:type="gramStart"/>
      <w:r w:rsidR="00AB4213">
        <w:rPr>
          <w:b/>
          <w:bCs/>
          <w:color w:val="244061"/>
          <w:sz w:val="24"/>
          <w:szCs w:val="24"/>
          <w:u w:color="244061"/>
        </w:rPr>
        <w:t>)</w:t>
      </w:r>
      <w:proofErr w:type="gramEnd"/>
      <w:r>
        <w:rPr>
          <w:b/>
          <w:bCs/>
          <w:color w:val="244061"/>
          <w:sz w:val="24"/>
          <w:szCs w:val="24"/>
          <w:u w:color="244061"/>
        </w:rPr>
        <w:br/>
        <w:t>Full/Part time:</w:t>
      </w:r>
      <w:r>
        <w:rPr>
          <w:b/>
          <w:bCs/>
          <w:color w:val="244061"/>
          <w:sz w:val="24"/>
          <w:szCs w:val="24"/>
          <w:u w:color="244061"/>
        </w:rPr>
        <w:tab/>
      </w:r>
      <w:r>
        <w:rPr>
          <w:b/>
          <w:bCs/>
          <w:color w:val="244061"/>
          <w:sz w:val="24"/>
          <w:szCs w:val="24"/>
          <w:u w:color="244061"/>
        </w:rPr>
        <w:tab/>
      </w:r>
      <w:r>
        <w:rPr>
          <w:b/>
          <w:bCs/>
          <w:color w:val="244061"/>
          <w:sz w:val="24"/>
          <w:szCs w:val="24"/>
          <w:u w:color="244061"/>
        </w:rPr>
        <w:tab/>
        <w:t>Full-Time</w:t>
      </w:r>
    </w:p>
    <w:p w14:paraId="2F915D54" w14:textId="0E61F3FF" w:rsidR="00743231" w:rsidRDefault="00732422">
      <w:pPr>
        <w:pStyle w:val="Body"/>
        <w:spacing w:after="0" w:line="276" w:lineRule="auto"/>
        <w:rPr>
          <w:b/>
          <w:bCs/>
          <w:color w:val="244061"/>
          <w:sz w:val="24"/>
          <w:szCs w:val="24"/>
          <w:u w:color="244061"/>
        </w:rPr>
      </w:pPr>
      <w:r>
        <w:rPr>
          <w:b/>
          <w:bCs/>
          <w:color w:val="244061"/>
          <w:sz w:val="24"/>
          <w:szCs w:val="24"/>
          <w:u w:color="244061"/>
        </w:rPr>
        <w:t>Fixed term</w:t>
      </w:r>
      <w:r w:rsidR="006A4AF8">
        <w:rPr>
          <w:b/>
          <w:bCs/>
          <w:color w:val="244061"/>
          <w:sz w:val="24"/>
          <w:szCs w:val="24"/>
          <w:u w:color="244061"/>
        </w:rPr>
        <w:t xml:space="preserve">/Temporary: </w:t>
      </w:r>
      <w:r w:rsidR="006A4AF8">
        <w:rPr>
          <w:b/>
          <w:bCs/>
          <w:color w:val="244061"/>
          <w:sz w:val="24"/>
          <w:szCs w:val="24"/>
          <w:u w:color="244061"/>
        </w:rPr>
        <w:tab/>
      </w:r>
      <w:r w:rsidR="006A4AF8">
        <w:rPr>
          <w:b/>
          <w:bCs/>
          <w:color w:val="244061"/>
          <w:sz w:val="24"/>
          <w:szCs w:val="24"/>
          <w:u w:color="244061"/>
        </w:rPr>
        <w:tab/>
      </w:r>
      <w:r w:rsidR="004C4002">
        <w:rPr>
          <w:b/>
          <w:bCs/>
          <w:color w:val="244061"/>
          <w:sz w:val="24"/>
          <w:szCs w:val="24"/>
          <w:u w:color="244061"/>
        </w:rPr>
        <w:t>Temporary Appointment</w:t>
      </w:r>
    </w:p>
    <w:p w14:paraId="76B63827" w14:textId="08621D6C" w:rsidR="00743231" w:rsidRPr="000765C1" w:rsidRDefault="006A4AF8">
      <w:pPr>
        <w:pStyle w:val="Body"/>
        <w:spacing w:after="0" w:line="276" w:lineRule="auto"/>
        <w:rPr>
          <w:b/>
          <w:bCs/>
          <w:color w:val="244061"/>
          <w:sz w:val="24"/>
          <w:szCs w:val="24"/>
          <w:u w:color="244061"/>
          <w:lang w:val="fr-FR"/>
        </w:rPr>
      </w:pPr>
      <w:proofErr w:type="spellStart"/>
      <w:r w:rsidRPr="000765C1">
        <w:rPr>
          <w:b/>
          <w:bCs/>
          <w:color w:val="244061"/>
          <w:sz w:val="24"/>
          <w:szCs w:val="24"/>
          <w:u w:color="244061"/>
          <w:lang w:val="fr-FR"/>
        </w:rPr>
        <w:t>Rotational</w:t>
      </w:r>
      <w:proofErr w:type="spellEnd"/>
      <w:r w:rsidRPr="000765C1">
        <w:rPr>
          <w:b/>
          <w:bCs/>
          <w:color w:val="244061"/>
          <w:sz w:val="24"/>
          <w:szCs w:val="24"/>
          <w:u w:color="244061"/>
          <w:lang w:val="fr-FR"/>
        </w:rPr>
        <w:t xml:space="preserve">/Non </w:t>
      </w:r>
      <w:proofErr w:type="spellStart"/>
      <w:r w:rsidRPr="000765C1">
        <w:rPr>
          <w:b/>
          <w:bCs/>
          <w:color w:val="244061"/>
          <w:sz w:val="24"/>
          <w:szCs w:val="24"/>
          <w:u w:color="244061"/>
          <w:lang w:val="fr-FR"/>
        </w:rPr>
        <w:t>Rotational</w:t>
      </w:r>
      <w:proofErr w:type="spellEnd"/>
      <w:r w:rsidRPr="000765C1">
        <w:rPr>
          <w:b/>
          <w:bCs/>
          <w:color w:val="244061"/>
          <w:sz w:val="24"/>
          <w:szCs w:val="24"/>
          <w:u w:color="244061"/>
          <w:lang w:val="fr-FR"/>
        </w:rPr>
        <w:t>:</w:t>
      </w:r>
      <w:r w:rsidRPr="000765C1">
        <w:rPr>
          <w:b/>
          <w:bCs/>
          <w:color w:val="244061"/>
          <w:sz w:val="24"/>
          <w:szCs w:val="24"/>
          <w:u w:color="244061"/>
          <w:lang w:val="fr-FR"/>
        </w:rPr>
        <w:tab/>
      </w:r>
      <w:r w:rsidR="000C5AEC" w:rsidRPr="000765C1">
        <w:rPr>
          <w:b/>
          <w:bCs/>
          <w:color w:val="244061"/>
          <w:sz w:val="24"/>
          <w:szCs w:val="24"/>
          <w:u w:color="244061"/>
          <w:lang w:val="fr-FR"/>
        </w:rPr>
        <w:t xml:space="preserve">             </w:t>
      </w:r>
      <w:r w:rsidRPr="000765C1">
        <w:rPr>
          <w:b/>
          <w:bCs/>
          <w:color w:val="244061"/>
          <w:sz w:val="24"/>
          <w:szCs w:val="24"/>
          <w:u w:color="244061"/>
          <w:lang w:val="fr-FR"/>
        </w:rPr>
        <w:t>Non-</w:t>
      </w:r>
      <w:proofErr w:type="spellStart"/>
      <w:r w:rsidRPr="000765C1">
        <w:rPr>
          <w:b/>
          <w:bCs/>
          <w:color w:val="244061"/>
          <w:sz w:val="24"/>
          <w:szCs w:val="24"/>
          <w:u w:color="244061"/>
          <w:lang w:val="fr-FR"/>
        </w:rPr>
        <w:t>Rotational</w:t>
      </w:r>
      <w:proofErr w:type="spellEnd"/>
    </w:p>
    <w:p w14:paraId="47952BCD" w14:textId="7B2C1AB7" w:rsidR="00743231" w:rsidRPr="000765C1" w:rsidRDefault="00082017">
      <w:pPr>
        <w:pStyle w:val="Body"/>
        <w:spacing w:after="0" w:line="276" w:lineRule="auto"/>
        <w:rPr>
          <w:b/>
          <w:bCs/>
          <w:color w:val="244061"/>
          <w:sz w:val="24"/>
          <w:szCs w:val="24"/>
          <w:u w:color="244061"/>
          <w:lang w:val="fr-FR"/>
        </w:rPr>
      </w:pPr>
      <w:r w:rsidRPr="000765C1">
        <w:rPr>
          <w:b/>
          <w:bCs/>
          <w:color w:val="244061"/>
          <w:sz w:val="24"/>
          <w:szCs w:val="24"/>
          <w:u w:color="244061"/>
          <w:lang w:val="fr-FR"/>
        </w:rPr>
        <w:t>Duration:</w:t>
      </w:r>
      <w:r w:rsidR="006A4AF8" w:rsidRPr="000765C1">
        <w:rPr>
          <w:b/>
          <w:bCs/>
          <w:color w:val="244061"/>
          <w:sz w:val="24"/>
          <w:szCs w:val="24"/>
          <w:u w:color="244061"/>
          <w:lang w:val="fr-FR"/>
        </w:rPr>
        <w:tab/>
      </w:r>
      <w:r w:rsidR="006A4AF8" w:rsidRPr="000765C1">
        <w:rPr>
          <w:b/>
          <w:bCs/>
          <w:color w:val="244061"/>
          <w:sz w:val="24"/>
          <w:szCs w:val="24"/>
          <w:u w:color="244061"/>
          <w:lang w:val="fr-FR"/>
        </w:rPr>
        <w:tab/>
      </w:r>
      <w:r w:rsidR="006A4AF8" w:rsidRPr="000765C1">
        <w:rPr>
          <w:b/>
          <w:bCs/>
          <w:color w:val="244061"/>
          <w:sz w:val="24"/>
          <w:szCs w:val="24"/>
          <w:u w:color="244061"/>
          <w:lang w:val="fr-FR"/>
        </w:rPr>
        <w:tab/>
      </w:r>
      <w:r w:rsidR="006A4AF8" w:rsidRPr="000765C1">
        <w:rPr>
          <w:b/>
          <w:bCs/>
          <w:color w:val="244061"/>
          <w:sz w:val="24"/>
          <w:szCs w:val="24"/>
          <w:u w:color="244061"/>
          <w:lang w:val="fr-FR"/>
        </w:rPr>
        <w:tab/>
      </w:r>
      <w:r w:rsidR="00381E0C">
        <w:rPr>
          <w:b/>
          <w:bCs/>
          <w:color w:val="244061"/>
          <w:sz w:val="24"/>
          <w:szCs w:val="24"/>
          <w:u w:color="244061"/>
          <w:lang w:val="fr-FR"/>
        </w:rPr>
        <w:t xml:space="preserve">Up to </w:t>
      </w:r>
      <w:r w:rsidR="004C4002">
        <w:rPr>
          <w:b/>
          <w:bCs/>
          <w:color w:val="244061"/>
          <w:sz w:val="24"/>
          <w:szCs w:val="24"/>
          <w:u w:color="244061"/>
          <w:lang w:val="fr-FR"/>
        </w:rPr>
        <w:t xml:space="preserve">364 </w:t>
      </w:r>
      <w:proofErr w:type="spellStart"/>
      <w:r w:rsidR="004C4002">
        <w:rPr>
          <w:b/>
          <w:bCs/>
          <w:color w:val="244061"/>
          <w:sz w:val="24"/>
          <w:szCs w:val="24"/>
          <w:u w:color="244061"/>
          <w:lang w:val="fr-FR"/>
        </w:rPr>
        <w:t>days</w:t>
      </w:r>
      <w:proofErr w:type="spellEnd"/>
    </w:p>
    <w:p w14:paraId="40BE2639" w14:textId="77777777" w:rsidR="00743231" w:rsidRPr="000765C1" w:rsidRDefault="00743231">
      <w:pPr>
        <w:pStyle w:val="Body"/>
        <w:spacing w:after="80" w:line="240" w:lineRule="auto"/>
        <w:rPr>
          <w:sz w:val="24"/>
          <w:szCs w:val="24"/>
          <w:lang w:val="fr-FR"/>
        </w:rPr>
      </w:pPr>
    </w:p>
    <w:p w14:paraId="59CD2EE0" w14:textId="77777777" w:rsidR="00743231" w:rsidRDefault="006A4AF8">
      <w:pPr>
        <w:pStyle w:val="Body"/>
        <w:rPr>
          <w:b/>
          <w:bCs/>
          <w:color w:val="244061"/>
          <w:sz w:val="24"/>
          <w:szCs w:val="24"/>
          <w:u w:color="244061"/>
        </w:rPr>
      </w:pPr>
      <w:r>
        <w:rPr>
          <w:b/>
          <w:bCs/>
          <w:color w:val="244061"/>
          <w:sz w:val="24"/>
          <w:szCs w:val="24"/>
          <w:u w:color="244061"/>
        </w:rPr>
        <w:t>The Position:</w:t>
      </w:r>
    </w:p>
    <w:p w14:paraId="5BEBB7E8" w14:textId="611727D9" w:rsidR="00062EB9" w:rsidRPr="006A7F41" w:rsidRDefault="006A7F41" w:rsidP="006A7F41">
      <w:pPr>
        <w:pStyle w:val="Body"/>
        <w:spacing w:line="240" w:lineRule="auto"/>
        <w:jc w:val="both"/>
        <w:rPr>
          <w:sz w:val="24"/>
          <w:szCs w:val="24"/>
        </w:rPr>
      </w:pPr>
      <w:r w:rsidRPr="006A7F41">
        <w:rPr>
          <w:sz w:val="24"/>
          <w:szCs w:val="24"/>
        </w:rPr>
        <w:t>The HR Associate delivers quality services in the area of human resource management and administration to internal and external clients, mastering all relevant rules, guidelines, processes and procedures. S/he takes a client-oriented results-focused approach, interpreting the rules, procedures and guidelines, providing support and guidance to the Country Office and UNFPA-supported projects.</w:t>
      </w:r>
      <w:r>
        <w:rPr>
          <w:sz w:val="24"/>
          <w:szCs w:val="24"/>
        </w:rPr>
        <w:t xml:space="preserve"> </w:t>
      </w:r>
      <w:r w:rsidR="00583173" w:rsidRPr="006A7F41">
        <w:rPr>
          <w:sz w:val="24"/>
          <w:szCs w:val="24"/>
        </w:rPr>
        <w:t xml:space="preserve">  </w:t>
      </w:r>
    </w:p>
    <w:p w14:paraId="19975284" w14:textId="2F19268B" w:rsidR="00583173" w:rsidRPr="00583173" w:rsidRDefault="00583173" w:rsidP="006A7F41">
      <w:pPr>
        <w:pStyle w:val="Body"/>
        <w:spacing w:line="240" w:lineRule="auto"/>
        <w:jc w:val="both"/>
        <w:rPr>
          <w:sz w:val="24"/>
          <w:szCs w:val="24"/>
        </w:rPr>
      </w:pPr>
      <w:r w:rsidRPr="00583173">
        <w:rPr>
          <w:sz w:val="24"/>
          <w:szCs w:val="24"/>
        </w:rPr>
        <w:t>You will</w:t>
      </w:r>
      <w:r w:rsidR="00D04542" w:rsidRPr="00583173">
        <w:rPr>
          <w:sz w:val="24"/>
          <w:szCs w:val="24"/>
        </w:rPr>
        <w:t xml:space="preserve"> </w:t>
      </w:r>
      <w:r w:rsidRPr="00583173">
        <w:rPr>
          <w:sz w:val="24"/>
          <w:szCs w:val="24"/>
        </w:rPr>
        <w:t>work in close collaboration with the operations</w:t>
      </w:r>
      <w:r w:rsidR="006A7F41">
        <w:rPr>
          <w:sz w:val="24"/>
          <w:szCs w:val="24"/>
        </w:rPr>
        <w:t xml:space="preserve"> and </w:t>
      </w:r>
      <w:proofErr w:type="spellStart"/>
      <w:r w:rsidR="006A7F41">
        <w:rPr>
          <w:sz w:val="24"/>
          <w:szCs w:val="24"/>
        </w:rPr>
        <w:t>programme</w:t>
      </w:r>
      <w:proofErr w:type="spellEnd"/>
      <w:r w:rsidRPr="00583173">
        <w:rPr>
          <w:sz w:val="24"/>
          <w:szCs w:val="24"/>
        </w:rPr>
        <w:t xml:space="preserve"> staff, </w:t>
      </w:r>
      <w:r w:rsidR="00025C93">
        <w:rPr>
          <w:sz w:val="24"/>
          <w:szCs w:val="24"/>
        </w:rPr>
        <w:t xml:space="preserve">and Humanitarian team, </w:t>
      </w:r>
      <w:r w:rsidRPr="00583173">
        <w:rPr>
          <w:sz w:val="24"/>
          <w:szCs w:val="24"/>
        </w:rPr>
        <w:t xml:space="preserve">exchanging information and supporting smooth delivery of </w:t>
      </w:r>
      <w:r w:rsidR="006A7F41">
        <w:rPr>
          <w:sz w:val="24"/>
          <w:szCs w:val="24"/>
        </w:rPr>
        <w:t>human resource services</w:t>
      </w:r>
      <w:r w:rsidRPr="00583173">
        <w:rPr>
          <w:sz w:val="24"/>
          <w:szCs w:val="24"/>
        </w:rPr>
        <w:t xml:space="preserve">. </w:t>
      </w:r>
    </w:p>
    <w:p w14:paraId="69152452" w14:textId="7408324A" w:rsidR="00062EB9" w:rsidRPr="00583173" w:rsidRDefault="006A4AF8" w:rsidP="006A7F41">
      <w:pPr>
        <w:pStyle w:val="Body"/>
        <w:spacing w:line="240" w:lineRule="auto"/>
        <w:jc w:val="both"/>
        <w:rPr>
          <w:sz w:val="24"/>
          <w:szCs w:val="24"/>
        </w:rPr>
      </w:pPr>
      <w:r>
        <w:rPr>
          <w:sz w:val="24"/>
          <w:szCs w:val="24"/>
        </w:rPr>
        <w:t xml:space="preserve">You will report </w:t>
      </w:r>
      <w:r w:rsidRPr="00D04542">
        <w:rPr>
          <w:sz w:val="24"/>
          <w:szCs w:val="24"/>
        </w:rPr>
        <w:t xml:space="preserve">directly to </w:t>
      </w:r>
      <w:r w:rsidR="00670126">
        <w:rPr>
          <w:sz w:val="24"/>
          <w:szCs w:val="24"/>
        </w:rPr>
        <w:t xml:space="preserve">the </w:t>
      </w:r>
      <w:r w:rsidR="006A7F41">
        <w:rPr>
          <w:sz w:val="24"/>
          <w:szCs w:val="24"/>
        </w:rPr>
        <w:t>Operations Manager</w:t>
      </w:r>
      <w:r w:rsidR="00250840" w:rsidRPr="00D04542">
        <w:rPr>
          <w:sz w:val="24"/>
          <w:szCs w:val="24"/>
        </w:rPr>
        <w:t xml:space="preserve"> </w:t>
      </w:r>
      <w:r w:rsidR="00AD102C">
        <w:rPr>
          <w:sz w:val="24"/>
          <w:szCs w:val="24"/>
        </w:rPr>
        <w:t>with technical oversight by the regional HR Business Partner.</w:t>
      </w:r>
    </w:p>
    <w:p w14:paraId="3D07C259" w14:textId="10CA1900" w:rsidR="00743231" w:rsidRDefault="006A4AF8">
      <w:pPr>
        <w:pStyle w:val="Body"/>
        <w:rPr>
          <w:b/>
          <w:bCs/>
          <w:color w:val="244061"/>
          <w:sz w:val="24"/>
          <w:szCs w:val="24"/>
          <w:u w:color="244061"/>
        </w:rPr>
      </w:pPr>
      <w:r>
        <w:rPr>
          <w:b/>
          <w:bCs/>
          <w:color w:val="244061"/>
          <w:sz w:val="24"/>
          <w:szCs w:val="24"/>
          <w:u w:color="244061"/>
        </w:rPr>
        <w:t>How you can make a difference:</w:t>
      </w:r>
    </w:p>
    <w:p w14:paraId="3AEE2150" w14:textId="7B09C0F1" w:rsidR="00743231" w:rsidRDefault="006A4AF8" w:rsidP="007F0920">
      <w:pPr>
        <w:pStyle w:val="Body"/>
        <w:spacing w:line="240" w:lineRule="auto"/>
        <w:jc w:val="both"/>
        <w:rPr>
          <w:sz w:val="24"/>
          <w:szCs w:val="24"/>
        </w:rPr>
      </w:pPr>
      <w:r>
        <w:rPr>
          <w:sz w:val="24"/>
          <w:szCs w:val="24"/>
        </w:rPr>
        <w:t xml:space="preserve">UNFPA is the lead UN agency for delivering a world where every pregnancy is wanted, every childbirth is safe and every young person's potential is fulfilled. </w:t>
      </w:r>
      <w:r w:rsidR="005E0232">
        <w:rPr>
          <w:sz w:val="24"/>
          <w:szCs w:val="24"/>
        </w:rPr>
        <w:t xml:space="preserve"> </w:t>
      </w:r>
      <w:r>
        <w:rPr>
          <w:sz w:val="24"/>
          <w:szCs w:val="24"/>
        </w:rPr>
        <w:t>UNFPA’s new strategic plan (20</w:t>
      </w:r>
      <w:r w:rsidR="00AF5845">
        <w:rPr>
          <w:sz w:val="24"/>
          <w:szCs w:val="24"/>
        </w:rPr>
        <w:t>22</w:t>
      </w:r>
      <w:r>
        <w:rPr>
          <w:sz w:val="24"/>
          <w:szCs w:val="24"/>
        </w:rPr>
        <w:t>-20</w:t>
      </w:r>
      <w:r w:rsidR="00AF5845">
        <w:rPr>
          <w:sz w:val="24"/>
          <w:szCs w:val="24"/>
        </w:rPr>
        <w:t>25</w:t>
      </w:r>
      <w:r>
        <w:rPr>
          <w:sz w:val="24"/>
          <w:szCs w:val="24"/>
        </w:rPr>
        <w:t xml:space="preserve">), focuses on three transformative results: to end preventable maternal deaths; end unmet need for family planning; and end gender-based violence and harmful practices. </w:t>
      </w:r>
    </w:p>
    <w:p w14:paraId="48B1CBF6" w14:textId="1AF4551E" w:rsidR="00025C93" w:rsidRDefault="00025C93" w:rsidP="00025C93">
      <w:pPr>
        <w:pStyle w:val="Body"/>
        <w:spacing w:line="240" w:lineRule="auto"/>
        <w:jc w:val="both"/>
        <w:rPr>
          <w:sz w:val="24"/>
          <w:szCs w:val="24"/>
        </w:rPr>
      </w:pPr>
      <w:r w:rsidRPr="00025C93">
        <w:rPr>
          <w:sz w:val="24"/>
          <w:szCs w:val="24"/>
        </w:rPr>
        <w:t xml:space="preserve">UNFPA </w:t>
      </w:r>
      <w:r w:rsidR="000247CF">
        <w:rPr>
          <w:sz w:val="24"/>
          <w:szCs w:val="24"/>
        </w:rPr>
        <w:t>Ukraine</w:t>
      </w:r>
      <w:r w:rsidRPr="00025C93">
        <w:rPr>
          <w:sz w:val="24"/>
          <w:szCs w:val="24"/>
        </w:rPr>
        <w:t xml:space="preserve"> is actively involved in the humanitarian refugee response to the Ukrainian crises, supporting provision of women and girls’ health services, including reproductive maternal health and psychosocial support and Gender-Based Violence support and referral assistance to refugees from</w:t>
      </w:r>
      <w:r w:rsidR="000247CF">
        <w:rPr>
          <w:sz w:val="24"/>
          <w:szCs w:val="24"/>
        </w:rPr>
        <w:t xml:space="preserve"> the eastern to the central and the western parts of</w:t>
      </w:r>
      <w:r w:rsidRPr="00025C93">
        <w:rPr>
          <w:sz w:val="24"/>
          <w:szCs w:val="24"/>
        </w:rPr>
        <w:t xml:space="preserve"> Uk</w:t>
      </w:r>
      <w:r w:rsidR="000247CF">
        <w:rPr>
          <w:sz w:val="24"/>
          <w:szCs w:val="24"/>
        </w:rPr>
        <w:t>raine</w:t>
      </w:r>
      <w:r w:rsidRPr="00025C93">
        <w:rPr>
          <w:sz w:val="24"/>
          <w:szCs w:val="24"/>
        </w:rPr>
        <w:t>.</w:t>
      </w:r>
    </w:p>
    <w:p w14:paraId="000728C9" w14:textId="4C7ED130" w:rsidR="00DE61D4" w:rsidRDefault="00DE61D4" w:rsidP="007F0920">
      <w:pPr>
        <w:pStyle w:val="Body"/>
        <w:spacing w:line="240" w:lineRule="auto"/>
        <w:jc w:val="both"/>
        <w:rPr>
          <w:sz w:val="24"/>
          <w:szCs w:val="24"/>
        </w:rPr>
      </w:pPr>
      <w:r>
        <w:rPr>
          <w:sz w:val="24"/>
          <w:szCs w:val="24"/>
        </w:rPr>
        <w:t>UNFPA</w:t>
      </w:r>
      <w:r w:rsidRPr="00DE61D4">
        <w:rPr>
          <w:sz w:val="24"/>
          <w:szCs w:val="24"/>
        </w:rPr>
        <w:t xml:space="preserve"> </w:t>
      </w:r>
      <w:r>
        <w:rPr>
          <w:sz w:val="24"/>
          <w:szCs w:val="24"/>
        </w:rPr>
        <w:t xml:space="preserve">is seeking candidates that transform, inspire and deliver high impact and sustained results; </w:t>
      </w:r>
      <w:r w:rsidR="0020584D">
        <w:rPr>
          <w:sz w:val="24"/>
          <w:szCs w:val="24"/>
        </w:rPr>
        <w:t xml:space="preserve">we need principled and ethical staff, who embody human rights norms and standards, and who will defend them courageously and with full conviction; </w:t>
      </w:r>
      <w:r>
        <w:rPr>
          <w:sz w:val="24"/>
          <w:szCs w:val="24"/>
        </w:rPr>
        <w:t xml:space="preserve">we need staff who are transparent, exceptional in how they manage the resources entrusted to them and who commit to deliver excellence in </w:t>
      </w:r>
      <w:proofErr w:type="spellStart"/>
      <w:r>
        <w:rPr>
          <w:sz w:val="24"/>
          <w:szCs w:val="24"/>
        </w:rPr>
        <w:t>programme</w:t>
      </w:r>
      <w:proofErr w:type="spellEnd"/>
      <w:r>
        <w:rPr>
          <w:sz w:val="24"/>
          <w:szCs w:val="24"/>
        </w:rPr>
        <w:t xml:space="preserve"> results.</w:t>
      </w:r>
    </w:p>
    <w:p w14:paraId="2F375DAE" w14:textId="0E38A918" w:rsidR="00743231" w:rsidRDefault="006A4AF8">
      <w:pPr>
        <w:pStyle w:val="Body"/>
        <w:spacing w:line="240" w:lineRule="auto"/>
        <w:rPr>
          <w:sz w:val="24"/>
          <w:szCs w:val="24"/>
        </w:rPr>
      </w:pPr>
      <w:r>
        <w:rPr>
          <w:b/>
          <w:bCs/>
          <w:color w:val="244061"/>
          <w:sz w:val="24"/>
          <w:szCs w:val="24"/>
          <w:u w:color="244061"/>
        </w:rPr>
        <w:t>Job Purpose:</w:t>
      </w:r>
    </w:p>
    <w:p w14:paraId="62563477" w14:textId="1F26287A" w:rsidR="000530EB" w:rsidRPr="000530EB" w:rsidRDefault="006A7F41" w:rsidP="00062EB9">
      <w:pPr>
        <w:pStyle w:val="Body"/>
        <w:spacing w:line="240" w:lineRule="auto"/>
        <w:jc w:val="both"/>
        <w:rPr>
          <w:sz w:val="24"/>
          <w:szCs w:val="24"/>
        </w:rPr>
      </w:pPr>
      <w:r w:rsidRPr="000530EB">
        <w:rPr>
          <w:sz w:val="24"/>
          <w:szCs w:val="24"/>
        </w:rPr>
        <w:t>Under the guidance and supervision of the Operations Manager y</w:t>
      </w:r>
      <w:r w:rsidR="00062EB9" w:rsidRPr="000530EB">
        <w:rPr>
          <w:sz w:val="24"/>
          <w:szCs w:val="24"/>
        </w:rPr>
        <w:t xml:space="preserve">ou will be responsible for </w:t>
      </w:r>
      <w:r w:rsidR="00670126" w:rsidRPr="000530EB">
        <w:rPr>
          <w:sz w:val="24"/>
          <w:szCs w:val="24"/>
        </w:rPr>
        <w:t xml:space="preserve">delivering </w:t>
      </w:r>
      <w:r w:rsidRPr="000530EB">
        <w:rPr>
          <w:sz w:val="24"/>
          <w:szCs w:val="24"/>
        </w:rPr>
        <w:t>high quality support services to office operations, performing a variety of standard HR and administrative processes, related to the UNFPA staff and consultants. You will</w:t>
      </w:r>
      <w:r w:rsidR="000530EB" w:rsidRPr="000530EB">
        <w:rPr>
          <w:sz w:val="24"/>
          <w:szCs w:val="24"/>
        </w:rPr>
        <w:t xml:space="preserve"> </w:t>
      </w:r>
      <w:r w:rsidR="000530EB" w:rsidRPr="000530EB">
        <w:rPr>
          <w:sz w:val="24"/>
          <w:szCs w:val="24"/>
        </w:rPr>
        <w:lastRenderedPageBreak/>
        <w:t xml:space="preserve">cooperate </w:t>
      </w:r>
      <w:r w:rsidRPr="000530EB">
        <w:rPr>
          <w:sz w:val="24"/>
          <w:szCs w:val="24"/>
        </w:rPr>
        <w:t xml:space="preserve">with the UNFPA HQ </w:t>
      </w:r>
      <w:r w:rsidR="000530EB" w:rsidRPr="000530EB">
        <w:rPr>
          <w:sz w:val="24"/>
          <w:szCs w:val="24"/>
        </w:rPr>
        <w:t xml:space="preserve">and UNDP </w:t>
      </w:r>
      <w:r w:rsidRPr="000530EB">
        <w:rPr>
          <w:sz w:val="24"/>
          <w:szCs w:val="24"/>
        </w:rPr>
        <w:t>staff for resolving complex HR and administration related issues and for exchanging information.</w:t>
      </w:r>
    </w:p>
    <w:p w14:paraId="17DCB1A4" w14:textId="25A22A78" w:rsidR="00670126" w:rsidRPr="000530EB" w:rsidRDefault="00670126" w:rsidP="00062EB9">
      <w:pPr>
        <w:pStyle w:val="Body"/>
        <w:spacing w:line="240" w:lineRule="auto"/>
        <w:jc w:val="both"/>
        <w:rPr>
          <w:sz w:val="24"/>
          <w:szCs w:val="24"/>
        </w:rPr>
      </w:pPr>
      <w:r w:rsidRPr="000530EB">
        <w:rPr>
          <w:sz w:val="24"/>
          <w:szCs w:val="24"/>
        </w:rPr>
        <w:t xml:space="preserve">You will be expected to demonstrate strong client and results orientation in service of the country </w:t>
      </w:r>
      <w:proofErr w:type="spellStart"/>
      <w:r w:rsidRPr="000530EB">
        <w:rPr>
          <w:sz w:val="24"/>
          <w:szCs w:val="24"/>
        </w:rPr>
        <w:t>programme</w:t>
      </w:r>
      <w:proofErr w:type="spellEnd"/>
      <w:r w:rsidRPr="000530EB">
        <w:rPr>
          <w:sz w:val="24"/>
          <w:szCs w:val="24"/>
        </w:rPr>
        <w:t>.</w:t>
      </w:r>
    </w:p>
    <w:p w14:paraId="316ECAD8" w14:textId="77777777" w:rsidR="00FE621C" w:rsidRDefault="00FE621C"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p>
    <w:p w14:paraId="1FE809DC" w14:textId="427584A7" w:rsidR="00743231"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C327AF">
        <w:rPr>
          <w:rFonts w:ascii="Calibri" w:eastAsia="Calibri" w:hAnsi="Calibri" w:cs="Calibri"/>
          <w:b/>
          <w:color w:val="244061"/>
          <w:bdr w:val="none" w:sz="0" w:space="0" w:color="auto"/>
          <w:lang w:eastAsia="en-GB"/>
        </w:rPr>
        <w:t xml:space="preserve">You would be responsible for: </w:t>
      </w:r>
    </w:p>
    <w:p w14:paraId="13EE26E1" w14:textId="0D2DA78F" w:rsidR="002606B3" w:rsidRPr="00CE2701" w:rsidRDefault="00CE2701" w:rsidP="00CE270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color w:val="244061"/>
          <w:sz w:val="24"/>
          <w:szCs w:val="24"/>
          <w:bdr w:val="none" w:sz="0" w:space="0" w:color="auto"/>
        </w:rPr>
      </w:pPr>
      <w:r>
        <w:rPr>
          <w:b/>
          <w:color w:val="244061"/>
          <w:sz w:val="24"/>
          <w:szCs w:val="24"/>
          <w:bdr w:val="none" w:sz="0" w:space="0" w:color="auto"/>
        </w:rPr>
        <w:t>Imp</w:t>
      </w:r>
      <w:r w:rsidRPr="00CE2701">
        <w:rPr>
          <w:b/>
          <w:color w:val="244061"/>
          <w:sz w:val="24"/>
          <w:szCs w:val="24"/>
          <w:bdr w:val="none" w:sz="0" w:space="0" w:color="auto"/>
        </w:rPr>
        <w:t>lementation of HR strategies and policies</w:t>
      </w:r>
    </w:p>
    <w:p w14:paraId="3256461A" w14:textId="2A3276CB" w:rsidR="002606B3" w:rsidRPr="00CE2701" w:rsidRDefault="002606B3" w:rsidP="00CE270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Ensure full compliance of HR recording and reporting systems in line with UNFPA rules and regulations;</w:t>
      </w:r>
    </w:p>
    <w:p w14:paraId="32CC2E69" w14:textId="37F5BC4C" w:rsidR="002606B3" w:rsidRPr="00CE2701" w:rsidRDefault="00675243" w:rsidP="00CE270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Pr>
          <w:rFonts w:ascii="Calibri" w:hAnsi="Calibri" w:cs="Calibri"/>
        </w:rPr>
        <w:t>Provide input to the r</w:t>
      </w:r>
      <w:r w:rsidR="002606B3" w:rsidRPr="00CE2701">
        <w:rPr>
          <w:rFonts w:ascii="Calibri" w:hAnsi="Calibri" w:cs="Calibri"/>
        </w:rPr>
        <w:t xml:space="preserve">eview </w:t>
      </w:r>
      <w:r>
        <w:rPr>
          <w:rFonts w:ascii="Calibri" w:hAnsi="Calibri" w:cs="Calibri"/>
        </w:rPr>
        <w:t xml:space="preserve">of </w:t>
      </w:r>
      <w:r w:rsidR="002606B3" w:rsidRPr="00CE2701">
        <w:rPr>
          <w:rFonts w:ascii="Calibri" w:hAnsi="Calibri" w:cs="Calibri"/>
        </w:rPr>
        <w:t>policy changes from headquarters, and brief the senior management on the feasibility and appropriateness to local conditions;</w:t>
      </w:r>
    </w:p>
    <w:p w14:paraId="5E1D3940" w14:textId="6D040EE7" w:rsidR="002606B3" w:rsidRPr="00CE2701" w:rsidRDefault="002606B3" w:rsidP="00CE270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 xml:space="preserve">Implement an effective internal control mechanisms and proper functioning of the HR management system; </w:t>
      </w:r>
    </w:p>
    <w:p w14:paraId="222A348D" w14:textId="536AF359" w:rsidR="002606B3" w:rsidRDefault="002606B3" w:rsidP="00CE270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 xml:space="preserve">Map Country Office HR business processes and </w:t>
      </w:r>
      <w:r w:rsidR="00675243">
        <w:rPr>
          <w:rFonts w:ascii="Calibri" w:hAnsi="Calibri" w:cs="Calibri"/>
        </w:rPr>
        <w:t>support the elaboration of</w:t>
      </w:r>
      <w:r w:rsidRPr="00CE2701">
        <w:rPr>
          <w:rFonts w:ascii="Calibri" w:hAnsi="Calibri" w:cs="Calibri"/>
        </w:rPr>
        <w:t xml:space="preserve"> the content of internal Standard Operating Procedures in HR management.</w:t>
      </w:r>
    </w:p>
    <w:p w14:paraId="1EE8BF24" w14:textId="61F99A93" w:rsidR="00CE2701" w:rsidRDefault="00CE2701" w:rsidP="00CE270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484A44D5" w14:textId="76CF4A04" w:rsidR="002606B3" w:rsidRPr="00CE2701" w:rsidRDefault="00CE2701" w:rsidP="00CE270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b/>
          <w:color w:val="002060"/>
          <w:sz w:val="24"/>
          <w:szCs w:val="24"/>
        </w:rPr>
      </w:pPr>
      <w:r>
        <w:rPr>
          <w:b/>
          <w:bCs/>
          <w:color w:val="002060"/>
          <w:sz w:val="24"/>
          <w:szCs w:val="24"/>
        </w:rPr>
        <w:t>H</w:t>
      </w:r>
      <w:r w:rsidR="002606B3" w:rsidRPr="00CE2701">
        <w:rPr>
          <w:b/>
          <w:bCs/>
          <w:color w:val="002060"/>
          <w:sz w:val="24"/>
          <w:szCs w:val="24"/>
        </w:rPr>
        <w:t xml:space="preserve">uman </w:t>
      </w:r>
      <w:r>
        <w:rPr>
          <w:b/>
          <w:bCs/>
          <w:color w:val="002060"/>
          <w:sz w:val="24"/>
          <w:szCs w:val="24"/>
        </w:rPr>
        <w:t>R</w:t>
      </w:r>
      <w:r w:rsidR="002606B3" w:rsidRPr="00CE2701">
        <w:rPr>
          <w:b/>
          <w:bCs/>
          <w:color w:val="002060"/>
          <w:sz w:val="24"/>
          <w:szCs w:val="24"/>
        </w:rPr>
        <w:t xml:space="preserve">esource management </w:t>
      </w:r>
    </w:p>
    <w:p w14:paraId="643F692E" w14:textId="6C23386F"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Organize and implement recruitment processes for staff, including drafting job descriptions, provision of input to job classification process, preparation of vacancy announcements and advertisements, screening of candidates, participation in interview panel and preparation of its proceedings/minutes;</w:t>
      </w:r>
    </w:p>
    <w:p w14:paraId="6FB306B0" w14:textId="15EB8DC4"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Prepare required recruitment submissions to the Regional Compliance Review Board, UNFPA Regional Office;</w:t>
      </w:r>
    </w:p>
    <w:p w14:paraId="42148D3E" w14:textId="16B18205"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In co-ordination with UNDP</w:t>
      </w:r>
      <w:r w:rsidR="00AD102C">
        <w:rPr>
          <w:rFonts w:ascii="Calibri" w:hAnsi="Calibri" w:cs="Calibri"/>
        </w:rPr>
        <w:t xml:space="preserve"> and UNFPA Regional Office</w:t>
      </w:r>
      <w:r w:rsidRPr="00CE2701">
        <w:rPr>
          <w:rFonts w:ascii="Calibri" w:hAnsi="Calibri" w:cs="Calibri"/>
        </w:rPr>
        <w:t xml:space="preserve">, determine the entitlements of national staff in accordance with UNFPA policies and procedures; prepare their contracts and related documents for the newly recruited staff (Fixed-Term and Service Contracts); </w:t>
      </w:r>
    </w:p>
    <w:p w14:paraId="297B4E61" w14:textId="08AA4996"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Perform the functions of HR</w:t>
      </w:r>
      <w:r w:rsidR="00447E35">
        <w:rPr>
          <w:rFonts w:ascii="Calibri" w:hAnsi="Calibri" w:cs="Calibri"/>
        </w:rPr>
        <w:t xml:space="preserve"> Local Recruiter</w:t>
      </w:r>
      <w:r w:rsidRPr="00CE2701">
        <w:rPr>
          <w:rFonts w:ascii="Calibri" w:hAnsi="Calibri" w:cs="Calibri"/>
        </w:rPr>
        <w:t xml:space="preserve"> and </w:t>
      </w:r>
      <w:r w:rsidR="00447E35">
        <w:rPr>
          <w:rFonts w:ascii="Calibri" w:hAnsi="Calibri" w:cs="Calibri"/>
        </w:rPr>
        <w:t xml:space="preserve">HR </w:t>
      </w:r>
      <w:r w:rsidRPr="00CE2701">
        <w:rPr>
          <w:rFonts w:ascii="Calibri" w:hAnsi="Calibri" w:cs="Calibri"/>
        </w:rPr>
        <w:t xml:space="preserve">Absence Processor in Atlas; </w:t>
      </w:r>
    </w:p>
    <w:p w14:paraId="7A7AA452" w14:textId="07D5A782"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 xml:space="preserve">Monitor and track all transactions related to positions, recruitment, benefits, earnings/deductions, retroactivities, recoveries, adjustments and separations in cooperation with UNDP </w:t>
      </w:r>
      <w:r w:rsidR="00AD102C">
        <w:rPr>
          <w:rFonts w:ascii="Calibri" w:hAnsi="Calibri" w:cs="Calibri"/>
        </w:rPr>
        <w:t xml:space="preserve">and UNFPA Regional </w:t>
      </w:r>
      <w:r w:rsidRPr="00CE2701">
        <w:rPr>
          <w:rFonts w:ascii="Calibri" w:hAnsi="Calibri" w:cs="Calibri"/>
        </w:rPr>
        <w:t>Office;</w:t>
      </w:r>
    </w:p>
    <w:p w14:paraId="4DFEC9C3" w14:textId="3DA4DBC9"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Facilitate and monitor the performance appraisal processes and maintenance of the related documents on files;</w:t>
      </w:r>
    </w:p>
    <w:p w14:paraId="428F0DF0" w14:textId="789084DC"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 xml:space="preserve">Maintain and update the Country Office staffing table and the Country Office organizational chart; </w:t>
      </w:r>
    </w:p>
    <w:p w14:paraId="051690B3" w14:textId="21C01922"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 xml:space="preserve">Maintain and update the personnel files with all required documentations; </w:t>
      </w:r>
    </w:p>
    <w:p w14:paraId="4DB9D4B4" w14:textId="6190FA87"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Maintain attendance and leave records;</w:t>
      </w:r>
    </w:p>
    <w:p w14:paraId="6D21E7A3" w14:textId="091577D4"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Follow up on all national staff contractual status and ensure appropriate and timely actions for renewals of contracts, promotions, within-grade increments, and performance evaluations;</w:t>
      </w:r>
    </w:p>
    <w:p w14:paraId="48C047C8" w14:textId="5811B757"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Ensure job descriptions for all posts are up-to-date, properly recorded and duly classified;</w:t>
      </w:r>
    </w:p>
    <w:p w14:paraId="138EAF55" w14:textId="0034BB6D"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 xml:space="preserve">Assist with selection and prepare contracts for consultants in consultation with related program staff, and ensure all requirements and supporting documentation </w:t>
      </w:r>
      <w:r w:rsidRPr="00CE2701">
        <w:rPr>
          <w:rFonts w:ascii="Calibri" w:hAnsi="Calibri" w:cs="Calibri"/>
        </w:rPr>
        <w:lastRenderedPageBreak/>
        <w:t>are on files; liaise with the program staff on the implementation of and payment for the consultancy contracts and ensures evaluation reports are finalized in Atlas;</w:t>
      </w:r>
    </w:p>
    <w:p w14:paraId="63E90407" w14:textId="5318E093" w:rsidR="002606B3"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 xml:space="preserve">Maintain and update the UNFPA online consultant roster of qualified candidates; </w:t>
      </w:r>
    </w:p>
    <w:p w14:paraId="7C6C535F" w14:textId="77777777" w:rsidR="003F5A47" w:rsidRPr="00CE2701" w:rsidRDefault="003F5A47" w:rsidP="003F5A47">
      <w:pPr>
        <w:pBdr>
          <w:top w:val="none" w:sz="0" w:space="0" w:color="auto"/>
          <w:left w:val="none" w:sz="0" w:space="0" w:color="auto"/>
          <w:bottom w:val="none" w:sz="0" w:space="0" w:color="auto"/>
          <w:right w:val="none" w:sz="0" w:space="0" w:color="auto"/>
          <w:between w:val="none" w:sz="0" w:space="0" w:color="auto"/>
          <w:bar w:val="none" w:sz="0" w:color="auto"/>
        </w:pBdr>
        <w:ind w:left="703"/>
        <w:rPr>
          <w:rFonts w:ascii="Calibri" w:hAnsi="Calibri" w:cs="Calibri"/>
        </w:rPr>
      </w:pPr>
    </w:p>
    <w:p w14:paraId="7D4C6A90" w14:textId="77777777"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 xml:space="preserve">Liaise with program staff on provision of advice to implementing partners of UNFPA projects on recruitment processes. </w:t>
      </w:r>
    </w:p>
    <w:p w14:paraId="77A11756" w14:textId="77777777" w:rsidR="002606B3" w:rsidRDefault="002606B3" w:rsidP="002606B3">
      <w:pPr>
        <w:rPr>
          <w:rFonts w:ascii="Arial" w:hAnsi="Arial" w:cs="Arial"/>
          <w:sz w:val="20"/>
          <w:szCs w:val="20"/>
        </w:rPr>
      </w:pPr>
    </w:p>
    <w:p w14:paraId="7A093659" w14:textId="38B1E052" w:rsidR="002606B3" w:rsidRPr="003F5A47" w:rsidRDefault="003F5A47" w:rsidP="003F5A4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b/>
          <w:color w:val="002060"/>
          <w:sz w:val="24"/>
          <w:szCs w:val="24"/>
        </w:rPr>
      </w:pPr>
      <w:r>
        <w:rPr>
          <w:b/>
          <w:color w:val="002060"/>
          <w:sz w:val="24"/>
          <w:szCs w:val="24"/>
        </w:rPr>
        <w:t>A</w:t>
      </w:r>
      <w:r w:rsidR="002606B3" w:rsidRPr="003F5A47">
        <w:rPr>
          <w:b/>
          <w:color w:val="002060"/>
          <w:sz w:val="24"/>
          <w:szCs w:val="24"/>
        </w:rPr>
        <w:t xml:space="preserve">dministrative support to the Country Office and </w:t>
      </w:r>
      <w:r w:rsidR="00447E35">
        <w:rPr>
          <w:b/>
          <w:color w:val="002060"/>
          <w:sz w:val="24"/>
          <w:szCs w:val="24"/>
        </w:rPr>
        <w:t>Projects</w:t>
      </w:r>
    </w:p>
    <w:p w14:paraId="0B4FA408" w14:textId="77777777" w:rsidR="00447E35" w:rsidRPr="000252FD" w:rsidRDefault="00447E35" w:rsidP="000252FD">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cs="Calibri"/>
        </w:rPr>
      </w:pPr>
      <w:r w:rsidRPr="000252FD">
        <w:rPr>
          <w:rFonts w:ascii="Calibri" w:hAnsi="Calibri" w:cs="Calibri"/>
        </w:rPr>
        <w:t>Provide support to national and international consultants and counterparts in the implementation of their tasks for the achievement of project results (communication, contracts, agenda, visas, hotel reservations, etc.);</w:t>
      </w:r>
    </w:p>
    <w:p w14:paraId="4E76FB21" w14:textId="25AC7BB6" w:rsidR="002606B3" w:rsidRPr="000252FD" w:rsidRDefault="00447E35" w:rsidP="000252FD">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0252FD">
        <w:rPr>
          <w:rFonts w:ascii="Calibri" w:hAnsi="Calibri" w:cs="Calibri"/>
        </w:rPr>
        <w:t xml:space="preserve">Maintain records on all project personnel / national and international consultants and their respective status (contracts, </w:t>
      </w:r>
      <w:proofErr w:type="spellStart"/>
      <w:r w:rsidRPr="000252FD">
        <w:rPr>
          <w:rFonts w:ascii="Calibri" w:hAnsi="Calibri" w:cs="Calibri"/>
        </w:rPr>
        <w:t>ToRs</w:t>
      </w:r>
      <w:proofErr w:type="spellEnd"/>
      <w:r w:rsidRPr="000252FD">
        <w:rPr>
          <w:rFonts w:ascii="Calibri" w:hAnsi="Calibri" w:cs="Calibri"/>
        </w:rPr>
        <w:t>, time and attendance – if appropriate, etc.) in accordance with accepted policies and procedures;</w:t>
      </w:r>
    </w:p>
    <w:p w14:paraId="56F80602" w14:textId="1804C309" w:rsidR="002606B3" w:rsidRPr="00FE51CB" w:rsidRDefault="00447E35" w:rsidP="002606B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790"/>
        <w:rPr>
          <w:rFonts w:ascii="Arial" w:hAnsi="Arial" w:cs="Arial"/>
          <w:b/>
          <w:sz w:val="20"/>
          <w:szCs w:val="20"/>
        </w:rPr>
      </w:pPr>
      <w:r w:rsidRPr="00447E35">
        <w:rPr>
          <w:rFonts w:ascii="Calibri" w:hAnsi="Calibri" w:cs="Calibri"/>
        </w:rPr>
        <w:t>Advise and assist international advisors and national consultants on all aspects of allowances, travel claims and other financial matters and calculate payments due for claims and services;</w:t>
      </w:r>
    </w:p>
    <w:p w14:paraId="040B6A39" w14:textId="77777777" w:rsidR="002606B3" w:rsidRDefault="002606B3" w:rsidP="002606B3">
      <w:pPr>
        <w:rPr>
          <w:rFonts w:ascii="Arial" w:hAnsi="Arial" w:cs="Arial"/>
          <w:sz w:val="20"/>
          <w:szCs w:val="20"/>
        </w:rPr>
      </w:pPr>
    </w:p>
    <w:p w14:paraId="44F6CAF9" w14:textId="4E446AB9" w:rsidR="002606B3" w:rsidRPr="003F5A47" w:rsidRDefault="00FE621C" w:rsidP="003F5A47">
      <w:pPr>
        <w:pStyle w:val="NormalWeb"/>
        <w:numPr>
          <w:ilvl w:val="0"/>
          <w:numId w:val="41"/>
        </w:numPr>
        <w:spacing w:before="0" w:beforeAutospacing="0" w:after="0" w:afterAutospacing="0"/>
        <w:rPr>
          <w:rFonts w:ascii="Calibri" w:hAnsi="Calibri" w:cs="Calibri"/>
          <w:b/>
          <w:color w:val="002060"/>
        </w:rPr>
      </w:pPr>
      <w:r>
        <w:rPr>
          <w:rFonts w:ascii="Calibri" w:hAnsi="Calibri" w:cs="Calibri"/>
          <w:b/>
          <w:color w:val="002060"/>
        </w:rPr>
        <w:t>K</w:t>
      </w:r>
      <w:r w:rsidR="002606B3" w:rsidRPr="003F5A47">
        <w:rPr>
          <w:rFonts w:ascii="Calibri" w:hAnsi="Calibri" w:cs="Calibri"/>
          <w:b/>
          <w:color w:val="002060"/>
        </w:rPr>
        <w:t>nowledge building and knowledge sharing</w:t>
      </w:r>
    </w:p>
    <w:p w14:paraId="0062AC3B" w14:textId="77777777" w:rsidR="003F5A47" w:rsidRDefault="003F5A47" w:rsidP="003F5A47">
      <w:pPr>
        <w:pStyle w:val="NormalWeb"/>
        <w:spacing w:before="0" w:beforeAutospacing="0" w:after="0" w:afterAutospacing="0"/>
        <w:ind w:left="720"/>
        <w:rPr>
          <w:rFonts w:ascii="Arial" w:hAnsi="Arial" w:cs="Arial"/>
          <w:b/>
          <w:color w:val="000000"/>
          <w:sz w:val="20"/>
          <w:szCs w:val="20"/>
        </w:rPr>
      </w:pPr>
    </w:p>
    <w:p w14:paraId="3390D2CE" w14:textId="7676D8C8" w:rsidR="00447E35" w:rsidRDefault="002606B3" w:rsidP="002606B3">
      <w:pPr>
        <w:pStyle w:val="NormalWeb"/>
        <w:numPr>
          <w:ilvl w:val="0"/>
          <w:numId w:val="39"/>
        </w:numPr>
        <w:spacing w:before="0" w:beforeAutospacing="0" w:after="0" w:afterAutospacing="0"/>
        <w:ind w:left="703" w:hanging="180"/>
        <w:rPr>
          <w:rFonts w:ascii="Calibri" w:hAnsi="Calibri" w:cs="Calibri"/>
          <w:color w:val="000000"/>
        </w:rPr>
      </w:pPr>
      <w:r w:rsidRPr="00FE621C">
        <w:rPr>
          <w:rFonts w:ascii="Calibri" w:hAnsi="Calibri" w:cs="Calibri"/>
          <w:color w:val="000000"/>
        </w:rPr>
        <w:t xml:space="preserve">Participate and provide trainings for the </w:t>
      </w:r>
      <w:r w:rsidR="00AD102C">
        <w:rPr>
          <w:rFonts w:ascii="Calibri" w:hAnsi="Calibri" w:cs="Calibri"/>
          <w:color w:val="000000"/>
        </w:rPr>
        <w:t>HR/</w:t>
      </w:r>
      <w:r w:rsidRPr="00FE621C">
        <w:rPr>
          <w:rFonts w:ascii="Calibri" w:hAnsi="Calibri" w:cs="Calibri"/>
          <w:color w:val="000000"/>
        </w:rPr>
        <w:t xml:space="preserve">operations/projects staff on human resources management. </w:t>
      </w:r>
    </w:p>
    <w:p w14:paraId="0BBBA82C" w14:textId="77777777" w:rsidR="00447E35" w:rsidRDefault="002606B3" w:rsidP="002606B3">
      <w:pPr>
        <w:pStyle w:val="NormalWeb"/>
        <w:numPr>
          <w:ilvl w:val="0"/>
          <w:numId w:val="39"/>
        </w:numPr>
        <w:spacing w:before="0" w:beforeAutospacing="0" w:after="0" w:afterAutospacing="0"/>
        <w:ind w:left="703" w:hanging="180"/>
        <w:rPr>
          <w:rFonts w:ascii="Calibri" w:hAnsi="Calibri" w:cs="Calibri"/>
          <w:color w:val="000000"/>
        </w:rPr>
      </w:pPr>
      <w:r w:rsidRPr="00FE621C">
        <w:rPr>
          <w:rFonts w:ascii="Calibri" w:hAnsi="Calibri" w:cs="Calibri"/>
          <w:color w:val="000000"/>
        </w:rPr>
        <w:t xml:space="preserve">Contribute to knowledge networks, communities of practice and attend the UN Common System relevant working group meetings. </w:t>
      </w:r>
    </w:p>
    <w:p w14:paraId="4AD58A1F" w14:textId="627ABFA7" w:rsidR="002606B3" w:rsidRDefault="002606B3" w:rsidP="002606B3">
      <w:pPr>
        <w:pStyle w:val="NormalWeb"/>
        <w:numPr>
          <w:ilvl w:val="0"/>
          <w:numId w:val="39"/>
        </w:numPr>
        <w:spacing w:before="0" w:beforeAutospacing="0" w:after="0" w:afterAutospacing="0"/>
        <w:ind w:left="703" w:hanging="180"/>
        <w:rPr>
          <w:rFonts w:ascii="Calibri" w:hAnsi="Calibri" w:cs="Calibri"/>
          <w:color w:val="000000"/>
        </w:rPr>
      </w:pPr>
      <w:r w:rsidRPr="00FE621C">
        <w:rPr>
          <w:rFonts w:ascii="Calibri" w:hAnsi="Calibri" w:cs="Calibri"/>
          <w:color w:val="000000"/>
        </w:rPr>
        <w:t xml:space="preserve">Provide guidance to the </w:t>
      </w:r>
      <w:r w:rsidR="00447E35">
        <w:rPr>
          <w:rFonts w:ascii="Calibri" w:hAnsi="Calibri" w:cs="Calibri"/>
          <w:color w:val="000000"/>
        </w:rPr>
        <w:t>Project support staff</w:t>
      </w:r>
      <w:r w:rsidRPr="00FE621C">
        <w:rPr>
          <w:rFonts w:ascii="Calibri" w:hAnsi="Calibri" w:cs="Calibri"/>
          <w:color w:val="000000"/>
        </w:rPr>
        <w:t>.</w:t>
      </w:r>
    </w:p>
    <w:p w14:paraId="5B4F6107" w14:textId="77777777" w:rsidR="00FE621C" w:rsidRPr="00FE621C" w:rsidRDefault="00FE621C" w:rsidP="00FE621C">
      <w:pPr>
        <w:pStyle w:val="NormalWeb"/>
        <w:spacing w:before="0" w:beforeAutospacing="0" w:after="0" w:afterAutospacing="0"/>
        <w:ind w:left="703"/>
        <w:rPr>
          <w:rFonts w:ascii="Calibri" w:hAnsi="Calibri" w:cs="Calibri"/>
          <w:color w:val="000000"/>
        </w:rPr>
      </w:pPr>
    </w:p>
    <w:p w14:paraId="3CFEEF65" w14:textId="3CB8F992" w:rsidR="00743231" w:rsidRPr="00C327AF" w:rsidRDefault="006A4AF8" w:rsidP="00FE621C">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450"/>
        <w:jc w:val="both"/>
        <w:rPr>
          <w:rFonts w:ascii="Calibri" w:eastAsia="Times New Roman" w:hAnsi="Calibri" w:cstheme="minorHAnsi"/>
          <w:color w:val="000000" w:themeColor="text1"/>
          <w:bdr w:val="none" w:sz="0" w:space="0" w:color="auto"/>
          <w:lang w:val="en-GB"/>
        </w:rPr>
      </w:pPr>
      <w:r w:rsidRPr="00C327AF">
        <w:rPr>
          <w:rFonts w:ascii="Calibri" w:eastAsia="Times New Roman" w:hAnsi="Calibri" w:cstheme="minorHAnsi"/>
          <w:color w:val="000000" w:themeColor="text1"/>
          <w:bdr w:val="none" w:sz="0" w:space="0" w:color="auto"/>
          <w:lang w:val="en-GB"/>
        </w:rPr>
        <w:t xml:space="preserve">Carry out any other duties as may be required by </w:t>
      </w:r>
      <w:r w:rsidR="00243039" w:rsidRPr="00C327AF">
        <w:rPr>
          <w:rFonts w:ascii="Calibri" w:eastAsia="Times New Roman" w:hAnsi="Calibri" w:cstheme="minorHAnsi"/>
          <w:color w:val="000000" w:themeColor="text1"/>
          <w:bdr w:val="none" w:sz="0" w:space="0" w:color="auto"/>
          <w:lang w:val="en-GB"/>
        </w:rPr>
        <w:t>UNFPA</w:t>
      </w:r>
      <w:r w:rsidRPr="00C327AF">
        <w:rPr>
          <w:rFonts w:ascii="Calibri" w:eastAsia="Times New Roman" w:hAnsi="Calibri" w:cstheme="minorHAnsi"/>
          <w:color w:val="000000" w:themeColor="text1"/>
          <w:bdr w:val="none" w:sz="0" w:space="0" w:color="auto"/>
          <w:lang w:val="en-GB"/>
        </w:rPr>
        <w:t xml:space="preserve"> leadership. </w:t>
      </w:r>
    </w:p>
    <w:p w14:paraId="5E4EF20A" w14:textId="77777777" w:rsidR="00FE621C" w:rsidRDefault="00FE621C">
      <w:pPr>
        <w:pStyle w:val="Body"/>
        <w:spacing w:after="0"/>
        <w:rPr>
          <w:sz w:val="24"/>
          <w:szCs w:val="24"/>
        </w:rPr>
      </w:pPr>
    </w:p>
    <w:p w14:paraId="7F860ED0" w14:textId="54F33B65" w:rsidR="00D33EA4" w:rsidRDefault="006A4AF8" w:rsidP="00D33EA4">
      <w:pPr>
        <w:pStyle w:val="Body"/>
        <w:spacing w:after="0"/>
        <w:rPr>
          <w:b/>
          <w:bCs/>
          <w:color w:val="244061"/>
          <w:sz w:val="24"/>
          <w:szCs w:val="24"/>
          <w:u w:color="244061"/>
        </w:rPr>
      </w:pPr>
      <w:r>
        <w:rPr>
          <w:b/>
          <w:bCs/>
          <w:color w:val="244061"/>
          <w:sz w:val="24"/>
          <w:szCs w:val="24"/>
          <w:u w:color="244061"/>
        </w:rPr>
        <w:t xml:space="preserve">Qualifications and Experience </w:t>
      </w:r>
    </w:p>
    <w:p w14:paraId="6C1C87AB" w14:textId="17118532" w:rsidR="00743231" w:rsidRPr="00D33EA4" w:rsidRDefault="006A4AF8" w:rsidP="00D33EA4">
      <w:pPr>
        <w:pStyle w:val="Body"/>
        <w:spacing w:after="120" w:line="240" w:lineRule="auto"/>
        <w:rPr>
          <w:b/>
          <w:bCs/>
          <w:color w:val="244061"/>
          <w:sz w:val="24"/>
          <w:szCs w:val="24"/>
          <w:u w:color="244061"/>
        </w:rPr>
      </w:pPr>
      <w:r>
        <w:rPr>
          <w:b/>
          <w:bCs/>
          <w:color w:val="244061"/>
          <w:sz w:val="24"/>
          <w:szCs w:val="24"/>
          <w:u w:color="244061"/>
        </w:rPr>
        <w:t xml:space="preserve">Education:  </w:t>
      </w:r>
    </w:p>
    <w:p w14:paraId="3C865A43" w14:textId="77777777" w:rsidR="00AD102C" w:rsidRDefault="00AD102C" w:rsidP="00AD102C">
      <w:pPr>
        <w:rPr>
          <w:rFonts w:ascii="Calibri" w:eastAsia="Calibri" w:hAnsi="Calibri" w:cs="Calibri"/>
          <w:color w:val="000000"/>
        </w:rPr>
      </w:pPr>
      <w:r>
        <w:rPr>
          <w:rFonts w:ascii="Calibri" w:eastAsia="Calibri" w:hAnsi="Calibri" w:cs="Calibri"/>
          <w:color w:val="000000"/>
        </w:rPr>
        <w:t>Completed Secondary Level Education required. First level university degree desirable.</w:t>
      </w:r>
    </w:p>
    <w:p w14:paraId="23238523" w14:textId="5DA1AEF6" w:rsidR="00544770" w:rsidRPr="00457AAD" w:rsidRDefault="00544770" w:rsidP="00457AAD">
      <w:pPr>
        <w:rPr>
          <w:rFonts w:ascii="Calibri" w:eastAsia="Times New Roman" w:hAnsi="Calibri" w:cstheme="minorHAnsi"/>
          <w:color w:val="000000" w:themeColor="text1"/>
          <w:bdr w:val="none" w:sz="0" w:space="0" w:color="auto"/>
          <w:lang w:val="en-GB"/>
        </w:rPr>
      </w:pPr>
    </w:p>
    <w:p w14:paraId="6C3B4390"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Knowledge and Experience: </w:t>
      </w:r>
    </w:p>
    <w:p w14:paraId="00D4C706" w14:textId="77777777" w:rsidR="00381E0C" w:rsidRDefault="00C06E8B" w:rsidP="00C06E8B">
      <w:pPr>
        <w:pStyle w:val="Body"/>
        <w:numPr>
          <w:ilvl w:val="0"/>
          <w:numId w:val="45"/>
        </w:numPr>
        <w:spacing w:after="120"/>
        <w:rPr>
          <w:sz w:val="24"/>
          <w:szCs w:val="24"/>
        </w:rPr>
      </w:pPr>
      <w:r w:rsidRPr="00C06E8B">
        <w:rPr>
          <w:sz w:val="24"/>
          <w:szCs w:val="24"/>
        </w:rPr>
        <w:t>Secondary education with 6 years of relevant human resources and administrative experience is required at the national or international level.</w:t>
      </w:r>
      <w:r w:rsidR="00381E0C">
        <w:rPr>
          <w:sz w:val="24"/>
          <w:szCs w:val="24"/>
        </w:rPr>
        <w:t xml:space="preserve">  </w:t>
      </w:r>
    </w:p>
    <w:p w14:paraId="7FCDAE2A" w14:textId="77777777" w:rsidR="00381E0C" w:rsidRDefault="00C06E8B" w:rsidP="00381E0C">
      <w:pPr>
        <w:pStyle w:val="Body"/>
        <w:spacing w:after="120"/>
        <w:ind w:left="720"/>
        <w:rPr>
          <w:sz w:val="24"/>
          <w:szCs w:val="24"/>
        </w:rPr>
      </w:pPr>
      <w:r w:rsidRPr="00381E0C">
        <w:rPr>
          <w:sz w:val="24"/>
          <w:szCs w:val="24"/>
        </w:rPr>
        <w:t>OR</w:t>
      </w:r>
    </w:p>
    <w:p w14:paraId="390FFE6E" w14:textId="2CDB9AC8" w:rsidR="00C06E8B" w:rsidRPr="00C06E8B" w:rsidRDefault="005564F2" w:rsidP="00381E0C">
      <w:pPr>
        <w:pStyle w:val="Body"/>
        <w:numPr>
          <w:ilvl w:val="0"/>
          <w:numId w:val="45"/>
        </w:numPr>
        <w:spacing w:after="120"/>
        <w:rPr>
          <w:sz w:val="24"/>
          <w:szCs w:val="24"/>
        </w:rPr>
      </w:pPr>
      <w:r>
        <w:rPr>
          <w:sz w:val="24"/>
          <w:szCs w:val="24"/>
        </w:rPr>
        <w:t xml:space="preserve">First level university degree </w:t>
      </w:r>
      <w:r w:rsidR="00C06E8B" w:rsidRPr="00C06E8B">
        <w:rPr>
          <w:sz w:val="24"/>
          <w:szCs w:val="24"/>
        </w:rPr>
        <w:t xml:space="preserve">with 3 years of </w:t>
      </w:r>
      <w:r>
        <w:rPr>
          <w:sz w:val="24"/>
          <w:szCs w:val="24"/>
        </w:rPr>
        <w:t xml:space="preserve">relevant </w:t>
      </w:r>
      <w:r w:rsidR="00C06E8B" w:rsidRPr="00C06E8B">
        <w:rPr>
          <w:sz w:val="24"/>
          <w:szCs w:val="24"/>
        </w:rPr>
        <w:t>experience is required at the national or international level.</w:t>
      </w:r>
    </w:p>
    <w:p w14:paraId="1ECABEC6" w14:textId="55C49FF5" w:rsidR="00FE621C" w:rsidRPr="00381E0C" w:rsidRDefault="00FE621C" w:rsidP="00381E0C">
      <w:pPr>
        <w:pStyle w:val="Body"/>
        <w:numPr>
          <w:ilvl w:val="0"/>
          <w:numId w:val="45"/>
        </w:numPr>
        <w:spacing w:after="120"/>
        <w:rPr>
          <w:sz w:val="24"/>
          <w:szCs w:val="24"/>
        </w:rPr>
      </w:pPr>
      <w:r w:rsidRPr="00381E0C">
        <w:rPr>
          <w:sz w:val="24"/>
          <w:szCs w:val="24"/>
        </w:rPr>
        <w:t xml:space="preserve">Experience in the usage of computers and office software packages (MS Word, Excel, </w:t>
      </w:r>
      <w:proofErr w:type="spellStart"/>
      <w:r w:rsidRPr="00381E0C">
        <w:rPr>
          <w:sz w:val="24"/>
          <w:szCs w:val="24"/>
        </w:rPr>
        <w:t>etc</w:t>
      </w:r>
      <w:proofErr w:type="spellEnd"/>
      <w:r w:rsidRPr="00381E0C">
        <w:rPr>
          <w:sz w:val="24"/>
          <w:szCs w:val="24"/>
        </w:rPr>
        <w:t>),</w:t>
      </w:r>
      <w:r w:rsidR="00C06E8B" w:rsidRPr="00381E0C">
        <w:rPr>
          <w:sz w:val="24"/>
          <w:szCs w:val="24"/>
        </w:rPr>
        <w:t xml:space="preserve"> and experience in handling of web-based management systems is required</w:t>
      </w:r>
      <w:r w:rsidRPr="00381E0C">
        <w:rPr>
          <w:sz w:val="24"/>
          <w:szCs w:val="24"/>
        </w:rPr>
        <w:t>.</w:t>
      </w:r>
    </w:p>
    <w:p w14:paraId="5CCACDDF" w14:textId="77777777" w:rsidR="00C06E8B" w:rsidRPr="00381E0C" w:rsidRDefault="00C06E8B" w:rsidP="00381E0C">
      <w:pPr>
        <w:pStyle w:val="Body"/>
        <w:numPr>
          <w:ilvl w:val="0"/>
          <w:numId w:val="45"/>
        </w:numPr>
        <w:spacing w:after="120"/>
        <w:rPr>
          <w:sz w:val="24"/>
          <w:szCs w:val="24"/>
        </w:rPr>
      </w:pPr>
      <w:r w:rsidRPr="00381E0C">
        <w:rPr>
          <w:sz w:val="24"/>
          <w:szCs w:val="24"/>
        </w:rPr>
        <w:t>Experience in UN System or NGOs is a strong asset.</w:t>
      </w:r>
    </w:p>
    <w:p w14:paraId="23CBC1F5" w14:textId="5E8FC528" w:rsidR="00C06E8B" w:rsidRPr="00381E0C" w:rsidRDefault="00C06E8B" w:rsidP="00381E0C">
      <w:pPr>
        <w:pStyle w:val="Body"/>
        <w:numPr>
          <w:ilvl w:val="0"/>
          <w:numId w:val="45"/>
        </w:numPr>
        <w:spacing w:after="120"/>
        <w:rPr>
          <w:sz w:val="24"/>
          <w:szCs w:val="24"/>
        </w:rPr>
      </w:pPr>
      <w:r w:rsidRPr="00381E0C">
        <w:rPr>
          <w:sz w:val="24"/>
          <w:szCs w:val="24"/>
        </w:rPr>
        <w:t xml:space="preserve">Experience in ERP Systems (SAP, </w:t>
      </w:r>
      <w:proofErr w:type="spellStart"/>
      <w:r w:rsidR="00381E0C">
        <w:rPr>
          <w:sz w:val="24"/>
          <w:szCs w:val="24"/>
        </w:rPr>
        <w:t>Peoplesoft</w:t>
      </w:r>
      <w:proofErr w:type="spellEnd"/>
      <w:r w:rsidR="00381E0C">
        <w:rPr>
          <w:sz w:val="24"/>
          <w:szCs w:val="24"/>
        </w:rPr>
        <w:t xml:space="preserve">, Oracle, </w:t>
      </w:r>
      <w:r w:rsidRPr="00381E0C">
        <w:rPr>
          <w:sz w:val="24"/>
          <w:szCs w:val="24"/>
        </w:rPr>
        <w:t>Atlas etc.) is an asset.</w:t>
      </w:r>
    </w:p>
    <w:p w14:paraId="3FC6BB4D" w14:textId="77777777" w:rsidR="00FE621C" w:rsidRDefault="00FE621C">
      <w:pPr>
        <w:pStyle w:val="Body"/>
        <w:spacing w:after="120" w:line="240" w:lineRule="auto"/>
        <w:rPr>
          <w:b/>
          <w:bCs/>
          <w:color w:val="244061"/>
          <w:sz w:val="24"/>
          <w:szCs w:val="24"/>
          <w:u w:color="244061"/>
        </w:rPr>
      </w:pPr>
    </w:p>
    <w:p w14:paraId="072D0BA2" w14:textId="03CF38E7" w:rsidR="00743231" w:rsidRDefault="006A4AF8">
      <w:pPr>
        <w:pStyle w:val="Body"/>
        <w:spacing w:after="120" w:line="240" w:lineRule="auto"/>
        <w:rPr>
          <w:b/>
          <w:bCs/>
          <w:color w:val="244061"/>
          <w:sz w:val="24"/>
          <w:szCs w:val="24"/>
          <w:u w:color="244061"/>
        </w:rPr>
      </w:pPr>
      <w:r>
        <w:rPr>
          <w:b/>
          <w:bCs/>
          <w:color w:val="244061"/>
          <w:sz w:val="24"/>
          <w:szCs w:val="24"/>
          <w:u w:color="244061"/>
        </w:rPr>
        <w:lastRenderedPageBreak/>
        <w:t xml:space="preserve">Languages: </w:t>
      </w:r>
    </w:p>
    <w:p w14:paraId="23246852" w14:textId="606EA59A" w:rsidR="00C06E8B" w:rsidRPr="000247CF" w:rsidRDefault="000247CF" w:rsidP="00C06E8B">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contextualSpacing/>
        <w:rPr>
          <w:sz w:val="24"/>
          <w:szCs w:val="24"/>
        </w:rPr>
      </w:pPr>
      <w:r w:rsidRPr="000247CF">
        <w:rPr>
          <w:sz w:val="24"/>
          <w:szCs w:val="24"/>
        </w:rPr>
        <w:t>Fluency in English and Ukrainian</w:t>
      </w:r>
      <w:r w:rsidR="00C06E8B" w:rsidRPr="000247CF">
        <w:rPr>
          <w:sz w:val="24"/>
          <w:szCs w:val="24"/>
        </w:rPr>
        <w:t xml:space="preserve"> is required.</w:t>
      </w:r>
    </w:p>
    <w:p w14:paraId="16723724" w14:textId="36BA1547" w:rsidR="00FE621C" w:rsidRDefault="00FE621C">
      <w:pPr>
        <w:pStyle w:val="Body"/>
        <w:spacing w:after="120" w:line="240" w:lineRule="auto"/>
        <w:rPr>
          <w:sz w:val="24"/>
        </w:rPr>
      </w:pPr>
    </w:p>
    <w:p w14:paraId="587ED057"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97"/>
        <w:gridCol w:w="4719"/>
      </w:tblGrid>
      <w:tr w:rsidR="00743231" w14:paraId="0C27DDF4" w14:textId="77777777" w:rsidTr="00E70BD1">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Default="006A4AF8">
            <w:pPr>
              <w:pStyle w:val="Body"/>
              <w:rPr>
                <w:b/>
                <w:bCs/>
                <w:color w:val="244061"/>
                <w:sz w:val="24"/>
                <w:szCs w:val="24"/>
                <w:u w:color="244061"/>
              </w:rPr>
            </w:pPr>
            <w:r>
              <w:rPr>
                <w:b/>
                <w:bCs/>
                <w:color w:val="244061"/>
                <w:sz w:val="24"/>
                <w:szCs w:val="24"/>
                <w:u w:color="244061"/>
              </w:rPr>
              <w:t>Values:</w:t>
            </w:r>
          </w:p>
          <w:p w14:paraId="19104ECB" w14:textId="77777777" w:rsidR="00743231" w:rsidRDefault="006A4AF8">
            <w:pPr>
              <w:pStyle w:val="ListParagraph"/>
              <w:numPr>
                <w:ilvl w:val="0"/>
                <w:numId w:val="7"/>
              </w:numPr>
              <w:spacing w:after="0" w:line="240" w:lineRule="auto"/>
              <w:rPr>
                <w:sz w:val="24"/>
                <w:szCs w:val="24"/>
              </w:rPr>
            </w:pPr>
            <w:r>
              <w:rPr>
                <w:sz w:val="24"/>
                <w:szCs w:val="24"/>
              </w:rPr>
              <w:t xml:space="preserve">Exemplifying integrity, </w:t>
            </w:r>
          </w:p>
          <w:p w14:paraId="21AB74ED" w14:textId="77777777" w:rsidR="00743231" w:rsidRDefault="006A4AF8">
            <w:pPr>
              <w:pStyle w:val="ListParagraph"/>
              <w:numPr>
                <w:ilvl w:val="0"/>
                <w:numId w:val="7"/>
              </w:numPr>
              <w:spacing w:after="0" w:line="240" w:lineRule="auto"/>
              <w:rPr>
                <w:sz w:val="24"/>
                <w:szCs w:val="24"/>
              </w:rPr>
            </w:pPr>
            <w:r>
              <w:rPr>
                <w:sz w:val="24"/>
                <w:szCs w:val="24"/>
              </w:rPr>
              <w:t xml:space="preserve">Demonstrating commitment to UNFPA and the UN system, </w:t>
            </w:r>
          </w:p>
          <w:p w14:paraId="49B15DE5" w14:textId="77777777" w:rsidR="00743231" w:rsidRDefault="006A4AF8">
            <w:pPr>
              <w:pStyle w:val="ListParagraph"/>
              <w:numPr>
                <w:ilvl w:val="0"/>
                <w:numId w:val="7"/>
              </w:numPr>
              <w:spacing w:after="0" w:line="240" w:lineRule="auto"/>
              <w:rPr>
                <w:sz w:val="24"/>
                <w:szCs w:val="24"/>
              </w:rPr>
            </w:pPr>
            <w:r>
              <w:rPr>
                <w:sz w:val="24"/>
                <w:szCs w:val="24"/>
              </w:rPr>
              <w:t xml:space="preserve">Embracing cultural diversity, </w:t>
            </w:r>
          </w:p>
          <w:p w14:paraId="346C0411" w14:textId="77777777" w:rsidR="00743231" w:rsidRDefault="006A4AF8">
            <w:pPr>
              <w:pStyle w:val="ListParagraph"/>
              <w:numPr>
                <w:ilvl w:val="0"/>
                <w:numId w:val="7"/>
              </w:numPr>
              <w:spacing w:after="0" w:line="240" w:lineRule="auto"/>
              <w:rPr>
                <w:sz w:val="24"/>
                <w:szCs w:val="24"/>
              </w:rPr>
            </w:pPr>
            <w:r>
              <w:rPr>
                <w:sz w:val="24"/>
                <w:szCs w:val="24"/>
              </w:rPr>
              <w:t>Embracing change</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Default="003809A7" w:rsidP="003809A7">
            <w:pPr>
              <w:pStyle w:val="Body"/>
              <w:spacing w:after="0" w:line="240" w:lineRule="auto"/>
              <w:rPr>
                <w:b/>
                <w:bCs/>
                <w:color w:val="244061"/>
                <w:sz w:val="24"/>
                <w:szCs w:val="24"/>
                <w:u w:color="244061"/>
              </w:rPr>
            </w:pPr>
            <w:r w:rsidRPr="00B74FB9">
              <w:rPr>
                <w:b/>
                <w:bCs/>
                <w:color w:val="244061"/>
                <w:sz w:val="24"/>
                <w:szCs w:val="24"/>
                <w:u w:color="244061"/>
              </w:rPr>
              <w:t>Functional Competencies:</w:t>
            </w:r>
          </w:p>
          <w:p w14:paraId="4999C270" w14:textId="7BA55C5E" w:rsidR="00FE621C" w:rsidRDefault="00482AF2" w:rsidP="00FE621C">
            <w:pPr>
              <w:pStyle w:val="ListParagraph"/>
              <w:numPr>
                <w:ilvl w:val="0"/>
                <w:numId w:val="7"/>
              </w:numPr>
              <w:spacing w:after="0" w:line="240" w:lineRule="auto"/>
              <w:rPr>
                <w:sz w:val="24"/>
                <w:szCs w:val="24"/>
              </w:rPr>
            </w:pPr>
            <w:r>
              <w:rPr>
                <w:sz w:val="24"/>
                <w:szCs w:val="24"/>
              </w:rPr>
              <w:t>Job Knowledge/Technical Expertise,</w:t>
            </w:r>
          </w:p>
          <w:p w14:paraId="172DFA0E" w14:textId="5B141448" w:rsidR="00482AF2" w:rsidRDefault="00482AF2">
            <w:pPr>
              <w:pStyle w:val="ListParagraph"/>
              <w:numPr>
                <w:ilvl w:val="0"/>
                <w:numId w:val="7"/>
              </w:numPr>
              <w:spacing w:after="0" w:line="240" w:lineRule="auto"/>
              <w:rPr>
                <w:sz w:val="24"/>
                <w:szCs w:val="24"/>
              </w:rPr>
            </w:pPr>
            <w:r w:rsidRPr="00482AF2">
              <w:rPr>
                <w:sz w:val="24"/>
                <w:szCs w:val="24"/>
              </w:rPr>
              <w:t>Aligning human resources management with the organization’s strategic direction</w:t>
            </w:r>
            <w:r>
              <w:rPr>
                <w:sz w:val="24"/>
                <w:szCs w:val="24"/>
              </w:rPr>
              <w:t>,</w:t>
            </w:r>
          </w:p>
          <w:p w14:paraId="2C5AEA3F" w14:textId="788FED9C" w:rsidR="00482AF2" w:rsidRDefault="00482AF2" w:rsidP="00482AF2">
            <w:pPr>
              <w:pStyle w:val="ListParagraph"/>
              <w:numPr>
                <w:ilvl w:val="0"/>
                <w:numId w:val="7"/>
              </w:numPr>
              <w:spacing w:after="0" w:line="240" w:lineRule="auto"/>
              <w:rPr>
                <w:sz w:val="24"/>
                <w:szCs w:val="24"/>
              </w:rPr>
            </w:pPr>
            <w:r w:rsidRPr="00482AF2">
              <w:rPr>
                <w:sz w:val="24"/>
                <w:szCs w:val="24"/>
              </w:rPr>
              <w:t>Attracting and developing the global workforce</w:t>
            </w:r>
            <w:r>
              <w:rPr>
                <w:sz w:val="24"/>
                <w:szCs w:val="24"/>
              </w:rPr>
              <w:t>,</w:t>
            </w:r>
          </w:p>
          <w:p w14:paraId="449B5FB9" w14:textId="2020FB02" w:rsidR="00482AF2" w:rsidRPr="00482AF2" w:rsidRDefault="00482AF2" w:rsidP="00482AF2">
            <w:pPr>
              <w:pStyle w:val="ListParagraph"/>
              <w:numPr>
                <w:ilvl w:val="0"/>
                <w:numId w:val="7"/>
              </w:numPr>
              <w:spacing w:after="0" w:line="240" w:lineRule="auto"/>
              <w:rPr>
                <w:sz w:val="24"/>
                <w:szCs w:val="24"/>
              </w:rPr>
            </w:pPr>
            <w:r w:rsidRPr="00482AF2">
              <w:rPr>
                <w:sz w:val="24"/>
                <w:szCs w:val="24"/>
              </w:rPr>
              <w:t>Addressing the rights and needs of staff members</w:t>
            </w:r>
            <w:r>
              <w:rPr>
                <w:sz w:val="24"/>
                <w:szCs w:val="24"/>
              </w:rPr>
              <w:t>,</w:t>
            </w:r>
          </w:p>
          <w:p w14:paraId="2AC51C87" w14:textId="11D578EA" w:rsidR="00FE621C" w:rsidRPr="00952F5C" w:rsidRDefault="00482AF2" w:rsidP="00FE621C">
            <w:pPr>
              <w:pStyle w:val="ListParagraph"/>
              <w:numPr>
                <w:ilvl w:val="0"/>
                <w:numId w:val="7"/>
              </w:numPr>
              <w:spacing w:after="0" w:line="240" w:lineRule="auto"/>
              <w:rPr>
                <w:sz w:val="24"/>
                <w:szCs w:val="24"/>
              </w:rPr>
            </w:pPr>
            <w:r>
              <w:rPr>
                <w:sz w:val="24"/>
                <w:szCs w:val="24"/>
              </w:rPr>
              <w:t>Managing Information and Workflow,</w:t>
            </w:r>
          </w:p>
          <w:p w14:paraId="176EAE78" w14:textId="7E653101" w:rsidR="00743231" w:rsidRDefault="00FE621C" w:rsidP="00E70BD1">
            <w:pPr>
              <w:pStyle w:val="ListParagraph"/>
              <w:numPr>
                <w:ilvl w:val="0"/>
                <w:numId w:val="7"/>
              </w:numPr>
              <w:spacing w:after="0" w:line="240" w:lineRule="auto"/>
            </w:pPr>
            <w:r w:rsidRPr="00952F5C">
              <w:rPr>
                <w:sz w:val="24"/>
                <w:szCs w:val="24"/>
              </w:rPr>
              <w:t>Client orientation</w:t>
            </w:r>
          </w:p>
        </w:tc>
      </w:tr>
      <w:tr w:rsidR="003809A7"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3809A7" w:rsidRDefault="003809A7">
            <w:pPr>
              <w:pStyle w:val="Body"/>
              <w:spacing w:after="0" w:line="240" w:lineRule="auto"/>
              <w:rPr>
                <w:b/>
                <w:bCs/>
                <w:color w:val="244061"/>
                <w:sz w:val="24"/>
                <w:szCs w:val="24"/>
                <w:u w:color="244061"/>
              </w:rPr>
            </w:pPr>
            <w:r>
              <w:rPr>
                <w:b/>
                <w:bCs/>
                <w:color w:val="244061"/>
                <w:sz w:val="24"/>
                <w:szCs w:val="24"/>
                <w:u w:color="244061"/>
              </w:rPr>
              <w:t xml:space="preserve">Core Competencies: </w:t>
            </w:r>
          </w:p>
          <w:p w14:paraId="7F0505E2" w14:textId="77777777" w:rsidR="003809A7" w:rsidRDefault="003809A7">
            <w:pPr>
              <w:pStyle w:val="ListParagraph"/>
              <w:numPr>
                <w:ilvl w:val="0"/>
                <w:numId w:val="9"/>
              </w:numPr>
              <w:spacing w:after="0" w:line="240" w:lineRule="auto"/>
              <w:rPr>
                <w:sz w:val="24"/>
                <w:szCs w:val="24"/>
              </w:rPr>
            </w:pPr>
            <w:r>
              <w:rPr>
                <w:sz w:val="24"/>
                <w:szCs w:val="24"/>
              </w:rPr>
              <w:t>Achieving results,</w:t>
            </w:r>
          </w:p>
          <w:p w14:paraId="7EBF9EBE" w14:textId="77777777" w:rsidR="003809A7" w:rsidRDefault="003809A7">
            <w:pPr>
              <w:pStyle w:val="ListParagraph"/>
              <w:numPr>
                <w:ilvl w:val="0"/>
                <w:numId w:val="9"/>
              </w:numPr>
              <w:spacing w:after="0" w:line="240" w:lineRule="auto"/>
              <w:rPr>
                <w:sz w:val="24"/>
                <w:szCs w:val="24"/>
              </w:rPr>
            </w:pPr>
            <w:r>
              <w:rPr>
                <w:sz w:val="24"/>
                <w:szCs w:val="24"/>
              </w:rPr>
              <w:t>Being accountable,</w:t>
            </w:r>
          </w:p>
          <w:p w14:paraId="1839D1BE" w14:textId="77777777" w:rsidR="003809A7" w:rsidRDefault="003809A7">
            <w:pPr>
              <w:pStyle w:val="ListParagraph"/>
              <w:numPr>
                <w:ilvl w:val="0"/>
                <w:numId w:val="9"/>
              </w:numPr>
              <w:spacing w:after="0" w:line="240" w:lineRule="auto"/>
              <w:rPr>
                <w:sz w:val="24"/>
                <w:szCs w:val="24"/>
              </w:rPr>
            </w:pPr>
            <w:r>
              <w:rPr>
                <w:sz w:val="24"/>
                <w:szCs w:val="24"/>
              </w:rPr>
              <w:t>Developing and applying professional expertise/business acumen,</w:t>
            </w:r>
          </w:p>
          <w:p w14:paraId="7D301D18" w14:textId="77777777" w:rsidR="003809A7" w:rsidRDefault="003809A7">
            <w:pPr>
              <w:pStyle w:val="ListParagraph"/>
              <w:numPr>
                <w:ilvl w:val="0"/>
                <w:numId w:val="9"/>
              </w:numPr>
              <w:spacing w:after="0" w:line="240" w:lineRule="auto"/>
              <w:rPr>
                <w:sz w:val="24"/>
                <w:szCs w:val="24"/>
              </w:rPr>
            </w:pPr>
            <w:r>
              <w:rPr>
                <w:sz w:val="24"/>
                <w:szCs w:val="24"/>
              </w:rPr>
              <w:t>Thinking analytically and strategically,</w:t>
            </w:r>
          </w:p>
          <w:p w14:paraId="39D90EF7" w14:textId="77777777" w:rsidR="003809A7" w:rsidRDefault="003809A7">
            <w:pPr>
              <w:pStyle w:val="ListParagraph"/>
              <w:numPr>
                <w:ilvl w:val="0"/>
                <w:numId w:val="9"/>
              </w:numPr>
              <w:spacing w:after="0" w:line="240" w:lineRule="auto"/>
              <w:rPr>
                <w:sz w:val="24"/>
                <w:szCs w:val="24"/>
              </w:rPr>
            </w:pPr>
            <w:r>
              <w:rPr>
                <w:sz w:val="24"/>
                <w:szCs w:val="24"/>
              </w:rPr>
              <w:t>Working in teams/managing ourselves and our relationships,</w:t>
            </w:r>
          </w:p>
          <w:p w14:paraId="36F6D1F6" w14:textId="4C8B888A" w:rsidR="003809A7" w:rsidRDefault="003809A7" w:rsidP="00381E0C">
            <w:pPr>
              <w:pStyle w:val="ListParagraph"/>
              <w:numPr>
                <w:ilvl w:val="0"/>
                <w:numId w:val="9"/>
              </w:numPr>
              <w:spacing w:after="0" w:line="240" w:lineRule="auto"/>
            </w:pPr>
            <w:r>
              <w:rPr>
                <w:sz w:val="24"/>
                <w:szCs w:val="24"/>
              </w:rPr>
              <w:t xml:space="preserve">Communicating for impact </w:t>
            </w:r>
          </w:p>
        </w:tc>
      </w:tr>
    </w:tbl>
    <w:p w14:paraId="147EC538" w14:textId="77777777" w:rsidR="003809A7" w:rsidRDefault="003809A7" w:rsidP="00C327AF">
      <w:pPr>
        <w:pStyle w:val="Body"/>
        <w:spacing w:after="0" w:line="240" w:lineRule="auto"/>
        <w:rPr>
          <w:b/>
          <w:bCs/>
          <w:color w:val="244061"/>
          <w:sz w:val="24"/>
          <w:szCs w:val="24"/>
          <w:u w:color="244061"/>
        </w:rPr>
      </w:pPr>
    </w:p>
    <w:p w14:paraId="4CE5D287" w14:textId="77777777" w:rsidR="002B45AB" w:rsidRPr="009C50BD" w:rsidRDefault="002B45AB" w:rsidP="002B45AB">
      <w:pPr>
        <w:pStyle w:val="Body"/>
        <w:spacing w:after="0" w:line="240" w:lineRule="auto"/>
        <w:rPr>
          <w:b/>
          <w:bCs/>
          <w:color w:val="244061"/>
          <w:sz w:val="24"/>
          <w:szCs w:val="24"/>
          <w:u w:color="244061"/>
        </w:rPr>
      </w:pPr>
      <w:r w:rsidRPr="009C50BD">
        <w:rPr>
          <w:b/>
          <w:bCs/>
          <w:color w:val="244061"/>
          <w:sz w:val="24"/>
          <w:szCs w:val="24"/>
          <w:u w:color="244061"/>
        </w:rPr>
        <w:t xml:space="preserve">Compensation and Benefits </w:t>
      </w:r>
      <w:r w:rsidRPr="009C50BD">
        <w:rPr>
          <w:b/>
          <w:bCs/>
          <w:color w:val="244061"/>
          <w:sz w:val="24"/>
          <w:szCs w:val="24"/>
          <w:u w:color="244061"/>
        </w:rPr>
        <w:br/>
      </w:r>
    </w:p>
    <w:p w14:paraId="27CA65C7" w14:textId="77777777" w:rsidR="002B45AB" w:rsidRPr="009C50BD" w:rsidRDefault="002B45AB" w:rsidP="002B45AB">
      <w:pPr>
        <w:pStyle w:val="Body"/>
        <w:spacing w:line="240" w:lineRule="auto"/>
        <w:jc w:val="both"/>
        <w:rPr>
          <w:sz w:val="24"/>
          <w:szCs w:val="24"/>
        </w:rPr>
      </w:pPr>
      <w:r w:rsidRPr="009C50BD">
        <w:rPr>
          <w:sz w:val="24"/>
          <w:szCs w:val="24"/>
        </w:rPr>
        <w:t>This position offers an attractive remuneration package including a competitive salary plus health insurance and other benefits as applicable.</w:t>
      </w:r>
    </w:p>
    <w:p w14:paraId="1AAF49E1" w14:textId="77777777" w:rsidR="002B45AB" w:rsidRPr="009C50BD" w:rsidRDefault="002B45AB" w:rsidP="002B45AB">
      <w:pPr>
        <w:pStyle w:val="Body"/>
        <w:jc w:val="both"/>
        <w:rPr>
          <w:b/>
          <w:bCs/>
          <w:color w:val="244061"/>
          <w:sz w:val="24"/>
          <w:szCs w:val="24"/>
          <w:u w:color="244061"/>
        </w:rPr>
      </w:pPr>
      <w:r w:rsidRPr="009C50BD">
        <w:rPr>
          <w:b/>
          <w:bCs/>
          <w:color w:val="244061"/>
          <w:sz w:val="24"/>
          <w:szCs w:val="24"/>
          <w:u w:color="244061"/>
        </w:rPr>
        <w:t xml:space="preserve">Disclaimer </w:t>
      </w:r>
    </w:p>
    <w:p w14:paraId="51B1F442" w14:textId="77777777" w:rsidR="002B45AB" w:rsidRPr="009C50BD" w:rsidRDefault="002B45AB" w:rsidP="002B45AB">
      <w:pPr>
        <w:pStyle w:val="Body"/>
        <w:spacing w:line="240" w:lineRule="auto"/>
        <w:jc w:val="both"/>
        <w:rPr>
          <w:sz w:val="24"/>
          <w:szCs w:val="24"/>
        </w:rPr>
      </w:pPr>
      <w:r w:rsidRPr="009C50BD">
        <w:rPr>
          <w:sz w:val="24"/>
          <w:szCs w:val="24"/>
        </w:rPr>
        <w:t>UNFPA does not charge any application, processing, training, interviewing, testing or other fee in connection with the application or recruitment process. Fraudulent notices, letters or offers may be submitted to the UNFPA fraud hotline http://www.unfpa.org/help/hotline.cfm</w:t>
      </w:r>
      <w:r>
        <w:rPr>
          <w:sz w:val="24"/>
          <w:szCs w:val="24"/>
        </w:rPr>
        <w:t>.</w:t>
      </w:r>
    </w:p>
    <w:p w14:paraId="5AD0C634" w14:textId="77777777" w:rsidR="00573DC5" w:rsidRPr="000061CC" w:rsidRDefault="00573DC5" w:rsidP="00573DC5">
      <w:pPr>
        <w:pStyle w:val="Body"/>
        <w:spacing w:line="240" w:lineRule="auto"/>
        <w:jc w:val="both"/>
        <w:rPr>
          <w:sz w:val="24"/>
          <w:szCs w:val="24"/>
          <w:lang w:val="en-GB"/>
        </w:rPr>
      </w:pPr>
      <w:r w:rsidRPr="000061CC">
        <w:rPr>
          <w:sz w:val="24"/>
          <w:szCs w:val="24"/>
          <w:lang w:val="en-GB"/>
        </w:rPr>
        <w:t>The United Nations Organization is committed to diversity and inclusion. Women, persons from vulnerable groups, such as persons with disabilities, Roma and other ethnic, linguistic or religious minorities, persons living with HIV, refugees and other noncitizens legally entitled to work in the Republic of Moldova, as well as persons from other underrepresented groups are particularly encouraged to apply.</w:t>
      </w:r>
    </w:p>
    <w:p w14:paraId="1650920F" w14:textId="77777777" w:rsidR="00573DC5" w:rsidRDefault="00573DC5" w:rsidP="00573DC5">
      <w:pPr>
        <w:pStyle w:val="Body"/>
        <w:spacing w:after="120" w:line="240" w:lineRule="auto"/>
        <w:jc w:val="both"/>
        <w:rPr>
          <w:sz w:val="24"/>
          <w:szCs w:val="24"/>
          <w:lang w:val="en-GB"/>
        </w:rPr>
      </w:pPr>
    </w:p>
    <w:p w14:paraId="14ACBCB6" w14:textId="2249409B" w:rsidR="009C3A70" w:rsidRPr="00381E0C" w:rsidRDefault="00993EE9" w:rsidP="00381E0C">
      <w:pPr>
        <w:pStyle w:val="Body"/>
        <w:spacing w:line="240" w:lineRule="auto"/>
        <w:jc w:val="both"/>
        <w:rPr>
          <w:sz w:val="24"/>
          <w:szCs w:val="24"/>
        </w:rPr>
      </w:pPr>
      <w:r>
        <w:rPr>
          <w:b/>
          <w:sz w:val="24"/>
          <w:szCs w:val="24"/>
        </w:rPr>
        <w:t xml:space="preserve">Please apply through </w:t>
      </w:r>
      <w:hyperlink r:id="rId7" w:history="1">
        <w:r w:rsidRPr="00993EE9">
          <w:rPr>
            <w:rStyle w:val="Hyperlink"/>
            <w:b/>
            <w:sz w:val="24"/>
            <w:szCs w:val="24"/>
          </w:rPr>
          <w:t>the link</w:t>
        </w:r>
      </w:hyperlink>
      <w:r>
        <w:rPr>
          <w:b/>
          <w:sz w:val="24"/>
          <w:szCs w:val="24"/>
        </w:rPr>
        <w:t xml:space="preserve"> by May 6, 2022</w:t>
      </w:r>
      <w:bookmarkStart w:id="0" w:name="_GoBack"/>
      <w:bookmarkEnd w:id="0"/>
    </w:p>
    <w:sectPr w:rsidR="009C3A70" w:rsidRPr="00381E0C">
      <w:headerReference w:type="default" r:id="rId8"/>
      <w:footerReference w:type="default" r:id="rId9"/>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02AC2" w14:textId="77777777" w:rsidR="002911E5" w:rsidRDefault="002911E5">
      <w:r>
        <w:separator/>
      </w:r>
    </w:p>
  </w:endnote>
  <w:endnote w:type="continuationSeparator" w:id="0">
    <w:p w14:paraId="5503BEB3" w14:textId="77777777" w:rsidR="002911E5" w:rsidRDefault="0029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67AF0" w14:textId="77777777" w:rsidR="002911E5" w:rsidRDefault="002911E5">
      <w:r>
        <w:separator/>
      </w:r>
    </w:p>
  </w:footnote>
  <w:footnote w:type="continuationSeparator" w:id="0">
    <w:p w14:paraId="2E3B2320" w14:textId="77777777" w:rsidR="002911E5" w:rsidRDefault="0029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720"/>
    <w:multiLevelType w:val="hybridMultilevel"/>
    <w:tmpl w:val="AC62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D53CC"/>
    <w:multiLevelType w:val="hybridMultilevel"/>
    <w:tmpl w:val="0FC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C0673"/>
    <w:multiLevelType w:val="hybridMultilevel"/>
    <w:tmpl w:val="F3B86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72233A"/>
    <w:multiLevelType w:val="hybridMultilevel"/>
    <w:tmpl w:val="FF7C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12D3"/>
    <w:multiLevelType w:val="hybridMultilevel"/>
    <w:tmpl w:val="A518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73C8B"/>
    <w:multiLevelType w:val="hybridMultilevel"/>
    <w:tmpl w:val="A46E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F0215"/>
    <w:multiLevelType w:val="hybridMultilevel"/>
    <w:tmpl w:val="1D4C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C3229"/>
    <w:multiLevelType w:val="hybridMultilevel"/>
    <w:tmpl w:val="329C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415DF"/>
    <w:multiLevelType w:val="hybridMultilevel"/>
    <w:tmpl w:val="86BA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C6B12"/>
    <w:multiLevelType w:val="hybridMultilevel"/>
    <w:tmpl w:val="C01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D6E5A"/>
    <w:multiLevelType w:val="hybridMultilevel"/>
    <w:tmpl w:val="AFDC0E9C"/>
    <w:numStyleLink w:val="ImportedStyle2"/>
  </w:abstractNum>
  <w:abstractNum w:abstractNumId="13" w15:restartNumberingAfterBreak="0">
    <w:nsid w:val="199770B9"/>
    <w:multiLevelType w:val="hybridMultilevel"/>
    <w:tmpl w:val="6882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C243D7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250C1A"/>
    <w:multiLevelType w:val="hybridMultilevel"/>
    <w:tmpl w:val="065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 w15:restartNumberingAfterBreak="0">
    <w:nsid w:val="2C8229F6"/>
    <w:multiLevelType w:val="hybridMultilevel"/>
    <w:tmpl w:val="CB4C98C6"/>
    <w:numStyleLink w:val="ImportedStyle3"/>
  </w:abstractNum>
  <w:abstractNum w:abstractNumId="19" w15:restartNumberingAfterBreak="0">
    <w:nsid w:val="2D3A3419"/>
    <w:multiLevelType w:val="hybridMultilevel"/>
    <w:tmpl w:val="DD6C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2842046"/>
    <w:multiLevelType w:val="hybridMultilevel"/>
    <w:tmpl w:val="C0BEE0E6"/>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2"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A06D09"/>
    <w:multiLevelType w:val="hybridMultilevel"/>
    <w:tmpl w:val="7A26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2BF4FFD"/>
    <w:multiLevelType w:val="hybridMultilevel"/>
    <w:tmpl w:val="D162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7542D35"/>
    <w:multiLevelType w:val="hybridMultilevel"/>
    <w:tmpl w:val="B778021C"/>
    <w:numStyleLink w:val="ImportedStyle10"/>
  </w:abstractNum>
  <w:abstractNum w:abstractNumId="29" w15:restartNumberingAfterBreak="0">
    <w:nsid w:val="48E13162"/>
    <w:multiLevelType w:val="hybridMultilevel"/>
    <w:tmpl w:val="73E8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538CC"/>
    <w:multiLevelType w:val="hybridMultilevel"/>
    <w:tmpl w:val="3C1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1A3ED8"/>
    <w:multiLevelType w:val="hybridMultilevel"/>
    <w:tmpl w:val="D6481C34"/>
    <w:numStyleLink w:val="Bullets"/>
  </w:abstractNum>
  <w:abstractNum w:abstractNumId="32" w15:restartNumberingAfterBreak="0">
    <w:nsid w:val="520E2626"/>
    <w:multiLevelType w:val="hybridMultilevel"/>
    <w:tmpl w:val="2BD6F990"/>
    <w:lvl w:ilvl="0" w:tplc="8AA666C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8003908"/>
    <w:multiLevelType w:val="hybridMultilevel"/>
    <w:tmpl w:val="5052BCE2"/>
    <w:lvl w:ilvl="0" w:tplc="6838838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A522E"/>
    <w:multiLevelType w:val="hybridMultilevel"/>
    <w:tmpl w:val="5B88F90C"/>
    <w:lvl w:ilvl="0" w:tplc="CDEED84C">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AA02C6"/>
    <w:multiLevelType w:val="hybridMultilevel"/>
    <w:tmpl w:val="C4AC741E"/>
    <w:lvl w:ilvl="0" w:tplc="327E6F9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463244"/>
    <w:multiLevelType w:val="hybridMultilevel"/>
    <w:tmpl w:val="1E0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747F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BC65993"/>
    <w:multiLevelType w:val="hybridMultilevel"/>
    <w:tmpl w:val="376C89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C542ADD"/>
    <w:multiLevelType w:val="hybridMultilevel"/>
    <w:tmpl w:val="10A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964D7"/>
    <w:multiLevelType w:val="hybridMultilevel"/>
    <w:tmpl w:val="970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F337D"/>
    <w:multiLevelType w:val="hybridMultilevel"/>
    <w:tmpl w:val="E4BEF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AF7E5F"/>
    <w:multiLevelType w:val="hybridMultilevel"/>
    <w:tmpl w:val="A62C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7366B"/>
    <w:multiLevelType w:val="hybridMultilevel"/>
    <w:tmpl w:val="E89071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F484A16"/>
    <w:multiLevelType w:val="hybridMultilevel"/>
    <w:tmpl w:val="FE7218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6"/>
  </w:num>
  <w:num w:numId="4">
    <w:abstractNumId w:val="12"/>
  </w:num>
  <w:num w:numId="5">
    <w:abstractNumId w:val="27"/>
  </w:num>
  <w:num w:numId="6">
    <w:abstractNumId w:val="18"/>
  </w:num>
  <w:num w:numId="7">
    <w:abstractNumId w:val="24"/>
  </w:num>
  <w:num w:numId="8">
    <w:abstractNumId w:val="20"/>
  </w:num>
  <w:num w:numId="9">
    <w:abstractNumId w:val="39"/>
  </w:num>
  <w:num w:numId="10">
    <w:abstractNumId w:val="6"/>
  </w:num>
  <w:num w:numId="11">
    <w:abstractNumId w:val="17"/>
  </w:num>
  <w:num w:numId="12">
    <w:abstractNumId w:val="28"/>
  </w:num>
  <w:num w:numId="13">
    <w:abstractNumId w:val="22"/>
  </w:num>
  <w:num w:numId="14">
    <w:abstractNumId w:val="7"/>
  </w:num>
  <w:num w:numId="15">
    <w:abstractNumId w:val="45"/>
  </w:num>
  <w:num w:numId="16">
    <w:abstractNumId w:val="30"/>
  </w:num>
  <w:num w:numId="17">
    <w:abstractNumId w:val="0"/>
  </w:num>
  <w:num w:numId="18">
    <w:abstractNumId w:val="41"/>
  </w:num>
  <w:num w:numId="19">
    <w:abstractNumId w:val="42"/>
  </w:num>
  <w:num w:numId="20">
    <w:abstractNumId w:val="10"/>
  </w:num>
  <w:num w:numId="21">
    <w:abstractNumId w:val="9"/>
  </w:num>
  <w:num w:numId="22">
    <w:abstractNumId w:val="8"/>
  </w:num>
  <w:num w:numId="23">
    <w:abstractNumId w:val="13"/>
  </w:num>
  <w:num w:numId="24">
    <w:abstractNumId w:val="25"/>
  </w:num>
  <w:num w:numId="25">
    <w:abstractNumId w:val="3"/>
  </w:num>
  <w:num w:numId="26">
    <w:abstractNumId w:val="15"/>
  </w:num>
  <w:num w:numId="27">
    <w:abstractNumId w:val="37"/>
  </w:num>
  <w:num w:numId="28">
    <w:abstractNumId w:val="1"/>
  </w:num>
  <w:num w:numId="29">
    <w:abstractNumId w:val="16"/>
  </w:num>
  <w:num w:numId="30">
    <w:abstractNumId w:val="11"/>
  </w:num>
  <w:num w:numId="31">
    <w:abstractNumId w:val="43"/>
  </w:num>
  <w:num w:numId="32">
    <w:abstractNumId w:val="19"/>
  </w:num>
  <w:num w:numId="33">
    <w:abstractNumId w:val="29"/>
  </w:num>
  <w:num w:numId="34">
    <w:abstractNumId w:val="36"/>
  </w:num>
  <w:num w:numId="35">
    <w:abstractNumId w:val="35"/>
  </w:num>
  <w:num w:numId="36">
    <w:abstractNumId w:val="32"/>
  </w:num>
  <w:num w:numId="37">
    <w:abstractNumId w:val="2"/>
  </w:num>
  <w:num w:numId="38">
    <w:abstractNumId w:val="44"/>
  </w:num>
  <w:num w:numId="39">
    <w:abstractNumId w:val="38"/>
  </w:num>
  <w:num w:numId="40">
    <w:abstractNumId w:val="21"/>
  </w:num>
  <w:num w:numId="41">
    <w:abstractNumId w:val="34"/>
  </w:num>
  <w:num w:numId="42">
    <w:abstractNumId w:val="40"/>
  </w:num>
  <w:num w:numId="43">
    <w:abstractNumId w:val="4"/>
  </w:num>
  <w:num w:numId="44">
    <w:abstractNumId w:val="33"/>
  </w:num>
  <w:num w:numId="45">
    <w:abstractNumId w:val="2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07634"/>
    <w:rsid w:val="00015614"/>
    <w:rsid w:val="000247CF"/>
    <w:rsid w:val="000252FD"/>
    <w:rsid w:val="00025C93"/>
    <w:rsid w:val="000276C9"/>
    <w:rsid w:val="00052473"/>
    <w:rsid w:val="000530EB"/>
    <w:rsid w:val="00055E5D"/>
    <w:rsid w:val="00062EB9"/>
    <w:rsid w:val="00063AD0"/>
    <w:rsid w:val="000765C1"/>
    <w:rsid w:val="00082017"/>
    <w:rsid w:val="00086BC2"/>
    <w:rsid w:val="000B2370"/>
    <w:rsid w:val="000C43B8"/>
    <w:rsid w:val="000C5AEC"/>
    <w:rsid w:val="00126007"/>
    <w:rsid w:val="00162E13"/>
    <w:rsid w:val="00186F52"/>
    <w:rsid w:val="0019384F"/>
    <w:rsid w:val="001B4289"/>
    <w:rsid w:val="001B4567"/>
    <w:rsid w:val="001D50D4"/>
    <w:rsid w:val="001E2986"/>
    <w:rsid w:val="001F4CC9"/>
    <w:rsid w:val="0020584D"/>
    <w:rsid w:val="00243039"/>
    <w:rsid w:val="00250840"/>
    <w:rsid w:val="002606B3"/>
    <w:rsid w:val="00281E3F"/>
    <w:rsid w:val="002911E5"/>
    <w:rsid w:val="002B45AB"/>
    <w:rsid w:val="00342A38"/>
    <w:rsid w:val="00364310"/>
    <w:rsid w:val="00364FB9"/>
    <w:rsid w:val="003809A7"/>
    <w:rsid w:val="00381E0C"/>
    <w:rsid w:val="003D237F"/>
    <w:rsid w:val="003D702F"/>
    <w:rsid w:val="003F5A47"/>
    <w:rsid w:val="00414684"/>
    <w:rsid w:val="004239B4"/>
    <w:rsid w:val="00447E35"/>
    <w:rsid w:val="00457AAD"/>
    <w:rsid w:val="0048262D"/>
    <w:rsid w:val="00482AF2"/>
    <w:rsid w:val="0048543A"/>
    <w:rsid w:val="004A072C"/>
    <w:rsid w:val="004A21FB"/>
    <w:rsid w:val="004C4002"/>
    <w:rsid w:val="004E37F1"/>
    <w:rsid w:val="004F46AD"/>
    <w:rsid w:val="00511BC3"/>
    <w:rsid w:val="00543B04"/>
    <w:rsid w:val="00544770"/>
    <w:rsid w:val="00551AC4"/>
    <w:rsid w:val="005564F2"/>
    <w:rsid w:val="00573DC5"/>
    <w:rsid w:val="00583173"/>
    <w:rsid w:val="00593F6C"/>
    <w:rsid w:val="00596D95"/>
    <w:rsid w:val="005A3C71"/>
    <w:rsid w:val="005B7758"/>
    <w:rsid w:val="005D6313"/>
    <w:rsid w:val="005E0232"/>
    <w:rsid w:val="005E2229"/>
    <w:rsid w:val="00613BA6"/>
    <w:rsid w:val="00624062"/>
    <w:rsid w:val="00632E76"/>
    <w:rsid w:val="00641CD8"/>
    <w:rsid w:val="00670126"/>
    <w:rsid w:val="006741CD"/>
    <w:rsid w:val="00675243"/>
    <w:rsid w:val="006A4AF8"/>
    <w:rsid w:val="006A7F41"/>
    <w:rsid w:val="00703828"/>
    <w:rsid w:val="0070635E"/>
    <w:rsid w:val="00726BA7"/>
    <w:rsid w:val="00731668"/>
    <w:rsid w:val="00732422"/>
    <w:rsid w:val="00743231"/>
    <w:rsid w:val="00761572"/>
    <w:rsid w:val="0079740E"/>
    <w:rsid w:val="007A686D"/>
    <w:rsid w:val="007B25A1"/>
    <w:rsid w:val="007D0071"/>
    <w:rsid w:val="007F0920"/>
    <w:rsid w:val="007F1361"/>
    <w:rsid w:val="007F5078"/>
    <w:rsid w:val="00842106"/>
    <w:rsid w:val="008439D7"/>
    <w:rsid w:val="00851B7D"/>
    <w:rsid w:val="00880F2F"/>
    <w:rsid w:val="00891691"/>
    <w:rsid w:val="008A6232"/>
    <w:rsid w:val="008C0E7E"/>
    <w:rsid w:val="008D54E8"/>
    <w:rsid w:val="008F0F99"/>
    <w:rsid w:val="00911C19"/>
    <w:rsid w:val="00924F88"/>
    <w:rsid w:val="009462E8"/>
    <w:rsid w:val="00960278"/>
    <w:rsid w:val="00961FD4"/>
    <w:rsid w:val="009657FB"/>
    <w:rsid w:val="00981666"/>
    <w:rsid w:val="00993EE9"/>
    <w:rsid w:val="00995EDA"/>
    <w:rsid w:val="009C0FE0"/>
    <w:rsid w:val="009C3A70"/>
    <w:rsid w:val="009C50BD"/>
    <w:rsid w:val="009C6F81"/>
    <w:rsid w:val="00A26027"/>
    <w:rsid w:val="00A511D3"/>
    <w:rsid w:val="00A6706C"/>
    <w:rsid w:val="00AA4915"/>
    <w:rsid w:val="00AA628B"/>
    <w:rsid w:val="00AB4213"/>
    <w:rsid w:val="00AD102C"/>
    <w:rsid w:val="00AD1039"/>
    <w:rsid w:val="00AF2507"/>
    <w:rsid w:val="00AF5845"/>
    <w:rsid w:val="00AF6775"/>
    <w:rsid w:val="00B17E5F"/>
    <w:rsid w:val="00B2296D"/>
    <w:rsid w:val="00B35AAC"/>
    <w:rsid w:val="00B45F56"/>
    <w:rsid w:val="00B6409D"/>
    <w:rsid w:val="00B6768A"/>
    <w:rsid w:val="00B85829"/>
    <w:rsid w:val="00B971F2"/>
    <w:rsid w:val="00BB1470"/>
    <w:rsid w:val="00BD323E"/>
    <w:rsid w:val="00BE39D8"/>
    <w:rsid w:val="00BF6AFF"/>
    <w:rsid w:val="00C06E8B"/>
    <w:rsid w:val="00C15325"/>
    <w:rsid w:val="00C31D5B"/>
    <w:rsid w:val="00C327AF"/>
    <w:rsid w:val="00C32BAB"/>
    <w:rsid w:val="00C709FC"/>
    <w:rsid w:val="00C710D3"/>
    <w:rsid w:val="00C73E2B"/>
    <w:rsid w:val="00C9561F"/>
    <w:rsid w:val="00C95AC5"/>
    <w:rsid w:val="00CE2701"/>
    <w:rsid w:val="00CF4541"/>
    <w:rsid w:val="00D04542"/>
    <w:rsid w:val="00D31B24"/>
    <w:rsid w:val="00D33EA4"/>
    <w:rsid w:val="00D41B4E"/>
    <w:rsid w:val="00D47252"/>
    <w:rsid w:val="00DA5680"/>
    <w:rsid w:val="00DE61D4"/>
    <w:rsid w:val="00E073C3"/>
    <w:rsid w:val="00E1245B"/>
    <w:rsid w:val="00E1293D"/>
    <w:rsid w:val="00E16856"/>
    <w:rsid w:val="00E379FD"/>
    <w:rsid w:val="00E52145"/>
    <w:rsid w:val="00E52A9F"/>
    <w:rsid w:val="00E70BD1"/>
    <w:rsid w:val="00EA2B51"/>
    <w:rsid w:val="00EB107C"/>
    <w:rsid w:val="00ED439C"/>
    <w:rsid w:val="00F13793"/>
    <w:rsid w:val="00F73CAA"/>
    <w:rsid w:val="00FB3BF0"/>
    <w:rsid w:val="00FB5B93"/>
    <w:rsid w:val="00FD520F"/>
    <w:rsid w:val="00FE621C"/>
  </w:rsids>
  <m:mathPr>
    <m:mathFont m:val="Cambria Math"/>
    <m:brkBin m:val="before"/>
    <m:brkBinSub m:val="--"/>
    <m:smallFrac m:val="0"/>
    <m:dispDef/>
    <m:lMargin m:val="0"/>
    <m:rMargin m:val="0"/>
    <m:defJc m:val="centerGroup"/>
    <m:wrapIndent m:val="1440"/>
    <m:intLim m:val="subSup"/>
    <m:naryLim m:val="undOvr"/>
  </m:mathPr>
  <w:themeFontLang w:val="en-GB" w:eastAsia="ko-K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7B25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nhideWhenUsed/>
    <w:rsid w:val="00851B7D"/>
    <w:rPr>
      <w:rFonts w:ascii="Segoe UI" w:hAnsi="Segoe UI" w:cs="Segoe UI"/>
      <w:sz w:val="18"/>
      <w:szCs w:val="18"/>
    </w:rPr>
  </w:style>
  <w:style w:type="character" w:customStyle="1" w:styleId="BalloonTextChar">
    <w:name w:val="Balloon Text Char"/>
    <w:basedOn w:val="DefaultParagraphFont"/>
    <w:link w:val="BalloonText"/>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uiPriority w:val="99"/>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uiPriority w:val="99"/>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2">
    <w:name w:val="Body Text 2"/>
    <w:basedOn w:val="Normal"/>
    <w:link w:val="BodyText2Char"/>
    <w:rsid w:val="00FB3BF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character" w:customStyle="1" w:styleId="BodyText2Char">
    <w:name w:val="Body Text 2 Char"/>
    <w:basedOn w:val="DefaultParagraphFont"/>
    <w:link w:val="BodyText2"/>
    <w:rsid w:val="00FB3BF0"/>
    <w:rPr>
      <w:rFonts w:eastAsia="Times New Roman"/>
      <w:sz w:val="24"/>
      <w:bdr w:val="none" w:sz="0" w:space="0" w:color="auto"/>
      <w:lang w:val="en-US" w:eastAsia="en-US"/>
    </w:rPr>
  </w:style>
  <w:style w:type="character" w:styleId="Emphasis">
    <w:name w:val="Emphasis"/>
    <w:basedOn w:val="DefaultParagraphFont"/>
    <w:uiPriority w:val="20"/>
    <w:qFormat/>
    <w:rsid w:val="00BF6AFF"/>
    <w:rPr>
      <w:b/>
      <w:bCs/>
      <w:i w:val="0"/>
      <w:iCs w:val="0"/>
    </w:rPr>
  </w:style>
  <w:style w:type="character" w:customStyle="1" w:styleId="st1">
    <w:name w:val="st1"/>
    <w:basedOn w:val="DefaultParagraphFont"/>
    <w:rsid w:val="00BF6AFF"/>
  </w:style>
  <w:style w:type="paragraph" w:styleId="NoSpacing">
    <w:name w:val="No Spacing"/>
    <w:uiPriority w:val="1"/>
    <w:qFormat/>
    <w:rsid w:val="00670126"/>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sz w:val="24"/>
      <w:szCs w:val="24"/>
      <w:bdr w:val="none" w:sz="0" w:space="0" w:color="auto"/>
      <w:lang w:val="en-US" w:eastAsia="en-US"/>
    </w:rPr>
  </w:style>
  <w:style w:type="character" w:customStyle="1" w:styleId="Heading2Char">
    <w:name w:val="Heading 2 Char"/>
    <w:basedOn w:val="DefaultParagraphFont"/>
    <w:link w:val="Heading2"/>
    <w:uiPriority w:val="9"/>
    <w:rsid w:val="007B25A1"/>
    <w:rPr>
      <w:rFonts w:asciiTheme="majorHAnsi" w:eastAsiaTheme="majorEastAsia" w:hAnsiTheme="majorHAnsi" w:cstheme="majorBidi"/>
      <w:color w:val="2E74B5" w:themeColor="accent1" w:themeShade="BF"/>
      <w:sz w:val="26"/>
      <w:szCs w:val="26"/>
      <w:lang w:val="en-US" w:eastAsia="en-US"/>
    </w:rPr>
  </w:style>
  <w:style w:type="paragraph" w:styleId="NormalWeb">
    <w:name w:val="Normal (Web)"/>
    <w:basedOn w:val="Normal"/>
    <w:uiPriority w:val="99"/>
    <w:unhideWhenUsed/>
    <w:rsid w:val="002606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recruit.partneragencies.org/psc/UNDPP1HRE/EMPLOYEE/HRMS/c/HRS_HRAM.HRS_CE.GBL?Page=HRS_CE_JOB_DTL&amp;Action=A&amp;JobOpeningId=41688&amp;SiteId=1&amp;PostingSeq=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Bohun I</cp:lastModifiedBy>
  <cp:revision>3</cp:revision>
  <cp:lastPrinted>2018-05-01T17:47:00Z</cp:lastPrinted>
  <dcterms:created xsi:type="dcterms:W3CDTF">2022-04-27T14:47:00Z</dcterms:created>
  <dcterms:modified xsi:type="dcterms:W3CDTF">2022-04-27T14:47:00Z</dcterms:modified>
</cp:coreProperties>
</file>