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F8" w:rsidRPr="00191E60" w:rsidRDefault="003C1AF8">
      <w:pPr>
        <w:tabs>
          <w:tab w:val="left" w:pos="5400"/>
        </w:tabs>
        <w:jc w:val="right"/>
        <w:rPr>
          <w:lang w:val="en-US"/>
        </w:rPr>
      </w:pPr>
    </w:p>
    <w:p w:rsidR="003C1AF8" w:rsidRDefault="00341C02">
      <w:pPr>
        <w:tabs>
          <w:tab w:val="left" w:pos="5400"/>
        </w:tabs>
        <w:jc w:val="right"/>
      </w:pPr>
      <w:r>
        <w:t xml:space="preserve">Дата: </w:t>
      </w:r>
      <w:r w:rsidR="00F72320">
        <w:t xml:space="preserve">31 </w:t>
      </w:r>
      <w:r w:rsidR="003B54A2">
        <w:t xml:space="preserve">травня </w:t>
      </w:r>
      <w:r w:rsidR="00F72320">
        <w:t>202</w:t>
      </w:r>
      <w:r w:rsidR="003B54A2">
        <w:t>3</w:t>
      </w:r>
    </w:p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</w:pP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Затверджено:</w:t>
      </w: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п. Хайме Надаль</w:t>
      </w: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Представник UNFPA, Фонду ООН у галузі народонаселення в Україні</w:t>
      </w:r>
    </w:p>
    <w:p w:rsidR="003C1AF8" w:rsidRDefault="003C1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AF8" w:rsidRDefault="0034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ЗАПИТ НА ПОДАННЯ ПРОПОЗИЦІЙ </w:t>
      </w:r>
    </w:p>
    <w:p w:rsidR="003C1AF8" w:rsidRPr="00F23271" w:rsidRDefault="0034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b/>
          <w:color w:val="000000"/>
        </w:rPr>
        <w:t>RFQ Nº UNFPA/UKR/RFQ/</w:t>
      </w:r>
      <w:r w:rsidR="003B54A2">
        <w:rPr>
          <w:b/>
          <w:color w:val="000000"/>
        </w:rPr>
        <w:t>23</w:t>
      </w:r>
      <w:r>
        <w:rPr>
          <w:b/>
          <w:color w:val="000000"/>
        </w:rPr>
        <w:t>/</w:t>
      </w:r>
      <w:r w:rsidR="003B54A2">
        <w:rPr>
          <w:b/>
          <w:color w:val="000000"/>
        </w:rPr>
        <w:t>1</w:t>
      </w:r>
      <w:r w:rsidR="00F72320">
        <w:rPr>
          <w:b/>
          <w:color w:val="000000"/>
        </w:rPr>
        <w:t>6</w:t>
      </w:r>
    </w:p>
    <w:p w:rsidR="003C1AF8" w:rsidRDefault="003C1AF8"/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  <w:r>
        <w:rPr>
          <w:color w:val="000000"/>
        </w:rPr>
        <w:t>Шановні пані / панове,</w:t>
      </w:r>
    </w:p>
    <w:p w:rsidR="003C1AF8" w:rsidRDefault="003C1AF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p w:rsidR="003C1AF8" w:rsidRDefault="00341C02">
      <w:pPr>
        <w:spacing w:after="60"/>
        <w:jc w:val="both"/>
      </w:pPr>
      <w:bookmarkStart w:id="0" w:name="_heading=h.gjdgxs" w:colFirst="0" w:colLast="0"/>
      <w:bookmarkEnd w:id="0"/>
      <w:r>
        <w:t xml:space="preserve">Цим ми просимо вашу пропозицію на </w:t>
      </w:r>
      <w:r>
        <w:rPr>
          <w:b/>
        </w:rPr>
        <w:t>«</w:t>
      </w:r>
      <w:r w:rsidR="00F72320" w:rsidRPr="00F72320">
        <w:rPr>
          <w:b/>
        </w:rPr>
        <w:t>Виготовлення роздаткових матеріалів для семінару для  працівників поліції, залучений до</w:t>
      </w:r>
      <w:r w:rsidR="00F72320">
        <w:rPr>
          <w:b/>
        </w:rPr>
        <w:t xml:space="preserve"> протидії домашньому насильству</w:t>
      </w:r>
      <w:r>
        <w:rPr>
          <w:b/>
        </w:rPr>
        <w:t>»</w:t>
      </w:r>
      <w:r>
        <w:t xml:space="preserve"> відповідно до наведеної нижче специфікації:</w:t>
      </w:r>
    </w:p>
    <w:p w:rsidR="003163EC" w:rsidRDefault="003163EC">
      <w:pPr>
        <w:spacing w:after="60"/>
        <w:jc w:val="both"/>
      </w:pPr>
    </w:p>
    <w:tbl>
      <w:tblPr>
        <w:tblStyle w:val="aff"/>
        <w:tblW w:w="10060" w:type="dxa"/>
        <w:tblLayout w:type="fixed"/>
        <w:tblLook w:val="0400" w:firstRow="0" w:lastRow="0" w:firstColumn="0" w:lastColumn="0" w:noHBand="0" w:noVBand="1"/>
      </w:tblPr>
      <w:tblGrid>
        <w:gridCol w:w="562"/>
        <w:gridCol w:w="1560"/>
        <w:gridCol w:w="2551"/>
        <w:gridCol w:w="1843"/>
        <w:gridCol w:w="850"/>
        <w:gridCol w:w="851"/>
        <w:gridCol w:w="1843"/>
      </w:tblGrid>
      <w:tr w:rsidR="003C1AF8" w:rsidTr="005B530F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Но-мер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 w:rsidP="00217A88">
            <w:pPr>
              <w:spacing w:after="0" w:line="240" w:lineRule="auto"/>
              <w:ind w:left="-115" w:right="-115"/>
              <w:jc w:val="center"/>
              <w:rPr>
                <w:color w:val="FFFFFF"/>
              </w:rPr>
            </w:pPr>
            <w:r>
              <w:rPr>
                <w:color w:val="FFFFFF"/>
              </w:rPr>
              <w:t>Найменування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Опис товару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Одини</w:t>
            </w:r>
            <w:r w:rsidR="00217A88">
              <w:rPr>
                <w:color w:val="FFFFFF"/>
              </w:rPr>
              <w:t>-</w:t>
            </w:r>
            <w:r>
              <w:rPr>
                <w:color w:val="FFFFFF"/>
              </w:rPr>
              <w:t>ця виміру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Кіль-кість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Посилання на макет</w:t>
            </w:r>
          </w:p>
        </w:tc>
      </w:tr>
      <w:tr w:rsidR="003163EC" w:rsidTr="00597DC1">
        <w:trPr>
          <w:trHeight w:val="16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EC" w:rsidRPr="00EF2C80" w:rsidRDefault="005B530F" w:rsidP="003163EC">
            <w:pPr>
              <w:spacing w:after="0" w:line="240" w:lineRule="auto"/>
              <w:jc w:val="center"/>
            </w:pPr>
            <w:r w:rsidRPr="00EF2C80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EC" w:rsidRPr="00EF2C80" w:rsidRDefault="00F72320" w:rsidP="004B77A3">
            <w:pPr>
              <w:spacing w:after="0" w:line="240" w:lineRule="auto"/>
              <w:jc w:val="center"/>
            </w:pPr>
            <w:r>
              <w:t>Брошура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EC" w:rsidRDefault="00F72320" w:rsidP="003163EC">
            <w:pPr>
              <w:spacing w:after="0" w:line="240" w:lineRule="auto"/>
              <w:jc w:val="center"/>
            </w:pPr>
            <w:r>
              <w:t>Брошура</w:t>
            </w:r>
            <w:r w:rsidRPr="00F72320">
              <w:t>, "Спеціалізовані сервіси UNFPA з протидії та запобігання гендерно зумовленому насильству"</w:t>
            </w:r>
          </w:p>
          <w:p w:rsidR="00140651" w:rsidRPr="003163EC" w:rsidRDefault="00140651" w:rsidP="003163EC">
            <w:pPr>
              <w:spacing w:after="0" w:line="240" w:lineRule="auto"/>
              <w:jc w:val="center"/>
            </w:pPr>
            <w:r w:rsidRPr="00140651">
              <w:t>36 сторінок, формат A5 двосторонній повнокольоровий друк 4+4, офсет 120 мг, кріплення пур-клей або скоба.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EC" w:rsidRPr="004B77A3" w:rsidRDefault="003163EC" w:rsidP="003163E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EC" w:rsidRPr="003163EC" w:rsidRDefault="005B530F" w:rsidP="003163EC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EC" w:rsidRPr="004B77A3" w:rsidRDefault="00F72320" w:rsidP="003163EC">
            <w:pPr>
              <w:spacing w:after="0" w:line="240" w:lineRule="auto"/>
              <w:jc w:val="center"/>
              <w:rPr>
                <w:lang w:val="en-US"/>
              </w:rPr>
            </w:pPr>
            <w:r>
              <w:t>3</w:t>
            </w:r>
            <w:r w:rsidR="005B530F"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67E" w:rsidRPr="003163EC" w:rsidRDefault="00D569D5" w:rsidP="00FE367E">
            <w:pPr>
              <w:spacing w:after="0" w:line="240" w:lineRule="auto"/>
              <w:jc w:val="center"/>
            </w:pPr>
            <w:hyperlink r:id="rId8" w:history="1">
              <w:r w:rsidR="00FE367E" w:rsidRPr="00F51FC4">
                <w:rPr>
                  <w:rStyle w:val="Hyperlink"/>
                </w:rPr>
                <w:t>https://ukraine.unfpa.org/sites/default/files/pub-pdf/unfpa_gbv_services_ukr_1.pdf</w:t>
              </w:r>
            </w:hyperlink>
            <w:r w:rsidR="00FE367E">
              <w:t xml:space="preserve"> </w:t>
            </w:r>
          </w:p>
        </w:tc>
      </w:tr>
      <w:tr w:rsidR="00F72320" w:rsidTr="00F72320">
        <w:trPr>
          <w:trHeight w:val="11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Pr="00EF2C80" w:rsidRDefault="00F72320" w:rsidP="00F7232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Pr="00EF2C80" w:rsidRDefault="00597DC1" w:rsidP="00F72320">
            <w:pPr>
              <w:spacing w:after="0" w:line="240" w:lineRule="auto"/>
              <w:jc w:val="center"/>
            </w:pPr>
            <w:r>
              <w:t>Друковані матеріали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Default="00F72320" w:rsidP="00F72320">
            <w:pPr>
              <w:spacing w:after="0" w:line="240" w:lineRule="auto"/>
              <w:jc w:val="center"/>
            </w:pPr>
            <w:r w:rsidRPr="00F72320">
              <w:t xml:space="preserve">  Друк матеріалів по мобільному застосунку для жінок</w:t>
            </w:r>
          </w:p>
          <w:p w:rsidR="00140651" w:rsidRPr="003163EC" w:rsidRDefault="00140651" w:rsidP="00F72320">
            <w:pPr>
              <w:spacing w:after="0" w:line="240" w:lineRule="auto"/>
              <w:jc w:val="center"/>
            </w:pPr>
            <w:r w:rsidRPr="00140651">
              <w:t>16 стрінок. Тираж - 300 примірників. Формат - А5. Обкладинка  4+4, двосторонній друк, матова припресовка з двох  сторін; папір - 300 мг. Внутрішній блок: друк 4+4, офсет 120 мг, кріплення пур-клей або скоба.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Pr="004B77A3" w:rsidRDefault="00F72320" w:rsidP="00F7232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Pr="003163EC" w:rsidRDefault="00F72320" w:rsidP="00F72320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Pr="004B77A3" w:rsidRDefault="00F72320" w:rsidP="00F72320">
            <w:pPr>
              <w:spacing w:after="0" w:line="240" w:lineRule="auto"/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Default="00F72320" w:rsidP="00F72320">
            <w:pPr>
              <w:spacing w:after="0" w:line="240" w:lineRule="auto"/>
              <w:jc w:val="center"/>
            </w:pPr>
          </w:p>
        </w:tc>
      </w:tr>
      <w:tr w:rsidR="00F72320" w:rsidTr="00EF2C80">
        <w:trPr>
          <w:trHeight w:val="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Pr="00EF2C80" w:rsidRDefault="00F72320" w:rsidP="00F72320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Pr="00EF2C80" w:rsidRDefault="00F72320" w:rsidP="00F72320">
            <w:pPr>
              <w:spacing w:after="0" w:line="240" w:lineRule="auto"/>
              <w:jc w:val="center"/>
            </w:pPr>
            <w:r w:rsidRPr="00F72320">
              <w:t>Брелок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51" w:rsidRDefault="00140651" w:rsidP="00140651">
            <w:pPr>
              <w:spacing w:after="0" w:line="240" w:lineRule="auto"/>
              <w:jc w:val="center"/>
            </w:pPr>
            <w:r>
              <w:t>З тисненням з обох сторін (кольорове лого - емаль, інша сторона дбаємо, оберігаємо, підтримуємо + 100 років по центру – лазерне гравіювання)</w:t>
            </w:r>
          </w:p>
          <w:p w:rsidR="00140651" w:rsidRDefault="00140651" w:rsidP="00140651">
            <w:pPr>
              <w:spacing w:after="0" w:line="240" w:lineRule="auto"/>
              <w:jc w:val="center"/>
            </w:pPr>
            <w:r>
              <w:t>Матеріали: метал.</w:t>
            </w:r>
          </w:p>
          <w:p w:rsidR="00140651" w:rsidRDefault="00140651" w:rsidP="00140651">
            <w:pPr>
              <w:spacing w:after="0" w:line="240" w:lineRule="auto"/>
              <w:jc w:val="center"/>
            </w:pPr>
            <w:r>
              <w:t>Індивідуальна упаковка - поліпропіленовий пакет із клейкою стрічкою.</w:t>
            </w:r>
          </w:p>
          <w:p w:rsidR="00140651" w:rsidRDefault="00140651" w:rsidP="00140651">
            <w:pPr>
              <w:spacing w:after="0" w:line="240" w:lineRule="auto"/>
              <w:jc w:val="center"/>
            </w:pPr>
            <w:r>
              <w:t>•</w:t>
            </w:r>
            <w:r>
              <w:tab/>
              <w:t>Розміри виробу: Ширина: 35 мм Висота: 70 мм Глибина: 3 мм</w:t>
            </w:r>
          </w:p>
          <w:p w:rsidR="00140651" w:rsidRDefault="00140651" w:rsidP="00140651">
            <w:pPr>
              <w:spacing w:after="0" w:line="240" w:lineRule="auto"/>
              <w:jc w:val="center"/>
            </w:pPr>
            <w:r>
              <w:t>•</w:t>
            </w:r>
            <w:r>
              <w:tab/>
              <w:t>Вага: 0.024кг</w:t>
            </w:r>
          </w:p>
          <w:p w:rsidR="00F72320" w:rsidRPr="003163EC" w:rsidRDefault="00140651" w:rsidP="00140651">
            <w:pPr>
              <w:spacing w:after="0" w:line="240" w:lineRule="auto"/>
              <w:jc w:val="center"/>
            </w:pPr>
            <w:r>
              <w:t>•</w:t>
            </w:r>
            <w:r>
              <w:tab/>
              <w:t>Матеріал: Метал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Pr="004B77A3" w:rsidRDefault="00F72320" w:rsidP="00F7232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Pr="003163EC" w:rsidRDefault="00F72320" w:rsidP="00F72320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Pr="004B77A3" w:rsidRDefault="00F72320" w:rsidP="00F72320">
            <w:pPr>
              <w:spacing w:after="0" w:line="240" w:lineRule="auto"/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Default="00F72320" w:rsidP="00F72320">
            <w:pPr>
              <w:spacing w:after="0" w:line="240" w:lineRule="auto"/>
              <w:jc w:val="center"/>
            </w:pPr>
          </w:p>
        </w:tc>
      </w:tr>
      <w:tr w:rsidR="00F72320" w:rsidTr="004B77A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Pr="00EF2C80" w:rsidRDefault="00F72320" w:rsidP="00F7232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Pr="00EF2C80" w:rsidRDefault="00F72320" w:rsidP="00F72320">
            <w:pPr>
              <w:spacing w:after="0" w:line="240" w:lineRule="auto"/>
              <w:jc w:val="center"/>
            </w:pPr>
            <w:r w:rsidRPr="00F72320">
              <w:t xml:space="preserve">Блокнот, записна книжка з блоком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Default="00F72320" w:rsidP="00F72320">
            <w:pPr>
              <w:spacing w:after="0" w:line="240" w:lineRule="auto"/>
              <w:jc w:val="center"/>
            </w:pPr>
            <w:r>
              <w:t>Блок із нумерацією сторінок. Гнучка обкладинка. З тисненням лого або надписом «Робочий зошит ДОП» по центру блокноту</w:t>
            </w:r>
          </w:p>
          <w:p w:rsidR="00F72320" w:rsidRDefault="00F72320" w:rsidP="00F72320">
            <w:pPr>
              <w:spacing w:after="0" w:line="240" w:lineRule="auto"/>
              <w:jc w:val="center"/>
            </w:pPr>
            <w:r>
              <w:t>Велика область для внесення нотаток, ескізів та проектів. Матова обкладинка має резинку-фіксатор. Форзаци - чорного кольору. На кожній сторінці є місце для внесення дати.</w:t>
            </w:r>
          </w:p>
          <w:p w:rsidR="00F72320" w:rsidRDefault="00F72320" w:rsidP="00F72320">
            <w:pPr>
              <w:spacing w:after="0" w:line="240" w:lineRule="auto"/>
              <w:jc w:val="center"/>
            </w:pPr>
            <w:r>
              <w:t xml:space="preserve">К-ть сторінок: до 250. Щільність паперу: </w:t>
            </w:r>
          </w:p>
          <w:p w:rsidR="00F72320" w:rsidRDefault="00F72320" w:rsidP="00F72320">
            <w:pPr>
              <w:spacing w:after="0" w:line="240" w:lineRule="auto"/>
              <w:jc w:val="center"/>
            </w:pPr>
            <w:r>
              <w:t>80 г/м².</w:t>
            </w:r>
          </w:p>
          <w:p w:rsidR="00F72320" w:rsidRPr="003163EC" w:rsidRDefault="00F72320" w:rsidP="00F72320">
            <w:pPr>
              <w:spacing w:after="0" w:line="240" w:lineRule="auto"/>
              <w:jc w:val="center"/>
            </w:pPr>
            <w:r>
              <w:t>Розміри виробу: Ширина: 130 мм Висота: 210 мм Глибина: 16 мм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Pr="004B77A3" w:rsidRDefault="00F72320" w:rsidP="00F7232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Pr="003163EC" w:rsidRDefault="00F72320" w:rsidP="00F72320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Pr="004B77A3" w:rsidRDefault="00F72320" w:rsidP="00F72320">
            <w:pPr>
              <w:spacing w:after="0" w:line="240" w:lineRule="auto"/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Default="00F72320" w:rsidP="00F72320">
            <w:pPr>
              <w:spacing w:after="0" w:line="240" w:lineRule="auto"/>
              <w:jc w:val="center"/>
            </w:pPr>
          </w:p>
        </w:tc>
      </w:tr>
      <w:tr w:rsidR="00F72320" w:rsidTr="00597DC1">
        <w:trPr>
          <w:trHeight w:val="16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Default="00F72320" w:rsidP="00F7232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Pr="00EF2C80" w:rsidRDefault="00F72320" w:rsidP="00F72320">
            <w:pPr>
              <w:spacing w:after="0" w:line="240" w:lineRule="auto"/>
              <w:jc w:val="center"/>
            </w:pPr>
            <w:r w:rsidRPr="00F72320">
              <w:t>Алюмінієва кулькова ручка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Default="00F72320" w:rsidP="00F72320">
            <w:pPr>
              <w:spacing w:after="0" w:line="240" w:lineRule="auto"/>
              <w:jc w:val="center"/>
            </w:pPr>
            <w:r>
              <w:t xml:space="preserve">З лого біля кнопки </w:t>
            </w:r>
          </w:p>
          <w:p w:rsidR="00F72320" w:rsidRDefault="00F72320" w:rsidP="00F72320">
            <w:pPr>
              <w:spacing w:after="0" w:line="240" w:lineRule="auto"/>
              <w:jc w:val="center"/>
            </w:pPr>
            <w:r>
              <w:t xml:space="preserve">в горі. </w:t>
            </w:r>
          </w:p>
          <w:p w:rsidR="00F72320" w:rsidRDefault="00F72320" w:rsidP="00F72320">
            <w:pPr>
              <w:spacing w:after="0" w:line="240" w:lineRule="auto"/>
              <w:jc w:val="center"/>
            </w:pPr>
            <w:r>
              <w:t>Механізм - поворотний.</w:t>
            </w:r>
          </w:p>
          <w:p w:rsidR="00F72320" w:rsidRDefault="00F72320" w:rsidP="00F72320">
            <w:pPr>
              <w:spacing w:after="0" w:line="240" w:lineRule="auto"/>
              <w:jc w:val="center"/>
            </w:pPr>
            <w:r>
              <w:t>Матеріал: метал, пластик з напиленням</w:t>
            </w:r>
          </w:p>
          <w:p w:rsidR="00F72320" w:rsidRDefault="00F72320" w:rsidP="00F72320">
            <w:pPr>
              <w:spacing w:after="0" w:line="240" w:lineRule="auto"/>
              <w:jc w:val="center"/>
            </w:pPr>
            <w:r>
              <w:t>Колір чорнила - синій.</w:t>
            </w:r>
          </w:p>
          <w:p w:rsidR="00F72320" w:rsidRDefault="00F72320" w:rsidP="00F72320">
            <w:pPr>
              <w:spacing w:after="0" w:line="240" w:lineRule="auto"/>
              <w:jc w:val="center"/>
            </w:pPr>
            <w:r>
              <w:t>Розміри виробу:</w:t>
            </w:r>
          </w:p>
          <w:p w:rsidR="00F72320" w:rsidRDefault="00F72320" w:rsidP="00F72320">
            <w:pPr>
              <w:spacing w:after="0" w:line="240" w:lineRule="auto"/>
              <w:jc w:val="center"/>
            </w:pPr>
            <w:r>
              <w:t xml:space="preserve">Ширина: 10 мм </w:t>
            </w:r>
          </w:p>
          <w:p w:rsidR="00F72320" w:rsidRPr="003163EC" w:rsidRDefault="00F72320" w:rsidP="00F72320">
            <w:pPr>
              <w:spacing w:after="0" w:line="240" w:lineRule="auto"/>
              <w:jc w:val="center"/>
            </w:pPr>
            <w:r>
              <w:t>Висота: 137 мм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Pr="00EF2C80" w:rsidRDefault="00F72320" w:rsidP="00F7232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Pr="003163EC" w:rsidRDefault="00F72320" w:rsidP="00F72320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Pr="004B77A3" w:rsidRDefault="00F72320" w:rsidP="00F72320">
            <w:pPr>
              <w:spacing w:after="0" w:line="240" w:lineRule="auto"/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20" w:rsidRDefault="00F72320" w:rsidP="00F72320">
            <w:pPr>
              <w:spacing w:after="0" w:line="240" w:lineRule="auto"/>
              <w:jc w:val="center"/>
            </w:pPr>
          </w:p>
        </w:tc>
      </w:tr>
      <w:tr w:rsidR="00597DC1" w:rsidTr="00597DC1">
        <w:trPr>
          <w:trHeight w:val="10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Pr="00F72320" w:rsidRDefault="00597DC1" w:rsidP="00597DC1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Pr="00EF2C80" w:rsidRDefault="00597DC1" w:rsidP="00597DC1">
            <w:pPr>
              <w:spacing w:after="0" w:line="240" w:lineRule="auto"/>
              <w:jc w:val="center"/>
            </w:pPr>
            <w:r>
              <w:t>Паперовий глянцевий пакет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Pr="003163EC" w:rsidRDefault="00597DC1" w:rsidP="00597DC1">
            <w:pPr>
              <w:spacing w:after="0" w:line="240" w:lineRule="auto"/>
              <w:jc w:val="center"/>
            </w:pPr>
            <w:r w:rsidRPr="00F72320">
              <w:t>Розмір: 32х10х27, синій з ручками. Друк з однієї сторони лого ДОП.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Pr="00EF2C80" w:rsidRDefault="00597DC1" w:rsidP="00597DC1">
            <w:pPr>
              <w:spacing w:after="0" w:line="240" w:lineRule="auto"/>
              <w:ind w:left="-115" w:right="-115" w:hanging="115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Pr="003163EC" w:rsidRDefault="00597DC1" w:rsidP="00597DC1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Pr="004B77A3" w:rsidRDefault="00597DC1" w:rsidP="00597DC1">
            <w:pPr>
              <w:spacing w:after="0" w:line="240" w:lineRule="auto"/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Pr="00EF2C80" w:rsidRDefault="00597DC1" w:rsidP="00597DC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97DC1" w:rsidTr="00597DC1">
        <w:trPr>
          <w:trHeight w:val="9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Pr="00597DC1" w:rsidRDefault="00597DC1" w:rsidP="00597DC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Pr="00EF2C80" w:rsidRDefault="00597DC1" w:rsidP="00597DC1">
            <w:pPr>
              <w:spacing w:after="0" w:line="240" w:lineRule="auto"/>
              <w:jc w:val="center"/>
            </w:pPr>
            <w:r w:rsidRPr="00597DC1">
              <w:t>Ділова папка/сумка для  документів А4, текстиль.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</w:pPr>
            <w:r>
              <w:t>З  лого ДОП по центру папки.</w:t>
            </w:r>
          </w:p>
          <w:p w:rsidR="00597DC1" w:rsidRDefault="00597DC1" w:rsidP="00597DC1">
            <w:pPr>
              <w:spacing w:after="0" w:line="240" w:lineRule="auto"/>
              <w:jc w:val="center"/>
            </w:pPr>
            <w:r>
              <w:t>Опис товару: два відсіки для документів формату А4, відсік для мілких речей.</w:t>
            </w:r>
          </w:p>
          <w:p w:rsidR="00597DC1" w:rsidRDefault="00597DC1" w:rsidP="00597DC1">
            <w:pPr>
              <w:spacing w:after="0" w:line="240" w:lineRule="auto"/>
              <w:jc w:val="center"/>
            </w:pPr>
            <w:r>
              <w:t>Ручки для носіння в руці та на плечі.</w:t>
            </w:r>
          </w:p>
          <w:p w:rsidR="00597DC1" w:rsidRDefault="00597DC1" w:rsidP="00597DC1">
            <w:pPr>
              <w:spacing w:after="0" w:line="240" w:lineRule="auto"/>
              <w:jc w:val="center"/>
            </w:pPr>
            <w:r>
              <w:t>Характеристики:</w:t>
            </w:r>
          </w:p>
          <w:p w:rsidR="00597DC1" w:rsidRDefault="00597DC1" w:rsidP="00597DC1">
            <w:pPr>
              <w:spacing w:after="0" w:line="240" w:lineRule="auto"/>
              <w:jc w:val="center"/>
            </w:pPr>
            <w:r>
              <w:t>Розміри: 35х26х4, 5 см.</w:t>
            </w:r>
          </w:p>
          <w:p w:rsidR="00597DC1" w:rsidRPr="003163EC" w:rsidRDefault="00597DC1" w:rsidP="00597DC1">
            <w:pPr>
              <w:spacing w:after="0" w:line="240" w:lineRule="auto"/>
              <w:jc w:val="center"/>
            </w:pPr>
            <w:r>
              <w:t>Поміщаються документи формату А4. Колір темно-синій.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Default="00597DC1" w:rsidP="00597DC1">
            <w:pPr>
              <w:spacing w:after="0" w:line="240" w:lineRule="auto"/>
              <w:ind w:left="-115" w:right="-115" w:hanging="115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Pr="003163EC" w:rsidRDefault="00597DC1" w:rsidP="00597DC1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Pr="004B77A3" w:rsidRDefault="00597DC1" w:rsidP="00597DC1">
            <w:pPr>
              <w:spacing w:after="0" w:line="240" w:lineRule="auto"/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Pr="00EF2C80" w:rsidRDefault="00597DC1" w:rsidP="00597DC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97DC1" w:rsidTr="00597DC1">
        <w:trPr>
          <w:trHeight w:val="14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Pr="00597DC1" w:rsidRDefault="00597DC1" w:rsidP="00597DC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Pr="00EF2C80" w:rsidRDefault="00597DC1" w:rsidP="00597DC1">
            <w:pPr>
              <w:spacing w:after="0" w:line="240" w:lineRule="auto"/>
              <w:jc w:val="center"/>
            </w:pPr>
            <w:r w:rsidRPr="00597DC1">
              <w:t>Папка картонна  для документів формату А4, без кишені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Pr="003163EC" w:rsidRDefault="00597DC1" w:rsidP="00597DC1">
            <w:pPr>
              <w:spacing w:after="0" w:line="240" w:lineRule="auto"/>
              <w:jc w:val="center"/>
            </w:pPr>
            <w:r w:rsidRPr="00597DC1">
              <w:t xml:space="preserve">Друк з обох сторін (колір синій, інша сторона– надписи вгорі, внизу та  подіагоналі три лого:  ДОП, СПДН, КОМ'ЮНІТІ) 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Pr="00B73DE0" w:rsidRDefault="00597DC1" w:rsidP="00597DC1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Pr="003163EC" w:rsidRDefault="00597DC1" w:rsidP="00597DC1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Pr="004B77A3" w:rsidRDefault="00597DC1" w:rsidP="00597DC1">
            <w:pPr>
              <w:spacing w:after="0" w:line="240" w:lineRule="auto"/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Pr="003163EC" w:rsidRDefault="00597DC1" w:rsidP="00597DC1">
            <w:pPr>
              <w:spacing w:after="0" w:line="240" w:lineRule="auto"/>
              <w:jc w:val="center"/>
            </w:pPr>
          </w:p>
        </w:tc>
      </w:tr>
      <w:tr w:rsidR="00597DC1" w:rsidTr="00597DC1">
        <w:trPr>
          <w:trHeight w:val="14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Pr="00597DC1" w:rsidRDefault="00597DC1" w:rsidP="00597DC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Pr="00EF2C80" w:rsidRDefault="00597DC1" w:rsidP="00597DC1">
            <w:pPr>
              <w:spacing w:after="0" w:line="240" w:lineRule="auto"/>
              <w:jc w:val="center"/>
            </w:pPr>
            <w:r w:rsidRPr="00597DC1">
              <w:t xml:space="preserve"> </w:t>
            </w:r>
            <w:r>
              <w:t>Дизайн</w:t>
            </w:r>
            <w:r w:rsidRPr="00597DC1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</w:pPr>
            <w:r w:rsidRPr="00597DC1">
              <w:t>Послуг</w:t>
            </w:r>
            <w:r>
              <w:t>и з дизайну макетів матеріалів</w:t>
            </w:r>
          </w:p>
          <w:p w:rsidR="00597DC1" w:rsidRPr="003163EC" w:rsidRDefault="00597DC1" w:rsidP="00597DC1">
            <w:pPr>
              <w:spacing w:after="0" w:line="240" w:lineRule="auto"/>
              <w:jc w:val="center"/>
            </w:pPr>
            <w:r w:rsidRPr="00597DC1">
              <w:t>(</w:t>
            </w:r>
            <w:r w:rsidR="00140651">
              <w:t>окрім п.1</w:t>
            </w:r>
            <w:r w:rsidRPr="00597DC1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Pr="00B73DE0" w:rsidRDefault="00597DC1" w:rsidP="00597DC1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Default="00597DC1" w:rsidP="00597DC1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>
              <w:rPr>
                <w:lang w:val="en-US"/>
              </w:rPr>
              <w:t>послуга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</w:pPr>
          </w:p>
        </w:tc>
      </w:tr>
    </w:tbl>
    <w:p w:rsidR="009B3D94" w:rsidRPr="009B3D94" w:rsidRDefault="009B3D94">
      <w:pPr>
        <w:jc w:val="both"/>
        <w:rPr>
          <w:b/>
        </w:rPr>
      </w:pPr>
      <w:r w:rsidRPr="009B3D94">
        <w:rPr>
          <w:b/>
        </w:rPr>
        <w:t>Строки виконання виконуються за наступним графіком:</w:t>
      </w:r>
    </w:p>
    <w:p w:rsidR="009B3D94" w:rsidRDefault="009B3D94" w:rsidP="009B3D94">
      <w:pPr>
        <w:pStyle w:val="ListParagraph"/>
        <w:numPr>
          <w:ilvl w:val="0"/>
          <w:numId w:val="3"/>
        </w:numPr>
        <w:jc w:val="both"/>
      </w:pPr>
      <w:r w:rsidRPr="009B3D94">
        <w:t xml:space="preserve">Дизайнування </w:t>
      </w:r>
      <w:r>
        <w:t>-</w:t>
      </w:r>
      <w:r w:rsidR="00F72320">
        <w:t xml:space="preserve"> до 4 (чотирьох)</w:t>
      </w:r>
      <w:r>
        <w:t xml:space="preserve"> </w:t>
      </w:r>
      <w:r w:rsidR="00F72320">
        <w:t>днів</w:t>
      </w:r>
      <w:r>
        <w:t xml:space="preserve"> з моменту підписання договору.</w:t>
      </w:r>
    </w:p>
    <w:p w:rsidR="009B3D94" w:rsidRDefault="009B3D94" w:rsidP="009B3D94">
      <w:pPr>
        <w:pStyle w:val="ListParagraph"/>
        <w:numPr>
          <w:ilvl w:val="0"/>
          <w:numId w:val="3"/>
        </w:numPr>
        <w:jc w:val="both"/>
      </w:pPr>
      <w:r w:rsidRPr="00270A4E">
        <w:t>Д</w:t>
      </w:r>
      <w:r>
        <w:t>рук та д</w:t>
      </w:r>
      <w:r w:rsidRPr="00270A4E">
        <w:t xml:space="preserve">оставка друкованих матеріалів </w:t>
      </w:r>
      <w:r w:rsidR="00F72320">
        <w:t>- до 15 червня 2023 року</w:t>
      </w:r>
      <w:r>
        <w:t>.</w:t>
      </w:r>
    </w:p>
    <w:p w:rsidR="009B3D94" w:rsidRDefault="00341C02">
      <w:pPr>
        <w:jc w:val="both"/>
      </w:pPr>
      <w:r>
        <w:t>Доставка здійсюється за наступн</w:t>
      </w:r>
      <w:r w:rsidR="00597DC1">
        <w:t>ою адресою</w:t>
      </w:r>
      <w:r>
        <w:t>:</w:t>
      </w:r>
      <w:r w:rsidR="00F72320">
        <w:t xml:space="preserve"> м.Київ</w:t>
      </w:r>
    </w:p>
    <w:p w:rsidR="003C1AF8" w:rsidRDefault="00341C02">
      <w:pPr>
        <w:jc w:val="both"/>
        <w:rPr>
          <w:b/>
        </w:rPr>
      </w:pPr>
      <w:r>
        <w:rPr>
          <w:b/>
        </w:rPr>
        <w:t>Інтелектуальна власність</w:t>
      </w:r>
    </w:p>
    <w:p w:rsidR="003C1AF8" w:rsidRDefault="00341C02">
      <w:pPr>
        <w:jc w:val="both"/>
        <w:rPr>
          <w:b/>
        </w:rPr>
      </w:pPr>
      <w:r>
        <w:t>Вся інформація щодо цього проєкту (документальна, аудіо, візуальна, цифрова, кібер, проєктна документація тощо), що належить Фонду ООН у галузі народонаселення, з якою Підрядник може вступати в контакт під час виконання обов’язків за цим завданням, залишається власністю Фонду ООН у галузі народонаселення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Питання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spacing w:after="0" w:line="240" w:lineRule="auto"/>
        <w:jc w:val="both"/>
      </w:pPr>
      <w:r>
        <w:t>Прохання задавати свої запитання щодо комерційної пропозиції контактній особі в UNFPA (див. контактні дані у таблиці).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  <w:r>
        <w:t xml:space="preserve">Кінцевий термін для запитань </w:t>
      </w:r>
      <w:r w:rsidR="00D20E99">
        <w:rPr>
          <w:b/>
          <w:color w:val="000000"/>
        </w:rPr>
        <w:t>п’ятниця</w:t>
      </w:r>
      <w:r>
        <w:rPr>
          <w:b/>
          <w:color w:val="000000"/>
        </w:rPr>
        <w:t xml:space="preserve">, </w:t>
      </w:r>
      <w:r w:rsidR="00597DC1">
        <w:rPr>
          <w:b/>
          <w:color w:val="000000"/>
        </w:rPr>
        <w:t>0</w:t>
      </w:r>
      <w:r w:rsidR="00D20E99">
        <w:rPr>
          <w:b/>
          <w:color w:val="000000"/>
        </w:rPr>
        <w:t>2</w:t>
      </w:r>
      <w:r w:rsidR="009B3D94">
        <w:rPr>
          <w:b/>
          <w:color w:val="000000"/>
        </w:rPr>
        <w:t xml:space="preserve"> </w:t>
      </w:r>
      <w:r w:rsidR="00597DC1">
        <w:rPr>
          <w:b/>
          <w:color w:val="000000"/>
        </w:rPr>
        <w:t>червня</w:t>
      </w:r>
      <w:r w:rsidR="00077B58">
        <w:rPr>
          <w:b/>
          <w:color w:val="000000"/>
        </w:rPr>
        <w:t>, 202</w:t>
      </w:r>
      <w:r w:rsidR="009B3D94">
        <w:rPr>
          <w:b/>
          <w:color w:val="000000"/>
        </w:rPr>
        <w:t>3</w:t>
      </w:r>
      <w:r w:rsidR="00077B58">
        <w:rPr>
          <w:b/>
          <w:color w:val="000000"/>
        </w:rPr>
        <w:t>, 1</w:t>
      </w:r>
      <w:r w:rsidR="00140651">
        <w:rPr>
          <w:b/>
          <w:color w:val="000000"/>
        </w:rPr>
        <w:t>5</w:t>
      </w:r>
      <w:r>
        <w:rPr>
          <w:b/>
          <w:color w:val="000000"/>
        </w:rPr>
        <w:t>:00 год за Київським часом.</w:t>
      </w:r>
    </w:p>
    <w:p w:rsidR="003C1AF8" w:rsidRDefault="003C1AF8">
      <w:pPr>
        <w:spacing w:after="0" w:line="240" w:lineRule="auto"/>
        <w:jc w:val="both"/>
      </w:pPr>
    </w:p>
    <w:tbl>
      <w:tblPr>
        <w:tblStyle w:val="aff6"/>
        <w:tblW w:w="8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103"/>
      </w:tblGrid>
      <w:tr w:rsidR="003C1AF8" w:rsidTr="00637D4D">
        <w:trPr>
          <w:trHeight w:val="284"/>
        </w:trPr>
        <w:tc>
          <w:tcPr>
            <w:tcW w:w="33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41C02" w:rsidP="00637D4D">
            <w:pPr>
              <w:spacing w:after="0" w:line="240" w:lineRule="auto"/>
            </w:pPr>
            <w:r>
              <w:rPr>
                <w:color w:val="000000"/>
              </w:rPr>
              <w:lastRenderedPageBreak/>
              <w:t>Ім’я контактної особи Фонду:</w:t>
            </w:r>
          </w:p>
        </w:tc>
        <w:tc>
          <w:tcPr>
            <w:tcW w:w="5103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Pr="000F45E7" w:rsidRDefault="00597DC1" w:rsidP="00637D4D">
            <w:pPr>
              <w:rPr>
                <w:i/>
              </w:rPr>
            </w:pPr>
            <w:r>
              <w:rPr>
                <w:b/>
                <w:color w:val="000000"/>
              </w:rPr>
              <w:t>Роксолана Писарська</w:t>
            </w:r>
          </w:p>
        </w:tc>
      </w:tr>
      <w:tr w:rsidR="003C1AF8" w:rsidTr="00637D4D">
        <w:trPr>
          <w:trHeight w:val="147"/>
        </w:trPr>
        <w:tc>
          <w:tcPr>
            <w:tcW w:w="3392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41C02" w:rsidP="00637D4D">
            <w:pPr>
              <w:spacing w:after="0" w:line="240" w:lineRule="auto"/>
            </w:pPr>
            <w:r>
              <w:rPr>
                <w:color w:val="000000"/>
              </w:rPr>
              <w:t>Електронна пошта контактної особи</w:t>
            </w:r>
          </w:p>
        </w:tc>
        <w:tc>
          <w:tcPr>
            <w:tcW w:w="5103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597DC1" w:rsidP="00637D4D">
            <w:pPr>
              <w:rPr>
                <w:i/>
              </w:rPr>
            </w:pPr>
            <w:r w:rsidRPr="00597DC1">
              <w:rPr>
                <w:b/>
                <w:color w:val="000000"/>
              </w:rPr>
              <w:t>pysarska@unfpa.org</w:t>
            </w:r>
          </w:p>
        </w:tc>
      </w:tr>
    </w:tbl>
    <w:p w:rsidR="003C1AF8" w:rsidRDefault="00341C02">
      <w:pPr>
        <w:spacing w:after="0" w:line="240" w:lineRule="auto"/>
        <w:jc w:val="both"/>
      </w:pPr>
      <w:r>
        <w:t xml:space="preserve"> </w:t>
      </w:r>
    </w:p>
    <w:p w:rsidR="003C1AF8" w:rsidRDefault="00341C02">
      <w:pPr>
        <w:rPr>
          <w:b/>
        </w:rPr>
      </w:pPr>
      <w:r>
        <w:rPr>
          <w:b/>
        </w:rPr>
        <w:t>I. Зміст пропозицій</w:t>
      </w: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За можливості, пропозиції слід надсилати одним повідомленням, з урахуванням розміру файлу.</w:t>
      </w:r>
    </w:p>
    <w:p w:rsidR="003C1AF8" w:rsidRDefault="003C1AF8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Пропозиції повинні містити:</w:t>
      </w:r>
    </w:p>
    <w:p w:rsidR="003C1AF8" w:rsidRDefault="003C1AF8">
      <w:pPr>
        <w:spacing w:after="0"/>
      </w:pPr>
    </w:p>
    <w:p w:rsidR="003C1AF8" w:rsidRDefault="00341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Заповнений бланк цінової пропозиції (додається до запиту), збережений та підписаний у ПДФ форматі;</w:t>
      </w:r>
    </w:p>
    <w:p w:rsidR="003C1AF8" w:rsidRDefault="003C1AF8">
      <w:pPr>
        <w:tabs>
          <w:tab w:val="left" w:pos="6630"/>
          <w:tab w:val="left" w:pos="9120"/>
        </w:tabs>
        <w:jc w:val="both"/>
      </w:pPr>
    </w:p>
    <w:p w:rsidR="003C1AF8" w:rsidRDefault="00341C02">
      <w:pPr>
        <w:jc w:val="both"/>
        <w:rPr>
          <w:b/>
        </w:rPr>
      </w:pPr>
      <w:r>
        <w:rPr>
          <w:b/>
        </w:rPr>
        <w:t>II. Інструкції для подання пропозицій</w:t>
      </w:r>
    </w:p>
    <w:p w:rsidR="003C1AF8" w:rsidRDefault="00341C02">
      <w:pPr>
        <w:ind w:firstLine="360"/>
        <w:jc w:val="both"/>
      </w:pPr>
      <w:r>
        <w:t xml:space="preserve"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пізніше: </w:t>
      </w:r>
      <w:r w:rsidR="00D20E99">
        <w:rPr>
          <w:b/>
          <w:color w:val="000000"/>
        </w:rPr>
        <w:t>вівторка</w:t>
      </w:r>
      <w:r>
        <w:rPr>
          <w:b/>
          <w:color w:val="000000"/>
        </w:rPr>
        <w:t xml:space="preserve">, </w:t>
      </w:r>
      <w:r w:rsidR="00597DC1">
        <w:rPr>
          <w:b/>
          <w:color w:val="000000"/>
        </w:rPr>
        <w:t>0</w:t>
      </w:r>
      <w:r w:rsidR="00D20E99">
        <w:rPr>
          <w:b/>
          <w:color w:val="000000"/>
        </w:rPr>
        <w:t>6</w:t>
      </w:r>
      <w:r w:rsidR="009B3D94">
        <w:rPr>
          <w:b/>
          <w:color w:val="000000"/>
        </w:rPr>
        <w:t xml:space="preserve"> </w:t>
      </w:r>
      <w:r w:rsidR="00597DC1">
        <w:rPr>
          <w:b/>
          <w:color w:val="000000"/>
        </w:rPr>
        <w:t>червня</w:t>
      </w:r>
      <w:r w:rsidR="009B3D94">
        <w:rPr>
          <w:b/>
          <w:color w:val="000000"/>
        </w:rPr>
        <w:t>, 2023</w:t>
      </w:r>
      <w:r>
        <w:rPr>
          <w:b/>
          <w:color w:val="000000"/>
        </w:rPr>
        <w:t>, 1</w:t>
      </w:r>
      <w:r w:rsidR="00140651">
        <w:rPr>
          <w:b/>
          <w:color w:val="000000"/>
        </w:rPr>
        <w:t>5</w:t>
      </w:r>
      <w:r>
        <w:rPr>
          <w:b/>
          <w:color w:val="000000"/>
        </w:rPr>
        <w:t>:00 год  за Київським часом</w:t>
      </w:r>
      <w:r>
        <w:t>. Пропозиції, надіслані на будь-яку іншу адресу електронної пошти, не розглядатимуться.</w:t>
      </w:r>
    </w:p>
    <w:tbl>
      <w:tblPr>
        <w:tblStyle w:val="aff7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3C1AF8">
        <w:trPr>
          <w:trHeight w:val="444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1AF8" w:rsidRDefault="00341C02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Ім'я та прізвище контактної особи в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AF8" w:rsidRDefault="00341C02">
            <w:pPr>
              <w:jc w:val="both"/>
            </w:pPr>
            <w:r>
              <w:rPr>
                <w:i/>
              </w:rPr>
              <w:t>Ірина Богун</w:t>
            </w:r>
          </w:p>
        </w:tc>
      </w:tr>
      <w:tr w:rsidR="003C1AF8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1AF8" w:rsidRDefault="00341C0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Адреса електронної пошти контактної особи: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AF8" w:rsidRDefault="00341C02">
            <w:pPr>
              <w:jc w:val="both"/>
            </w:pPr>
            <w:r>
              <w:rPr>
                <w:b/>
              </w:rPr>
              <w:t>ua-procurement@unfpa.org</w:t>
            </w:r>
          </w:p>
        </w:tc>
      </w:tr>
    </w:tbl>
    <w:p w:rsidR="003C1AF8" w:rsidRDefault="003C1AF8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</w:p>
    <w:p w:rsidR="003C1AF8" w:rsidRDefault="00341C0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  <w:r>
        <w:t>Зверніть увагу на наступні інструкції щодо подання пропозицій електронною поштою:</w:t>
      </w:r>
    </w:p>
    <w:p w:rsidR="003C1AF8" w:rsidRDefault="00341C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b/>
          <w:color w:val="000000"/>
        </w:rPr>
      </w:pPr>
      <w:r>
        <w:rPr>
          <w:color w:val="000000"/>
        </w:rPr>
        <w:t xml:space="preserve">Тема повідомлення має включати таке посилання: </w:t>
      </w:r>
      <w:r w:rsidR="00597DC1">
        <w:rPr>
          <w:b/>
          <w:color w:val="000000"/>
        </w:rPr>
        <w:t>RFQ Nº UNFPA/UKR/RFQ/23/16</w:t>
      </w:r>
      <w:r>
        <w:rPr>
          <w:b/>
          <w:color w:val="000000"/>
        </w:rPr>
        <w:t xml:space="preserve">. </w:t>
      </w:r>
      <w:r>
        <w:rPr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:rsidR="003C1AF8" w:rsidRDefault="00341C02">
      <w:pPr>
        <w:numPr>
          <w:ilvl w:val="0"/>
          <w:numId w:val="2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</w:pPr>
      <w:r>
        <w:t xml:space="preserve">Загальний обсяг повідомлення не повинен перевищувати </w:t>
      </w:r>
      <w:r>
        <w:rPr>
          <w:b/>
        </w:rPr>
        <w:t>20 MB (у тому числі сам лист, додатки та заголовки)</w:t>
      </w:r>
      <w:r>
        <w:t xml:space="preserve">. </w:t>
      </w:r>
      <w:r>
        <w:rPr>
          <w:color w:val="000000"/>
        </w:rPr>
        <w:t>При великих розмірах файлу з технічним описом, останні мають надсилатися окремо перед кінцевим строком подання пропозицій</w:t>
      </w:r>
      <w:r>
        <w:t>.</w:t>
      </w:r>
    </w:p>
    <w:p w:rsidR="003C1AF8" w:rsidRDefault="003C1AF8">
      <w:pPr>
        <w:spacing w:after="0" w:line="240" w:lineRule="auto"/>
        <w:jc w:val="both"/>
        <w:rPr>
          <w:b/>
        </w:rPr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III. Визначення переможця </w:t>
      </w:r>
    </w:p>
    <w:p w:rsidR="003C1AF8" w:rsidRDefault="009B3D9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Договір на термін до 3</w:t>
      </w:r>
      <w:r w:rsidR="002C7426">
        <w:rPr>
          <w:color w:val="000000"/>
        </w:rPr>
        <w:t>1</w:t>
      </w:r>
      <w:r>
        <w:rPr>
          <w:color w:val="000000"/>
        </w:rPr>
        <w:t xml:space="preserve"> </w:t>
      </w:r>
      <w:r w:rsidR="002C7426">
        <w:rPr>
          <w:color w:val="000000"/>
        </w:rPr>
        <w:t>липня</w:t>
      </w:r>
      <w:r w:rsidR="00341C02">
        <w:rPr>
          <w:color w:val="000000"/>
        </w:rPr>
        <w:t xml:space="preserve"> 202</w:t>
      </w:r>
      <w:r>
        <w:rPr>
          <w:color w:val="000000"/>
        </w:rPr>
        <w:t>3</w:t>
      </w:r>
      <w:r w:rsidR="00341C02">
        <w:rPr>
          <w:color w:val="000000"/>
        </w:rPr>
        <w:t xml:space="preserve"> року між UNFPA та постачальником буде укладено з тим претендентом, чия пропозиція отримає </w:t>
      </w:r>
      <w:r w:rsidR="00077B58">
        <w:rPr>
          <w:color w:val="000000"/>
        </w:rPr>
        <w:t>найнижчу цінову пропозицію.</w:t>
      </w:r>
    </w:p>
    <w:p w:rsidR="003C1AF8" w:rsidRDefault="003C1AF8">
      <w:pPr>
        <w:spacing w:after="0"/>
        <w:jc w:val="both"/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IV. Право на змінення вимог під час прийняття рішень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t>UNFPA, Фонд ООН у галузі народонаселення в Україні,</w:t>
      </w:r>
      <w:r>
        <w:rPr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D20E99" w:rsidRDefault="00D20E9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</w:p>
    <w:p w:rsidR="00D20E99" w:rsidRDefault="00D20E9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  <w:bookmarkStart w:id="1" w:name="_GoBack"/>
      <w:bookmarkEnd w:id="1"/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V. Умови оплати</w:t>
      </w:r>
    </w:p>
    <w:p w:rsidR="003C1AF8" w:rsidRDefault="00341C02">
      <w:pPr>
        <w:tabs>
          <w:tab w:val="left" w:pos="-180"/>
          <w:tab w:val="left" w:pos="-90"/>
        </w:tabs>
        <w:jc w:val="both"/>
      </w:pPr>
      <w: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9">
        <w:r>
          <w:t>www.treasury.un.org</w:t>
        </w:r>
      </w:hyperlink>
      <w:r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VI. </w:t>
      </w:r>
      <w:hyperlink r:id="rId10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>UNFPA, Фонд ООН у галузі народонаселення в Україні,</w:t>
      </w:r>
      <w:r>
        <w:rPr>
          <w:color w:val="000000"/>
        </w:rPr>
        <w:t xml:space="preserve"> прагне запобігати, виявляти та вживати дій проти всіх випадків шахрайства щодо </w:t>
      </w:r>
      <w:r>
        <w:t>UNFPA, Фонду ООН у галузі народонаселення в Україні,</w:t>
      </w:r>
      <w:r>
        <w:rPr>
          <w:color w:val="000000"/>
        </w:rPr>
        <w:t xml:space="preserve"> та третіх сторін, які беруть участь у діяльності </w:t>
      </w:r>
      <w:r>
        <w:t>UNFPA, Фонду ООН у галузі народонаселення в Україні</w:t>
      </w:r>
      <w:r>
        <w:rPr>
          <w:color w:val="000000"/>
        </w:rPr>
        <w:t xml:space="preserve">. З політикою </w:t>
      </w:r>
      <w:r>
        <w:t>UNFPA, Фонд ООН у галузі народонаселення в Україні,</w:t>
      </w:r>
      <w:r>
        <w:rPr>
          <w:color w:val="000000"/>
        </w:rPr>
        <w:t xml:space="preserve"> щодо шахрайства та корупції можна ознайомитися тут: </w:t>
      </w:r>
      <w:hyperlink r:id="rId11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:rsidR="003C1AF8" w:rsidRDefault="00341C02">
      <w:pPr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UNFPA, Фонду ООН у галузі народонаселення в Україні, а також з будь-яким іншим уповноваженим з нагляду, який призначений Виконавчим Директором та Радником з етики UNFPA, Фонду ООН у галузі народонаселення в Україні.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UNFPA, Фонду ООН у галузі народонаселення в Україні, розірвати контракт з постачальником та відсторонити і зняти його зі списку зареєстрованих Фондом постачальників. </w:t>
      </w:r>
    </w:p>
    <w:p w:rsidR="003C1AF8" w:rsidRDefault="00341C02">
      <w:pPr>
        <w:spacing w:line="276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2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VII. Політика нульової толерантності</w:t>
      </w:r>
    </w:p>
    <w:p w:rsidR="003C1AF8" w:rsidRDefault="00341C02">
      <w:pPr>
        <w:jc w:val="both"/>
      </w:pPr>
      <w:r>
        <w:t xml:space="preserve">UNFPA, Фонд ООН у галузі народонаселення в Україні,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UNFPA, Фонду ООН у галузі народонаселення в Україні. Детальніше з цими правилами можна ознайомитися тут: </w:t>
      </w:r>
      <w:hyperlink r:id="rId13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VIII. Опротестування процесу подання пропозицій</w:t>
      </w:r>
    </w:p>
    <w:p w:rsidR="003C1AF8" w:rsidRDefault="00341C02">
      <w:pPr>
        <w:tabs>
          <w:tab w:val="left" w:pos="851"/>
        </w:tabs>
        <w:spacing w:line="276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</w:t>
      </w:r>
      <w:r w:rsidR="00990BF2">
        <w:t>Альона Зубченко</w:t>
      </w:r>
      <w:r>
        <w:t xml:space="preserve"> на електронну пошту: </w:t>
      </w:r>
      <w:hyperlink r:id="rId14" w:history="1">
        <w:r w:rsidR="002C7426" w:rsidRPr="00B4379E">
          <w:rPr>
            <w:rStyle w:val="Hyperlink"/>
            <w:lang w:val="en-US"/>
          </w:rPr>
          <w:t>zubchecnko</w:t>
        </w:r>
        <w:r w:rsidR="002C7426" w:rsidRPr="00B4379E">
          <w:rPr>
            <w:rStyle w:val="Hyperlink"/>
          </w:rPr>
          <w:t>@unfpa.org</w:t>
        </w:r>
      </w:hyperlink>
      <w:r>
        <w:t xml:space="preserve">. У разі незадоволення відповіддю, наданою керівником підрозділу UNFPA, претендент може звернутися до Голови Відділу закупівель UNFPA, Фонду ООН у галузі народонаселення в Україні, </w:t>
      </w:r>
      <w:hyperlink r:id="rId15">
        <w:r>
          <w:rPr>
            <w:color w:val="003366"/>
            <w:u w:val="single"/>
          </w:rPr>
          <w:t>procurement@unfpa.org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IX. Зауваження</w:t>
      </w:r>
    </w:p>
    <w:p w:rsidR="003C1AF8" w:rsidRDefault="00341C02">
      <w:pPr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3C1AF8" w:rsidRDefault="00341C02">
      <w:pPr>
        <w:rPr>
          <w:b/>
          <w:smallCaps/>
        </w:rPr>
      </w:pPr>
      <w:r>
        <w:br w:type="page"/>
      </w:r>
      <w:r>
        <w:rPr>
          <w:b/>
          <w:smallCaps/>
        </w:rPr>
        <w:lastRenderedPageBreak/>
        <w:t>БЛАНК ЦІНОВОЇ ПРОПОЗИЦІЇ</w:t>
      </w:r>
      <w:r>
        <w:rPr>
          <w:b/>
          <w:smallCaps/>
          <w:vertAlign w:val="superscript"/>
        </w:rPr>
        <w:footnoteReference w:id="1"/>
      </w:r>
    </w:p>
    <w:tbl>
      <w:tblPr>
        <w:tblStyle w:val="aff8"/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:rsidR="003C1AF8" w:rsidRDefault="003C1AF8">
            <w:pPr>
              <w:spacing w:after="0" w:line="240" w:lineRule="auto"/>
              <w:jc w:val="center"/>
            </w:pP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:rsidR="003C1AF8" w:rsidRDefault="00341C02">
            <w:pPr>
              <w:spacing w:after="0" w:line="240" w:lineRule="auto"/>
              <w:ind w:right="673"/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:rsidR="003C1AF8" w:rsidRDefault="003D4C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UNFPA/UKR/RFQ/23</w:t>
            </w:r>
            <w:r w:rsidR="00597DC1">
              <w:rPr>
                <w:b/>
                <w:color w:val="000000"/>
              </w:rPr>
              <w:t>/16</w:t>
            </w: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:rsidR="003C1AF8" w:rsidRDefault="00341C02">
            <w:pPr>
              <w:spacing w:after="0" w:line="240" w:lineRule="auto"/>
              <w:jc w:val="center"/>
            </w:pPr>
            <w:r>
              <w:t>UAH</w:t>
            </w:r>
          </w:p>
        </w:tc>
      </w:tr>
      <w:tr w:rsidR="003C1AF8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:rsidR="003C1AF8" w:rsidRPr="000F45E7" w:rsidRDefault="00341C02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:rsidR="003C1AF8" w:rsidRDefault="003C1AF8">
            <w:pPr>
              <w:spacing w:after="0" w:line="240" w:lineRule="auto"/>
              <w:ind w:right="493"/>
              <w:jc w:val="center"/>
            </w:pPr>
          </w:p>
        </w:tc>
      </w:tr>
    </w:tbl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tbl>
      <w:tblPr>
        <w:tblStyle w:val="aff9"/>
        <w:tblW w:w="9994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2010"/>
        <w:gridCol w:w="1529"/>
        <w:gridCol w:w="1554"/>
        <w:gridCol w:w="1874"/>
        <w:gridCol w:w="2268"/>
      </w:tblGrid>
      <w:tr w:rsidR="00077B58" w:rsidTr="006467F5">
        <w:trPr>
          <w:trHeight w:val="763"/>
        </w:trPr>
        <w:tc>
          <w:tcPr>
            <w:tcW w:w="759" w:type="dxa"/>
            <w:vAlign w:val="center"/>
          </w:tcPr>
          <w:p w:rsidR="00077B58" w:rsidRDefault="00077B58" w:rsidP="00F24C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2010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Перелік необхідних послуг</w:t>
            </w:r>
          </w:p>
        </w:tc>
        <w:tc>
          <w:tcPr>
            <w:tcW w:w="1529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Ціна за одиницю (грн.)</w:t>
            </w:r>
          </w:p>
        </w:tc>
        <w:tc>
          <w:tcPr>
            <w:tcW w:w="1554" w:type="dxa"/>
            <w:vAlign w:val="center"/>
          </w:tcPr>
          <w:p w:rsidR="00077B58" w:rsidRDefault="00077B58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Кількість, од</w:t>
            </w:r>
          </w:p>
        </w:tc>
        <w:tc>
          <w:tcPr>
            <w:tcW w:w="1874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Разом (грн.)</w:t>
            </w:r>
          </w:p>
        </w:tc>
        <w:tc>
          <w:tcPr>
            <w:tcW w:w="2268" w:type="dxa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P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Технічні характеристики</w:t>
            </w:r>
          </w:p>
        </w:tc>
      </w:tr>
      <w:tr w:rsidR="00597DC1" w:rsidTr="006467F5">
        <w:trPr>
          <w:trHeight w:val="489"/>
        </w:trPr>
        <w:tc>
          <w:tcPr>
            <w:tcW w:w="759" w:type="dxa"/>
            <w:vAlign w:val="center"/>
          </w:tcPr>
          <w:p w:rsidR="00597DC1" w:rsidRPr="00EF2C80" w:rsidRDefault="00597DC1" w:rsidP="00597DC1">
            <w:pPr>
              <w:spacing w:after="0" w:line="240" w:lineRule="auto"/>
              <w:jc w:val="center"/>
            </w:pPr>
            <w:r w:rsidRPr="00EF2C80">
              <w:t>1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597DC1" w:rsidRPr="00EF2C80" w:rsidRDefault="00597DC1" w:rsidP="00597DC1">
            <w:pPr>
              <w:spacing w:after="0" w:line="240" w:lineRule="auto"/>
              <w:jc w:val="center"/>
            </w:pPr>
            <w:r>
              <w:t>Брошура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597DC1" w:rsidRPr="00094190" w:rsidRDefault="00597DC1" w:rsidP="00597DC1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7DC1" w:rsidTr="006467F5">
        <w:trPr>
          <w:trHeight w:val="300"/>
        </w:trPr>
        <w:tc>
          <w:tcPr>
            <w:tcW w:w="759" w:type="dxa"/>
            <w:vAlign w:val="center"/>
          </w:tcPr>
          <w:p w:rsidR="00597DC1" w:rsidRPr="00EF2C80" w:rsidRDefault="00597DC1" w:rsidP="00597DC1">
            <w:pPr>
              <w:spacing w:after="0" w:line="240" w:lineRule="auto"/>
              <w:jc w:val="center"/>
            </w:pPr>
            <w:r w:rsidRPr="00EF2C80">
              <w:t>2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597DC1" w:rsidRPr="00EF2C80" w:rsidRDefault="00597DC1" w:rsidP="00597DC1">
            <w:pPr>
              <w:spacing w:after="0" w:line="240" w:lineRule="auto"/>
              <w:jc w:val="center"/>
            </w:pPr>
            <w:r>
              <w:t>Друковані матеріали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597DC1" w:rsidRPr="00094190" w:rsidRDefault="00597DC1" w:rsidP="00597DC1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7DC1" w:rsidTr="006467F5">
        <w:trPr>
          <w:trHeight w:val="300"/>
        </w:trPr>
        <w:tc>
          <w:tcPr>
            <w:tcW w:w="759" w:type="dxa"/>
            <w:vAlign w:val="center"/>
          </w:tcPr>
          <w:p w:rsidR="00597DC1" w:rsidRPr="00EF2C80" w:rsidRDefault="00597DC1" w:rsidP="00597DC1">
            <w:pPr>
              <w:spacing w:after="0" w:line="240" w:lineRule="auto"/>
              <w:jc w:val="center"/>
            </w:pPr>
            <w:r w:rsidRPr="00EF2C80">
              <w:t>3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597DC1" w:rsidRPr="00EF2C80" w:rsidRDefault="00597DC1" w:rsidP="00597DC1">
            <w:pPr>
              <w:spacing w:after="0" w:line="240" w:lineRule="auto"/>
              <w:jc w:val="center"/>
            </w:pPr>
            <w:r w:rsidRPr="00F72320">
              <w:t>Брелок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597DC1" w:rsidRPr="00094190" w:rsidRDefault="00597DC1" w:rsidP="00597DC1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7DC1" w:rsidTr="006467F5">
        <w:trPr>
          <w:trHeight w:val="300"/>
        </w:trPr>
        <w:tc>
          <w:tcPr>
            <w:tcW w:w="759" w:type="dxa"/>
            <w:vAlign w:val="center"/>
          </w:tcPr>
          <w:p w:rsidR="00597DC1" w:rsidRPr="00EF2C80" w:rsidRDefault="00597DC1" w:rsidP="00597DC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597DC1" w:rsidRPr="00EF2C80" w:rsidRDefault="00597DC1" w:rsidP="00597DC1">
            <w:pPr>
              <w:spacing w:after="0" w:line="240" w:lineRule="auto"/>
              <w:jc w:val="center"/>
            </w:pPr>
            <w:r w:rsidRPr="00F72320">
              <w:t xml:space="preserve">Блокнот, записна книжка з блоком 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597DC1" w:rsidRPr="00094190" w:rsidRDefault="00597DC1" w:rsidP="00597DC1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7DC1" w:rsidTr="006467F5">
        <w:trPr>
          <w:trHeight w:val="300"/>
        </w:trPr>
        <w:tc>
          <w:tcPr>
            <w:tcW w:w="759" w:type="dxa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597DC1" w:rsidRPr="00EF2C80" w:rsidRDefault="00597DC1" w:rsidP="00597DC1">
            <w:pPr>
              <w:spacing w:after="0" w:line="240" w:lineRule="auto"/>
              <w:jc w:val="center"/>
            </w:pPr>
            <w:r w:rsidRPr="00F72320">
              <w:t>Алюмінієва кулькова ручка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597DC1" w:rsidRPr="00191E60" w:rsidRDefault="00597DC1" w:rsidP="00597DC1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74" w:type="dxa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7DC1" w:rsidTr="006467F5">
        <w:trPr>
          <w:trHeight w:val="300"/>
        </w:trPr>
        <w:tc>
          <w:tcPr>
            <w:tcW w:w="759" w:type="dxa"/>
            <w:vAlign w:val="center"/>
          </w:tcPr>
          <w:p w:rsidR="00597DC1" w:rsidRPr="00EF2C80" w:rsidRDefault="00597DC1" w:rsidP="00597DC1">
            <w:pPr>
              <w:spacing w:after="0" w:line="240" w:lineRule="auto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597DC1" w:rsidRPr="00EF2C80" w:rsidRDefault="00597DC1" w:rsidP="00597DC1">
            <w:pPr>
              <w:spacing w:after="0" w:line="240" w:lineRule="auto"/>
              <w:jc w:val="center"/>
            </w:pPr>
            <w:r>
              <w:t>Паперовий глянцевий пакет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7DC1" w:rsidTr="006467F5">
        <w:trPr>
          <w:trHeight w:val="300"/>
        </w:trPr>
        <w:tc>
          <w:tcPr>
            <w:tcW w:w="759" w:type="dxa"/>
            <w:vAlign w:val="center"/>
          </w:tcPr>
          <w:p w:rsidR="00597DC1" w:rsidRPr="00EF2C80" w:rsidRDefault="00597DC1" w:rsidP="00597D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597DC1" w:rsidRPr="00EF2C80" w:rsidRDefault="00597DC1" w:rsidP="00597DC1">
            <w:pPr>
              <w:spacing w:after="0" w:line="240" w:lineRule="auto"/>
              <w:jc w:val="center"/>
            </w:pPr>
            <w:r w:rsidRPr="00597DC1">
              <w:t>Ділова папка/сумка для  документів А4, текстиль.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7DC1" w:rsidTr="006467F5">
        <w:trPr>
          <w:trHeight w:val="300"/>
        </w:trPr>
        <w:tc>
          <w:tcPr>
            <w:tcW w:w="759" w:type="dxa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597DC1" w:rsidRPr="00EF2C80" w:rsidRDefault="00597DC1" w:rsidP="00597DC1">
            <w:pPr>
              <w:spacing w:after="0" w:line="240" w:lineRule="auto"/>
              <w:jc w:val="center"/>
            </w:pPr>
            <w:r w:rsidRPr="00597DC1">
              <w:t>Папка картонна  для документів формату А4, без кишені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7DC1" w:rsidTr="006467F5">
        <w:trPr>
          <w:trHeight w:val="300"/>
        </w:trPr>
        <w:tc>
          <w:tcPr>
            <w:tcW w:w="759" w:type="dxa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597DC1" w:rsidRPr="00EF2C80" w:rsidRDefault="00597DC1" w:rsidP="00597DC1">
            <w:pPr>
              <w:spacing w:after="0" w:line="240" w:lineRule="auto"/>
              <w:jc w:val="center"/>
            </w:pPr>
            <w:r w:rsidRPr="00597DC1">
              <w:t xml:space="preserve"> </w:t>
            </w:r>
            <w:r>
              <w:t>Дизайн</w:t>
            </w:r>
            <w:r w:rsidRPr="00597DC1">
              <w:t xml:space="preserve"> 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597DC1" w:rsidRPr="0048318D" w:rsidRDefault="00597DC1" w:rsidP="00597DC1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7DC1" w:rsidRDefault="00597DC1" w:rsidP="00597D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3163EC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4"/>
            <w:shd w:val="clear" w:color="auto" w:fill="AEAAA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Загальна сумма</w:t>
            </w:r>
          </w:p>
        </w:tc>
        <w:tc>
          <w:tcPr>
            <w:tcW w:w="2268" w:type="dxa"/>
            <w:shd w:val="clear" w:color="auto" w:fill="AEAAA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3163EC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4"/>
            <w:shd w:val="clear" w:color="auto" w:fill="AEAAA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ПДВ (якщо платник ПДВ), грн</w:t>
            </w:r>
          </w:p>
        </w:tc>
        <w:tc>
          <w:tcPr>
            <w:tcW w:w="2268" w:type="dxa"/>
            <w:shd w:val="clear" w:color="auto" w:fill="AEAAA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3163EC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4"/>
            <w:shd w:val="clear" w:color="auto" w:fill="AEAAA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Загальна сума контракту</w:t>
            </w:r>
            <w:r>
              <w:rPr>
                <w:i/>
                <w:iCs/>
                <w:color w:val="000000"/>
              </w:rPr>
              <w:t xml:space="preserve"> (+ПДВ (якщо платник ПДВ), грн.</w:t>
            </w:r>
          </w:p>
        </w:tc>
        <w:tc>
          <w:tcPr>
            <w:tcW w:w="2268" w:type="dxa"/>
            <w:shd w:val="clear" w:color="auto" w:fill="AEAAA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B54DB" w:rsidRDefault="005B54DB">
      <w:pPr>
        <w:jc w:val="both"/>
        <w:rPr>
          <w:b/>
          <w:color w:val="000000"/>
        </w:rPr>
      </w:pPr>
    </w:p>
    <w:p w:rsidR="003C1AF8" w:rsidRDefault="00341C02">
      <w:pPr>
        <w:jc w:val="both"/>
        <w:rPr>
          <w:sz w:val="24"/>
          <w:szCs w:val="24"/>
        </w:rPr>
      </w:pPr>
      <w:r>
        <w:rPr>
          <w:b/>
          <w:color w:val="000000"/>
        </w:rPr>
        <w:t>Претендент може запропонувати свої пропозиції, що відповідають бажаному опису.</w:t>
      </w:r>
    </w:p>
    <w:p w:rsidR="003C1AF8" w:rsidRDefault="00341C02">
      <w:pPr>
        <w:jc w:val="both"/>
        <w:rPr>
          <w:b/>
          <w:color w:val="000000"/>
        </w:rPr>
      </w:pPr>
      <w:r>
        <w:rPr>
          <w:b/>
          <w:color w:val="000000"/>
        </w:rPr>
        <w:t>Учасники тендеру можуть подавати комерційну пропозицію на од</w:t>
      </w:r>
      <w:r w:rsidR="00077B58">
        <w:rPr>
          <w:b/>
          <w:color w:val="000000"/>
        </w:rPr>
        <w:t>ин</w:t>
      </w:r>
      <w:r>
        <w:rPr>
          <w:b/>
          <w:color w:val="000000"/>
        </w:rPr>
        <w:t xml:space="preserve"> або на всі </w:t>
      </w:r>
      <w:r w:rsidR="00077B58">
        <w:rPr>
          <w:b/>
          <w:color w:val="000000"/>
        </w:rPr>
        <w:t>лоти</w:t>
      </w:r>
      <w:r>
        <w:rPr>
          <w:b/>
          <w:color w:val="000000"/>
        </w:rPr>
        <w:t xml:space="preserve"> товарів. </w:t>
      </w:r>
    </w:p>
    <w:p w:rsidR="003C1AF8" w:rsidRDefault="00077B58">
      <w:pPr>
        <w:jc w:val="both"/>
        <w:rPr>
          <w:b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2CDD1F09" wp14:editId="39FC5B96">
                <wp:simplePos x="0" y="0"/>
                <wp:positionH relativeFrom="column">
                  <wp:posOffset>43815</wp:posOffset>
                </wp:positionH>
                <wp:positionV relativeFrom="paragraph">
                  <wp:posOffset>255270</wp:posOffset>
                </wp:positionV>
                <wp:extent cx="6191250" cy="736600"/>
                <wp:effectExtent l="0" t="0" r="19050" b="25400"/>
                <wp:wrapNone/>
                <wp:docPr id="1060" name="Rectangl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36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119C" w:rsidRDefault="00B7119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  <w:p w:rsidR="00B7119C" w:rsidRDefault="00B7119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B7119C" w:rsidRDefault="00B7119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B7119C" w:rsidRDefault="00B7119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B7119C" w:rsidRDefault="00B7119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гошщ</w:t>
                            </w:r>
                          </w:p>
                          <w:p w:rsidR="00B7119C" w:rsidRDefault="00B7119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B7119C" w:rsidRDefault="00B7119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D1F09" id="Rectangle 1060" o:spid="_x0000_s1026" style="position:absolute;left:0;text-align:left;margin-left:3.45pt;margin-top:20.1pt;width:487.5pt;height:5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B7119C" w:rsidRDefault="00B7119C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  <w:p w:rsidR="00B7119C" w:rsidRDefault="00B7119C">
                      <w:pPr>
                        <w:spacing w:line="258" w:lineRule="auto"/>
                        <w:textDirection w:val="btLr"/>
                      </w:pPr>
                    </w:p>
                    <w:p w:rsidR="00B7119C" w:rsidRDefault="00B7119C">
                      <w:pPr>
                        <w:spacing w:line="258" w:lineRule="auto"/>
                        <w:textDirection w:val="btLr"/>
                      </w:pPr>
                    </w:p>
                    <w:p w:rsidR="00B7119C" w:rsidRDefault="00B7119C">
                      <w:pPr>
                        <w:spacing w:line="258" w:lineRule="auto"/>
                        <w:textDirection w:val="btLr"/>
                      </w:pPr>
                    </w:p>
                    <w:p w:rsidR="00B7119C" w:rsidRDefault="00B7119C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гошщ</w:t>
                      </w:r>
                    </w:p>
                    <w:p w:rsidR="00B7119C" w:rsidRDefault="00B7119C">
                      <w:pPr>
                        <w:spacing w:line="258" w:lineRule="auto"/>
                        <w:textDirection w:val="btLr"/>
                      </w:pPr>
                    </w:p>
                    <w:p w:rsidR="00B7119C" w:rsidRDefault="00B7119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41C02">
        <w:rPr>
          <w:b/>
          <w:color w:val="000000"/>
        </w:rPr>
        <w:t>Разом з тим, Претенденту рекомендується запропонувати ціну для щонайбільшої кількості товарів.</w:t>
      </w:r>
    </w:p>
    <w:p w:rsidR="007E7158" w:rsidRDefault="007E7158">
      <w:pPr>
        <w:jc w:val="both"/>
        <w:rPr>
          <w:b/>
          <w:color w:val="000000"/>
        </w:rPr>
      </w:pPr>
    </w:p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jc w:val="both"/>
        <w:rPr>
          <w:b/>
        </w:rPr>
      </w:pPr>
      <w:r>
        <w:lastRenderedPageBreak/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>Запит на Подання Пропо</w:t>
      </w:r>
      <w:r w:rsidR="003C2BAB">
        <w:rPr>
          <w:b/>
        </w:rPr>
        <w:t>зицій RFQ Nº UNFPA/UKR/RFQ/23</w:t>
      </w:r>
      <w:r w:rsidR="00F24CDF">
        <w:rPr>
          <w:b/>
        </w:rPr>
        <w:t>/</w:t>
      </w:r>
      <w:r w:rsidR="003C2BAB">
        <w:rPr>
          <w:b/>
        </w:rPr>
        <w:t>1</w:t>
      </w:r>
      <w:r w:rsidR="00597DC1">
        <w:rPr>
          <w:b/>
        </w:rPr>
        <w:t>6</w:t>
      </w:r>
      <w:r>
        <w:rPr>
          <w:b/>
        </w:rPr>
        <w:t xml:space="preserve"> </w:t>
      </w:r>
      <w:r>
        <w:t>[</w:t>
      </w:r>
      <w:r w:rsidR="00597DC1" w:rsidRPr="00597DC1">
        <w:rPr>
          <w:b/>
        </w:rPr>
        <w:t>Виготовлення роздаткових матеріалів для семінару для  працівників поліції, залучений до протидії домашньому насильству</w:t>
      </w:r>
      <w:r>
        <w:rPr>
          <w:b/>
        </w:rPr>
        <w:t>]</w:t>
      </w:r>
      <w:r>
        <w:t>,</w:t>
      </w:r>
      <w:r w:rsidR="00077B58">
        <w:t xml:space="preserve"> </w:t>
      </w:r>
      <w:r>
        <w:t xml:space="preserve">у тому числі всі додатки, зміни в документі (якщо такі мають місце) та відповіді UNFPA, Фонду ООН у галузі народонаселення в Україні, на уточнювальні питання з боку потенційного постачальника. Також, компанія приймає Загальні умови договору UNFPA, Фонду ООН у галузі народонаселення в Україні, та буде дотримуватися цієї цінової пропозиції до моменту закінчення терміну дії останньої. </w:t>
      </w:r>
    </w:p>
    <w:tbl>
      <w:tblPr>
        <w:tblStyle w:val="affa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3C1AF8">
        <w:tc>
          <w:tcPr>
            <w:tcW w:w="4623" w:type="dxa"/>
            <w:shd w:val="clear" w:color="auto" w:fill="auto"/>
            <w:vAlign w:val="center"/>
          </w:tcPr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3C1AF8">
        <w:tc>
          <w:tcPr>
            <w:tcW w:w="4623" w:type="dxa"/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:rsidR="003C1AF8" w:rsidRDefault="00341C02">
      <w:pPr>
        <w:rPr>
          <w:b/>
        </w:rPr>
      </w:pPr>
      <w:r>
        <w:br w:type="page"/>
      </w:r>
    </w:p>
    <w:p w:rsidR="003C1AF8" w:rsidRDefault="00341C02">
      <w:pPr>
        <w:jc w:val="center"/>
        <w:rPr>
          <w:b/>
        </w:rPr>
      </w:pPr>
      <w:r>
        <w:rPr>
          <w:b/>
        </w:rPr>
        <w:lastRenderedPageBreak/>
        <w:t>Додаток I:</w:t>
      </w:r>
    </w:p>
    <w:p w:rsidR="003C1AF8" w:rsidRDefault="00341C02">
      <w:pPr>
        <w:jc w:val="center"/>
        <w:rPr>
          <w:b/>
        </w:rPr>
      </w:pPr>
      <w:r>
        <w:rPr>
          <w:b/>
        </w:rPr>
        <w:t>Загальні умови договору:</w:t>
      </w:r>
    </w:p>
    <w:p w:rsidR="003C1AF8" w:rsidRDefault="00341C02">
      <w:pPr>
        <w:jc w:val="center"/>
        <w:rPr>
          <w:b/>
        </w:rPr>
      </w:pPr>
      <w:r>
        <w:rPr>
          <w:b/>
        </w:rPr>
        <w:t>De Minimis Contracts</w:t>
      </w:r>
    </w:p>
    <w:p w:rsidR="003C1AF8" w:rsidRDefault="003C1AF8"/>
    <w:p w:rsidR="003C1AF8" w:rsidRDefault="003C1AF8">
      <w:pPr>
        <w:tabs>
          <w:tab w:val="left" w:pos="7020"/>
        </w:tabs>
      </w:pPr>
    </w:p>
    <w:p w:rsidR="003C1AF8" w:rsidRDefault="00341C02">
      <w:pPr>
        <w:tabs>
          <w:tab w:val="left" w:pos="7020"/>
        </w:tabs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r>
        <w:rPr>
          <w:color w:val="0563C1"/>
          <w:u w:val="single"/>
        </w:rPr>
        <w:t>https://www.unfpa.org/resources/unfpa-general-conditions-provision-services</w:t>
      </w:r>
    </w:p>
    <w:p w:rsidR="003C1AF8" w:rsidRDefault="003C1AF8"/>
    <w:sectPr w:rsidR="003C1AF8">
      <w:headerReference w:type="default" r:id="rId16"/>
      <w:footerReference w:type="default" r:id="rId17"/>
      <w:pgSz w:w="11907" w:h="16839"/>
      <w:pgMar w:top="850" w:right="850" w:bottom="850" w:left="141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D5" w:rsidRDefault="00D569D5">
      <w:pPr>
        <w:spacing w:after="0" w:line="240" w:lineRule="auto"/>
      </w:pPr>
      <w:r>
        <w:separator/>
      </w:r>
    </w:p>
  </w:endnote>
  <w:endnote w:type="continuationSeparator" w:id="0">
    <w:p w:rsidR="00D569D5" w:rsidRDefault="00D5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19C" w:rsidRDefault="00B7119C">
    <w:pPr>
      <w:tabs>
        <w:tab w:val="center" w:pos="4986"/>
        <w:tab w:val="right" w:pos="9973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color w:val="548DD4"/>
      </w:rPr>
      <w:t>UNFPA/PSB/Templates/Emergency Procurement/ Emergency RFQ Template Below 250.000 USD [0315-Rev02]</w:t>
    </w:r>
  </w:p>
  <w:p w:rsidR="00B7119C" w:rsidRDefault="00B7119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  <w:p w:rsidR="00B7119C" w:rsidRDefault="00B7119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D5" w:rsidRDefault="00D569D5">
      <w:pPr>
        <w:spacing w:after="0" w:line="240" w:lineRule="auto"/>
      </w:pPr>
      <w:r>
        <w:separator/>
      </w:r>
    </w:p>
  </w:footnote>
  <w:footnote w:type="continuationSeparator" w:id="0">
    <w:p w:rsidR="00D569D5" w:rsidRDefault="00D569D5">
      <w:pPr>
        <w:spacing w:after="0" w:line="240" w:lineRule="auto"/>
      </w:pPr>
      <w:r>
        <w:continuationSeparator/>
      </w:r>
    </w:p>
  </w:footnote>
  <w:footnote w:id="1">
    <w:p w:rsidR="00B7119C" w:rsidRDefault="00B71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19C" w:rsidRDefault="00B7119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087" name="image1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7119C" w:rsidRDefault="00B7119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B7119C" w:rsidRDefault="00B7119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:rsidR="00B7119C" w:rsidRDefault="00B7119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>
      <w:r>
        <w:rPr>
          <w:color w:val="0563C1"/>
          <w:sz w:val="18"/>
          <w:szCs w:val="18"/>
          <w:u w:val="single"/>
        </w:rPr>
        <w:t>www.unfpa.org.ua</w:t>
      </w:r>
    </w:hyperlink>
  </w:p>
  <w:p w:rsidR="00B7119C" w:rsidRDefault="00B7119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D2A52"/>
    <w:multiLevelType w:val="multilevel"/>
    <w:tmpl w:val="79CAC5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76D74"/>
    <w:multiLevelType w:val="multilevel"/>
    <w:tmpl w:val="8F1CC04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3B8C2706"/>
    <w:multiLevelType w:val="hybridMultilevel"/>
    <w:tmpl w:val="DBBA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F8"/>
    <w:rsid w:val="000020B8"/>
    <w:rsid w:val="00071E17"/>
    <w:rsid w:val="00077B58"/>
    <w:rsid w:val="00094190"/>
    <w:rsid w:val="000B0368"/>
    <w:rsid w:val="000F45E7"/>
    <w:rsid w:val="00117C55"/>
    <w:rsid w:val="00140651"/>
    <w:rsid w:val="00163C05"/>
    <w:rsid w:val="00191E60"/>
    <w:rsid w:val="001C7098"/>
    <w:rsid w:val="00214EC8"/>
    <w:rsid w:val="00217A88"/>
    <w:rsid w:val="00222F6D"/>
    <w:rsid w:val="0023654F"/>
    <w:rsid w:val="002658AB"/>
    <w:rsid w:val="00270A4E"/>
    <w:rsid w:val="002C7426"/>
    <w:rsid w:val="003163EC"/>
    <w:rsid w:val="0032128C"/>
    <w:rsid w:val="0034188D"/>
    <w:rsid w:val="00341C02"/>
    <w:rsid w:val="003421C8"/>
    <w:rsid w:val="003B54A2"/>
    <w:rsid w:val="003C1AF8"/>
    <w:rsid w:val="003C2BAB"/>
    <w:rsid w:val="003D4C94"/>
    <w:rsid w:val="003F7D07"/>
    <w:rsid w:val="00443BD3"/>
    <w:rsid w:val="0048318D"/>
    <w:rsid w:val="00491315"/>
    <w:rsid w:val="004B77A3"/>
    <w:rsid w:val="004B7BF3"/>
    <w:rsid w:val="004E0F35"/>
    <w:rsid w:val="0055198D"/>
    <w:rsid w:val="00597DC1"/>
    <w:rsid w:val="005B530F"/>
    <w:rsid w:val="005B54DB"/>
    <w:rsid w:val="005D18DD"/>
    <w:rsid w:val="00637D4D"/>
    <w:rsid w:val="006467F5"/>
    <w:rsid w:val="006F4C0F"/>
    <w:rsid w:val="00792DB6"/>
    <w:rsid w:val="007A3F94"/>
    <w:rsid w:val="007E7158"/>
    <w:rsid w:val="008175BF"/>
    <w:rsid w:val="00836578"/>
    <w:rsid w:val="00881422"/>
    <w:rsid w:val="009236FF"/>
    <w:rsid w:val="0096006F"/>
    <w:rsid w:val="00962697"/>
    <w:rsid w:val="00990BF2"/>
    <w:rsid w:val="009B3D94"/>
    <w:rsid w:val="00B36ADB"/>
    <w:rsid w:val="00B5770D"/>
    <w:rsid w:val="00B7119C"/>
    <w:rsid w:val="00B73DE0"/>
    <w:rsid w:val="00B868AA"/>
    <w:rsid w:val="00B8780E"/>
    <w:rsid w:val="00BA4180"/>
    <w:rsid w:val="00BF1CA8"/>
    <w:rsid w:val="00C058CC"/>
    <w:rsid w:val="00C12484"/>
    <w:rsid w:val="00CD1F93"/>
    <w:rsid w:val="00D20E99"/>
    <w:rsid w:val="00D569D5"/>
    <w:rsid w:val="00D57AC9"/>
    <w:rsid w:val="00D74C6D"/>
    <w:rsid w:val="00E416C9"/>
    <w:rsid w:val="00EB48E1"/>
    <w:rsid w:val="00EB726C"/>
    <w:rsid w:val="00EF10DF"/>
    <w:rsid w:val="00EF2C80"/>
    <w:rsid w:val="00F23271"/>
    <w:rsid w:val="00F24CDF"/>
    <w:rsid w:val="00F24DB9"/>
    <w:rsid w:val="00F72320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8E9D4-D9AC-4926-8BE4-2B904B0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9B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aine.unfpa.org/sites/default/files/pub-pdf/unfpa_gbv_services_ukr_1.pdf" TargetMode="External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2.unfpa.org/help/hotline.cf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resources/fraud-policy-2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urement@unfpa.org" TargetMode="External"/><Relationship Id="rId10" Type="http://schemas.openxmlformats.org/officeDocument/2006/relationships/hyperlink" Target="http://www.unfpa.org/about-procurem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easury.un.org" TargetMode="External"/><Relationship Id="rId14" Type="http://schemas.openxmlformats.org/officeDocument/2006/relationships/hyperlink" Target="mailto:zubchecnko@unfp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OKGK9MPTqrNLPCrj96Z1xmXlQ==">AMUW2mUmdkyIxABoPwFrQ/pbZSJ8zYM/3Z2zV6DUCXSFLnzoYjAY1ZU+6OSZqaUJ1LsJPWKDfgDEEa8OebTPQi5+mnqiIhMrAIrytJwDYbWJG+UUJ30/z63ptUY48JjKSvgi6bvfb+xl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8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Microsoft account</cp:lastModifiedBy>
  <cp:revision>36</cp:revision>
  <dcterms:created xsi:type="dcterms:W3CDTF">2022-09-28T13:33:00Z</dcterms:created>
  <dcterms:modified xsi:type="dcterms:W3CDTF">2023-05-31T09:24:00Z</dcterms:modified>
</cp:coreProperties>
</file>