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400"/>
        </w:tabs>
        <w:jc w:val="right"/>
        <w:rPr>
          <w:rFonts w:ascii="Calibri" w:cs="Calibri" w:eastAsia="Calibri" w:hAnsi="Calibri"/>
        </w:rPr>
      </w:pPr>
      <w:r w:rsidDel="00000000" w:rsidR="00000000" w:rsidRPr="00000000">
        <w:rPr>
          <w:rtl w:val="0"/>
        </w:rPr>
      </w:r>
    </w:p>
    <w:p w:rsidR="00000000" w:rsidDel="00000000" w:rsidP="00000000" w:rsidRDefault="00000000" w:rsidRPr="00000000" w14:paraId="00000002">
      <w:pPr>
        <w:tabs>
          <w:tab w:val="left" w:pos="5400"/>
        </w:tabs>
        <w:jc w:val="right"/>
        <w:rPr>
          <w:rFonts w:ascii="Calibri" w:cs="Calibri" w:eastAsia="Calibri" w:hAnsi="Calibri"/>
        </w:rPr>
      </w:pPr>
      <w:r w:rsidDel="00000000" w:rsidR="00000000" w:rsidRPr="00000000">
        <w:rPr>
          <w:rFonts w:ascii="Calibri" w:cs="Calibri" w:eastAsia="Calibri" w:hAnsi="Calibri"/>
          <w:rtl w:val="0"/>
        </w:rPr>
        <w:t xml:space="preserve">Дата: </w:t>
      </w:r>
      <w:r w:rsidDel="00000000" w:rsidR="00000000" w:rsidRPr="00000000">
        <w:rPr>
          <w:rtl w:val="0"/>
        </w:rPr>
        <w:t xml:space="preserve">24 </w:t>
      </w:r>
      <w:r w:rsidDel="00000000" w:rsidR="00000000" w:rsidRPr="00000000">
        <w:rPr>
          <w:rFonts w:ascii="Calibri" w:cs="Calibri" w:eastAsia="Calibri" w:hAnsi="Calibri"/>
          <w:rtl w:val="0"/>
        </w:rPr>
        <w:t xml:space="preserve">січня 2022</w:t>
      </w:r>
    </w:p>
    <w:p w:rsidR="00000000" w:rsidDel="00000000" w:rsidP="00000000" w:rsidRDefault="00000000" w:rsidRPr="00000000" w14:paraId="00000003">
      <w:pPr>
        <w:tabs>
          <w:tab w:val="left" w:pos="5400"/>
        </w:tabs>
        <w:jc w:val="right"/>
        <w:rPr>
          <w:rFonts w:ascii="Calibri" w:cs="Calibri" w:eastAsia="Calibri" w:hAnsi="Calibri"/>
        </w:rPr>
      </w:pPr>
      <w:r w:rsidDel="00000000" w:rsidR="00000000" w:rsidRPr="00000000">
        <w:rPr>
          <w:rtl w:val="0"/>
        </w:rPr>
      </w:r>
    </w:p>
    <w:p w:rsidR="00000000" w:rsidDel="00000000" w:rsidP="00000000" w:rsidRDefault="00000000" w:rsidRPr="00000000" w14:paraId="00000004">
      <w:pPr>
        <w:tabs>
          <w:tab w:val="left" w:pos="-180"/>
          <w:tab w:val="right" w:pos="1980"/>
          <w:tab w:val="left" w:pos="2160"/>
          <w:tab w:val="left" w:pos="4320"/>
        </w:tabs>
        <w:rPr>
          <w:rFonts w:ascii="Calibri" w:cs="Calibri" w:eastAsia="Calibri" w:hAnsi="Calibri"/>
          <w:b w:val="1"/>
        </w:rPr>
      </w:pPr>
      <w:r w:rsidDel="00000000" w:rsidR="00000000" w:rsidRPr="00000000">
        <w:rPr>
          <w:rFonts w:ascii="Calibri" w:cs="Calibri" w:eastAsia="Calibri" w:hAnsi="Calibri"/>
          <w:b w:val="1"/>
          <w:rtl w:val="0"/>
        </w:rPr>
        <w:t xml:space="preserve">Затверджено:</w:t>
      </w:r>
    </w:p>
    <w:p w:rsidR="00000000" w:rsidDel="00000000" w:rsidP="00000000" w:rsidRDefault="00000000" w:rsidRPr="00000000" w14:paraId="00000005">
      <w:pPr>
        <w:tabs>
          <w:tab w:val="left" w:pos="-180"/>
          <w:tab w:val="right" w:pos="1980"/>
          <w:tab w:val="left" w:pos="2160"/>
          <w:tab w:val="left" w:pos="4320"/>
        </w:tabs>
        <w:rPr>
          <w:rFonts w:ascii="Calibri" w:cs="Calibri" w:eastAsia="Calibri" w:hAnsi="Calibri"/>
          <w:b w:val="1"/>
        </w:rPr>
      </w:pPr>
      <w:r w:rsidDel="00000000" w:rsidR="00000000" w:rsidRPr="00000000">
        <w:rPr>
          <w:rFonts w:ascii="Calibri" w:cs="Calibri" w:eastAsia="Calibri" w:hAnsi="Calibri"/>
          <w:b w:val="1"/>
          <w:rtl w:val="0"/>
        </w:rPr>
        <w:t xml:space="preserve">п. Хайме Надаль</w:t>
      </w:r>
    </w:p>
    <w:p w:rsidR="00000000" w:rsidDel="00000000" w:rsidP="00000000" w:rsidRDefault="00000000" w:rsidRPr="00000000" w14:paraId="00000006">
      <w:pPr>
        <w:tabs>
          <w:tab w:val="left" w:pos="-180"/>
          <w:tab w:val="right" w:pos="1980"/>
          <w:tab w:val="left" w:pos="2160"/>
          <w:tab w:val="left" w:pos="4320"/>
        </w:tabs>
        <w:rPr>
          <w:rFonts w:ascii="Calibri" w:cs="Calibri" w:eastAsia="Calibri" w:hAnsi="Calibri"/>
          <w:b w:val="1"/>
        </w:rPr>
      </w:pPr>
      <w:r w:rsidDel="00000000" w:rsidR="00000000" w:rsidRPr="00000000">
        <w:rPr>
          <w:rFonts w:ascii="Calibri" w:cs="Calibri" w:eastAsia="Calibri" w:hAnsi="Calibri"/>
          <w:b w:val="1"/>
          <w:rtl w:val="0"/>
        </w:rPr>
        <w:t xml:space="preserve">Представник Фонду ООН у галузі народонаселення</w:t>
      </w:r>
    </w:p>
    <w:p w:rsidR="00000000" w:rsidDel="00000000" w:rsidP="00000000" w:rsidRDefault="00000000" w:rsidRPr="00000000" w14:paraId="00000007">
      <w:pPr>
        <w:tabs>
          <w:tab w:val="left" w:pos="-180"/>
          <w:tab w:val="right" w:pos="1980"/>
          <w:tab w:val="left" w:pos="2160"/>
          <w:tab w:val="left" w:pos="4320"/>
        </w:tabs>
        <w:rPr>
          <w:rFonts w:ascii="Calibri" w:cs="Calibri" w:eastAsia="Calibri" w:hAnsi="Calibri"/>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ЗАПИТ НА ПОДАННЯ ПРОПОЗИЦІЙ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RFQ Nº UNFPA/UKR/RFQ/22/05</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Шановні пані / панове,</w:t>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Фонд ООН у галузі народонаселення запрошує Вас надати цінову пропозицію на наступну послугу:</w:t>
      </w:r>
    </w:p>
    <w:p w:rsidR="00000000" w:rsidDel="00000000" w:rsidP="00000000" w:rsidRDefault="00000000" w:rsidRPr="00000000" w14:paraId="0000000E">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Виготовлення та просування мотиваційного відео в рамках програми WE ACT: діємо задля жінок та їхніх можливостей для просування гендерної рівності в спортивній сфері</w:t>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Цей запит відкритий для всіх юридично зареєстрованих компаній в Україні, які надають послуги із створення відеопродукції, можуть надавати належні послуги та володіють правоздатністю постачати/виконувати дані послуги в Україні, або через уповноважених представників.</w:t>
      </w:r>
    </w:p>
    <w:p w:rsidR="00000000" w:rsidDel="00000000" w:rsidP="00000000" w:rsidRDefault="00000000" w:rsidRPr="00000000" w14:paraId="00000010">
      <w:pPr>
        <w:tabs>
          <w:tab w:val="left" w:pos="-180"/>
          <w:tab w:val="right" w:pos="1980"/>
          <w:tab w:val="left" w:pos="2160"/>
          <w:tab w:val="left" w:pos="4320"/>
        </w:tabs>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pacing w:after="0" w:line="240" w:lineRule="auto"/>
        <w:ind w:left="360" w:hanging="18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Про UNFPA</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UNFPA, Фонд ООН у галузі народонаселення, є міжнародною агенцію з розвитку, метою котрої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 </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 </w:t>
      </w:r>
      <w:hyperlink r:id="rId8">
        <w:r w:rsidDel="00000000" w:rsidR="00000000" w:rsidRPr="00000000">
          <w:rPr>
            <w:rFonts w:ascii="Calibri" w:cs="Calibri" w:eastAsia="Calibri" w:hAnsi="Calibri"/>
            <w:color w:val="0070c0"/>
            <w:u w:val="single"/>
            <w:rtl w:val="0"/>
          </w:rPr>
          <w:t xml:space="preserve">UNFPA про нас</w:t>
        </w:r>
      </w:hyperlink>
      <w:r w:rsidDel="00000000" w:rsidR="00000000" w:rsidRPr="00000000">
        <w:rPr>
          <w:rFonts w:ascii="Calibri" w:cs="Calibri" w:eastAsia="Calibri" w:hAnsi="Calibri"/>
          <w:color w:val="0070c0"/>
          <w:u w:val="single"/>
          <w:rtl w:val="0"/>
        </w:rPr>
        <w:t xml:space="preserve">.</w:t>
      </w: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rPr>
      </w:pPr>
      <w:r w:rsidDel="00000000" w:rsidR="00000000" w:rsidRPr="00000000">
        <w:rPr>
          <w:rFonts w:ascii="Calibri" w:cs="Calibri" w:eastAsia="Calibri" w:hAnsi="Calibri"/>
          <w:b w:val="1"/>
          <w:rtl w:val="0"/>
        </w:rPr>
        <w:t xml:space="preserve">Технічне завдання (ТЗ)</w:t>
      </w:r>
    </w:p>
    <w:p w:rsidR="00000000" w:rsidDel="00000000" w:rsidP="00000000" w:rsidRDefault="00000000" w:rsidRPr="00000000" w14:paraId="00000017">
      <w:pPr>
        <w:jc w:val="both"/>
        <w:rPr>
          <w:rFonts w:ascii="Calibri" w:cs="Calibri" w:eastAsia="Calibri" w:hAnsi="Calibri"/>
          <w:b w:val="1"/>
        </w:rPr>
      </w:pPr>
      <w:r w:rsidDel="00000000" w:rsidR="00000000" w:rsidRPr="00000000">
        <w:rPr>
          <w:rFonts w:ascii="Calibri" w:cs="Calibri" w:eastAsia="Calibri" w:hAnsi="Calibri"/>
          <w:b w:val="1"/>
          <w:rtl w:val="0"/>
        </w:rPr>
        <w:t xml:space="preserve">Передумови та опис програми</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ACT: Діємо задля жінок та їхніх можливостей» - це 1,5-річна програма UNFPA, що фінансується Європейським Союзом, основними завданнями якої є надання екстреної підтримки з урахуванням гендерних аспектів внаслідок кризи, спричиненої COVID-19, та зміцнення гендерної рівності в Україні. Програма спрямована на захист жінок від гендерно зумовленого насильства, усунення бар'єрів для жіночого лідерства та підтримку працівниць сектору охорони здоров’я, які знаходяться на передовій реагування на виклики епідемії коронавірусу.</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 межах компоненту «Просування жіночого лідерства в професійній та публічній дипломатії» планується розробити мотиваційний відеоролик, який матиме на меті боротьбу з усталеними стереотипами щодо жінок в спорті та стимулювання молодих дівчат займатися спортом, в тому числі професійно.</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Спорт є тією сферою, в якій дуже відчутно проявляються соціальна зумовленість конструювання жіночності та маскулінності, гендерні стереотипи та гендерно зумовлена поведінка. Дуже часто жінки, які займаються спортом, пов’язаним із «чоловічими» характеристиками, сприймаються як «чоловікоподібні», тоді як чоловіки, які не зацікавлені в заняттях фізкультурою та спортом, вважаються «жінкоподібними». В той же час, саме спорт дає можливість досягнення рівноправ’я між чоловіками та жінками шляхом встановлення загальних правил та цінностей, таких як чесна гра, недискримінація, командна робота тощо. Залучення жінок та дівчат до спорту сприяє розвитку їхніх лідерських навичок, незалежності, активності, конкурентоздатності, самовпевненості. Всі ці якості сприяють розширенню повноважень дівчат і жінок та дають їм можливість будувати своє професійне і сімейне життя за власним вибором.</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 2017 році в заключних зауваженнях до восьмої періодичної доповіді України, комітет  CEDAW нагадав державі-учасниці (Україні) про те, що в усуненні патріархальних поглядів і дискримінаційних стереотипів провідну роль мають відігравати її посадові особи високого рівня, і рекомендує державі-учасниці: (b) Використовувати новаторські заходи, спрямовані на засоби масової інформації, для поглиблення розуміння реальної рівності жінок і чоловіків, а також посилення позитивного і не стереотипного уявлення про жінок у всіх сферах. Це безпосередньо стосується спортивної сфери.</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 2019 році президент України видав указ про Цілі сталого розвитку України на період до 2030 року. Успіх країни в рамках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Цілі 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Забезпечення гендерної рівності, розширення прав і можливостей усіх жінок і дівчаток напряму залежить в тому числі і від досягнення гендерної рівності в спорті. Наприклад, спеціалізовані спортивні програми можуть сприяти гендерній рівності у суспільстві. Однак спорт також може посилювати негативні стереотипи: </w:t>
      </w:r>
      <w:r w:rsidDel="00000000" w:rsidR="00000000" w:rsidRPr="00000000">
        <w:rPr>
          <w:rtl w:val="0"/>
        </w:rPr>
        <w:t xml:space="preserve">наразі</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менше 20 відсотків посад у керівних органах спортивної сфери обіймають жінки, професійним спортсменкам платять менше, ніж спортсменам, а жіночий спорт отримує менше глобального висвітлення у ЗМІ.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Згідно даних дослідження UNFPA та U-Report в Україні тільки 7% дівчат інколи грають у футбол, продовжуючи стикатися з суттєвими перешкодами на шляху до спорту, включаючи небажання батьків з огляду на поширені упередження у суспільстві, що, наприклад, футбол - це винятково чоловіча гра. Більше того, 30% опитаних дівчат зазначили, що вважають футбол винятково чоловічим видом спорту, однак водночас 45% дівчат любили ганяти м’яча в дитинстві. А ще 15% респонденток кажуть, що не грали у футбол, оскільки їм не вистачало партнерів для гри.</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Також створення можливостей для повноцінної участі дівчат та хлопців у спортивних активностях сприятиме досягненню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Цілі 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Забезпечення здорового способу життя та сприяння благополуччю для всіх у будь-якому віці. Низький рівень фізичної активності стає все більш поширеним у світі і, нараховуючи 3,2 млн смертей на рік, це четвертий провідний фактор ризику смертності у світі. Користь для здоров'я від спортивних заходів та щоденних фізичних вправ знижує ризики хвороб серця, інсульту, діабету та інших захворювань. Низький рівень фізичної активності має також негативний вплив на економіку країн, адже тягар від лікарняних, наприклад, лягає на систему охорони здоров'я та роботодавців. Відсутність відповідних вчасних заходів в цьому напрямку призведе до певних економічних втрат. Зокрема, за міжнародними оцінками це коштуватиме Великобританії понад 21 млрд. фунтів стерлінгів до 2030 р. Такі розрахунки, ймовірно, недооцінені, оскільки вони зосереджуються в основному на хронічних захворюваннях і не передбачають, наприклад, вплив на ментальне здоров'я людей.</w:t>
      </w:r>
    </w:p>
    <w:p w:rsidR="00000000" w:rsidDel="00000000" w:rsidP="00000000" w:rsidRDefault="00000000" w:rsidRPr="00000000" w14:paraId="0000001F">
      <w:pPr>
        <w:jc w:val="both"/>
        <w:rPr>
          <w:rFonts w:ascii="Calibri" w:cs="Calibri" w:eastAsia="Calibri" w:hAnsi="Calibri"/>
        </w:rPr>
      </w:pPr>
      <w:r w:rsidDel="00000000" w:rsidR="00000000" w:rsidRPr="00000000">
        <w:rPr>
          <w:rFonts w:ascii="Calibri" w:cs="Calibri" w:eastAsia="Calibri" w:hAnsi="Calibri"/>
          <w:rtl w:val="0"/>
        </w:rPr>
        <w:t xml:space="preserve">Видатні спортсменки можуть слугувати взірцем для наслідування для дівчат. Участь жінок у спорті також сприяє руйнуванню стереотипів щодо соціальних ролей, які зазвичай асоціюються з жінками. Спорт може допомогти жінкам і дівчатам продемонструвати суспільству свої таланти і досягнення шляхом прояву своїх навичок і умінь. Це, в свою чергу, підвищує їх самооцінку і вселяє в учасниць впевненість у власних силах.</w:t>
      </w:r>
    </w:p>
    <w:p w:rsidR="00000000" w:rsidDel="00000000" w:rsidP="00000000" w:rsidRDefault="00000000" w:rsidRPr="00000000" w14:paraId="00000020">
      <w:pPr>
        <w:jc w:val="both"/>
        <w:rPr>
          <w:rFonts w:ascii="Calibri" w:cs="Calibri" w:eastAsia="Calibri" w:hAnsi="Calibri"/>
          <w:b w:val="1"/>
        </w:rPr>
      </w:pPr>
      <w:r w:rsidDel="00000000" w:rsidR="00000000" w:rsidRPr="00000000">
        <w:rPr>
          <w:rFonts w:ascii="Calibri" w:cs="Calibri" w:eastAsia="Calibri" w:hAnsi="Calibri"/>
          <w:b w:val="1"/>
          <w:rtl w:val="0"/>
        </w:rPr>
        <w:t xml:space="preserve">II. Методологія</w:t>
      </w:r>
    </w:p>
    <w:p w:rsidR="00000000" w:rsidDel="00000000" w:rsidP="00000000" w:rsidRDefault="00000000" w:rsidRPr="00000000" w14:paraId="00000021">
      <w:pPr>
        <w:jc w:val="both"/>
        <w:rPr>
          <w:rFonts w:ascii="Calibri" w:cs="Calibri" w:eastAsia="Calibri" w:hAnsi="Calibri"/>
        </w:rPr>
      </w:pPr>
      <w:r w:rsidDel="00000000" w:rsidR="00000000" w:rsidRPr="00000000">
        <w:rPr>
          <w:rFonts w:ascii="Calibri" w:cs="Calibri" w:eastAsia="Calibri" w:hAnsi="Calibri"/>
          <w:b w:val="1"/>
          <w:rtl w:val="0"/>
        </w:rPr>
        <w:t xml:space="preserve">Зміст та обсяг робіт</w:t>
      </w:r>
      <w:r w:rsidDel="00000000" w:rsidR="00000000" w:rsidRPr="00000000">
        <w:rPr>
          <w:rtl w:val="0"/>
        </w:rPr>
      </w:r>
    </w:p>
    <w:p w:rsidR="00000000" w:rsidDel="00000000" w:rsidP="00000000" w:rsidRDefault="00000000" w:rsidRPr="00000000" w14:paraId="00000022">
      <w:pPr>
        <w:spacing w:line="240" w:lineRule="auto"/>
        <w:jc w:val="both"/>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Тема відео: </w:t>
      </w:r>
      <w:r w:rsidDel="00000000" w:rsidR="00000000" w:rsidRPr="00000000">
        <w:rPr>
          <w:rFonts w:ascii="Calibri" w:cs="Calibri" w:eastAsia="Calibri" w:hAnsi="Calibri"/>
          <w:color w:val="000000"/>
          <w:rtl w:val="0"/>
        </w:rPr>
        <w:t xml:space="preserve">відомі спортсменки, членкині олімпійської збірної України, розкажуть власні життєві історії, які слугуватимуть натхненням для дівчат та контраргументом проти усталених гендерних стереотипів в спорті.</w:t>
      </w:r>
      <w:r w:rsidDel="00000000" w:rsidR="00000000" w:rsidRPr="00000000">
        <w:rPr>
          <w:rFonts w:ascii="Calibri" w:cs="Calibri" w:eastAsia="Calibri" w:hAnsi="Calibri"/>
          <w:color w:val="000000"/>
          <w:u w:val="single"/>
          <w:rtl w:val="0"/>
        </w:rPr>
        <w:t xml:space="preserve"> </w:t>
      </w:r>
    </w:p>
    <w:p w:rsidR="00000000" w:rsidDel="00000000" w:rsidP="00000000" w:rsidRDefault="00000000" w:rsidRPr="00000000" w14:paraId="00000023">
      <w:pPr>
        <w:spacing w:line="240" w:lineRule="auto"/>
        <w:jc w:val="both"/>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Мета відео:</w:t>
      </w:r>
      <w:r w:rsidDel="00000000" w:rsidR="00000000" w:rsidRPr="00000000">
        <w:rPr>
          <w:rFonts w:ascii="Calibri" w:cs="Calibri" w:eastAsia="Calibri" w:hAnsi="Calibri"/>
          <w:color w:val="000000"/>
          <w:rtl w:val="0"/>
        </w:rPr>
        <w:t xml:space="preserve"> розбити деякі усталені гендерні стереотипи щодо жінок в спорті та жіночого спорту в цілому, мотивувати молодих дівчат займатися спортом, в тому числі тими видами, які у суспільстві типово вважаються «чоловічими».</w:t>
      </w:r>
      <w:r w:rsidDel="00000000" w:rsidR="00000000" w:rsidRPr="00000000">
        <w:rPr>
          <w:rtl w:val="0"/>
        </w:rPr>
      </w:r>
    </w:p>
    <w:p w:rsidR="00000000" w:rsidDel="00000000" w:rsidP="00000000" w:rsidRDefault="00000000" w:rsidRPr="00000000" w14:paraId="00000024">
      <w:pPr>
        <w:spacing w:line="240" w:lineRule="auto"/>
        <w:jc w:val="both"/>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Тривалість: </w:t>
      </w:r>
      <w:r w:rsidDel="00000000" w:rsidR="00000000" w:rsidRPr="00000000">
        <w:rPr>
          <w:rFonts w:ascii="Calibri" w:cs="Calibri" w:eastAsia="Calibri" w:hAnsi="Calibri"/>
          <w:color w:val="000000"/>
          <w:rtl w:val="0"/>
        </w:rPr>
        <w:t xml:space="preserve">~3-4 хвилини.</w:t>
      </w:r>
      <w:r w:rsidDel="00000000" w:rsidR="00000000" w:rsidRPr="00000000">
        <w:rPr>
          <w:rtl w:val="0"/>
        </w:rPr>
      </w:r>
    </w:p>
    <w:p w:rsidR="00000000" w:rsidDel="00000000" w:rsidP="00000000" w:rsidRDefault="00000000" w:rsidRPr="00000000" w14:paraId="00000025">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Ідея: </w:t>
      </w:r>
      <w:r w:rsidDel="00000000" w:rsidR="00000000" w:rsidRPr="00000000">
        <w:rPr>
          <w:rFonts w:ascii="Calibri" w:cs="Calibri" w:eastAsia="Calibri" w:hAnsi="Calibri"/>
          <w:color w:val="000000"/>
          <w:rtl w:val="0"/>
        </w:rPr>
        <w:t xml:space="preserve">Ролик складатиметься з декількох частин, кожна з яких присвячена гендерному стереотипу в спорті чи причині упередженого ставлення щодо жінки в спортивній діяльності. В кожній частині одна відома спортсменка, призерка Олімпійських ігор, розповідатиме про свою історію, яка напряму руйнуватиме озвучений стереотип. Попередній список стереотипів та упереджень: </w:t>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жінка, що займається спортом виглядає некрасиво та нежіночно; </w:t>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спорт – це не робота, а хоббі; </w:t>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професійний спорт заважає материнству; </w:t>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спорт – це легко, постійні закордонні відрядження в теплі країни; </w:t>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якщо людина талановита, то спортивна інфраструктура неважлива, можна бігати і у дворі; </w:t>
      </w:r>
    </w:p>
    <w:p w:rsidR="00000000" w:rsidDel="00000000" w:rsidP="00000000" w:rsidRDefault="00000000" w:rsidRPr="00000000" w14:paraId="000000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є жіночі та чоловічі види спорту. </w:t>
      </w:r>
    </w:p>
    <w:p w:rsidR="00000000" w:rsidDel="00000000" w:rsidP="00000000" w:rsidRDefault="00000000" w:rsidRPr="00000000" w14:paraId="0000002C">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Список не є вичерпним.</w:t>
      </w:r>
    </w:p>
    <w:p w:rsidR="00000000" w:rsidDel="00000000" w:rsidP="00000000" w:rsidRDefault="00000000" w:rsidRPr="00000000" w14:paraId="0000002D">
      <w:pPr>
        <w:spacing w:after="0" w:line="240" w:lineRule="auto"/>
        <w:jc w:val="both"/>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02E">
      <w:pPr>
        <w:spacing w:after="0" w:line="240" w:lineRule="auto"/>
        <w:jc w:val="both"/>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Головний месседж відео: </w:t>
      </w:r>
      <w:r w:rsidDel="00000000" w:rsidR="00000000" w:rsidRPr="00000000">
        <w:rPr>
          <w:rFonts w:ascii="Calibri" w:cs="Calibri" w:eastAsia="Calibri" w:hAnsi="Calibri"/>
          <w:color w:val="000000"/>
          <w:rtl w:val="0"/>
        </w:rPr>
        <w:t xml:space="preserve">буде важко, багато перепон та недружніх думок, але тобі вдасться, бо ти – дівчинка! </w:t>
      </w:r>
      <w:r w:rsidDel="00000000" w:rsidR="00000000" w:rsidRPr="00000000">
        <w:rPr>
          <w:rtl w:val="0"/>
        </w:rPr>
      </w:r>
    </w:p>
    <w:p w:rsidR="00000000" w:rsidDel="00000000" w:rsidP="00000000" w:rsidRDefault="00000000" w:rsidRPr="00000000" w14:paraId="0000002F">
      <w:pPr>
        <w:spacing w:after="0" w:line="240" w:lineRule="auto"/>
        <w:jc w:val="both"/>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030">
      <w:pPr>
        <w:spacing w:after="0" w:line="240" w:lineRule="auto"/>
        <w:jc w:val="both"/>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Референс для прикладу: </w:t>
      </w:r>
    </w:p>
    <w:p w:rsidR="00000000" w:rsidDel="00000000" w:rsidP="00000000" w:rsidRDefault="00000000" w:rsidRPr="00000000" w14:paraId="00000031">
      <w:pPr>
        <w:spacing w:after="0" w:line="240" w:lineRule="auto"/>
        <w:jc w:val="both"/>
        <w:rPr>
          <w:rFonts w:ascii="Calibri" w:cs="Calibri" w:eastAsia="Calibri" w:hAnsi="Calibri"/>
          <w:color w:val="000000"/>
          <w:u w:val="single"/>
        </w:rPr>
      </w:pPr>
      <w:hyperlink r:id="rId9">
        <w:r w:rsidDel="00000000" w:rsidR="00000000" w:rsidRPr="00000000">
          <w:rPr>
            <w:rFonts w:ascii="Calibri" w:cs="Calibri" w:eastAsia="Calibri" w:hAnsi="Calibri"/>
            <w:color w:val="0563c1"/>
            <w:u w:val="single"/>
            <w:rtl w:val="0"/>
          </w:rPr>
          <w:t xml:space="preserve">https://www.youtube.com/watch?v=0gtkkg8YxV8</w:t>
        </w:r>
      </w:hyperlink>
      <w:r w:rsidDel="00000000" w:rsidR="00000000" w:rsidRPr="00000000">
        <w:rPr>
          <w:rFonts w:ascii="Calibri" w:cs="Calibri" w:eastAsia="Calibri" w:hAnsi="Calibri"/>
          <w:color w:val="000000"/>
          <w:u w:val="single"/>
          <w:rtl w:val="0"/>
        </w:rPr>
        <w:t xml:space="preserve"> </w:t>
      </w:r>
    </w:p>
    <w:p w:rsidR="00000000" w:rsidDel="00000000" w:rsidP="00000000" w:rsidRDefault="00000000" w:rsidRPr="00000000" w14:paraId="00000032">
      <w:pPr>
        <w:spacing w:after="0" w:line="240" w:lineRule="auto"/>
        <w:jc w:val="both"/>
        <w:rPr>
          <w:rFonts w:ascii="Calibri" w:cs="Calibri" w:eastAsia="Calibri" w:hAnsi="Calibri"/>
          <w:color w:val="000000"/>
        </w:rPr>
      </w:pPr>
      <w:hyperlink r:id="rId10">
        <w:r w:rsidDel="00000000" w:rsidR="00000000" w:rsidRPr="00000000">
          <w:rPr>
            <w:rFonts w:ascii="Calibri" w:cs="Calibri" w:eastAsia="Calibri" w:hAnsi="Calibri"/>
            <w:color w:val="0563c1"/>
            <w:u w:val="single"/>
            <w:rtl w:val="0"/>
          </w:rPr>
          <w:t xml:space="preserve">https://www.youtube.com/watch?v=kCdrJS1ojD8</w:t>
        </w:r>
      </w:hyperlink>
      <w:r w:rsidDel="00000000" w:rsidR="00000000" w:rsidRPr="00000000">
        <w:rPr>
          <w:rFonts w:ascii="Calibri" w:cs="Calibri" w:eastAsia="Calibri" w:hAnsi="Calibri"/>
          <w:color w:val="000000"/>
          <w:u w:val="single"/>
          <w:rtl w:val="0"/>
        </w:rPr>
        <w:t xml:space="preserve"> </w:t>
      </w:r>
      <w:r w:rsidDel="00000000" w:rsidR="00000000" w:rsidRPr="00000000">
        <w:rPr>
          <w:rFonts w:ascii="Calibri" w:cs="Calibri" w:eastAsia="Calibri" w:hAnsi="Calibri"/>
          <w:color w:val="000000"/>
          <w:rtl w:val="0"/>
        </w:rPr>
        <w:t xml:space="preserve">this girl can 2017</w:t>
      </w:r>
    </w:p>
    <w:p w:rsidR="00000000" w:rsidDel="00000000" w:rsidP="00000000" w:rsidRDefault="00000000" w:rsidRPr="00000000" w14:paraId="00000033">
      <w:pPr>
        <w:spacing w:after="0" w:line="240" w:lineRule="auto"/>
        <w:jc w:val="both"/>
        <w:rPr>
          <w:rFonts w:ascii="Calibri" w:cs="Calibri" w:eastAsia="Calibri" w:hAnsi="Calibri"/>
          <w:color w:val="000000"/>
          <w:u w:val="single"/>
        </w:rPr>
      </w:pPr>
      <w:hyperlink r:id="rId11">
        <w:r w:rsidDel="00000000" w:rsidR="00000000" w:rsidRPr="00000000">
          <w:rPr>
            <w:rFonts w:ascii="Calibri" w:cs="Calibri" w:eastAsia="Calibri" w:hAnsi="Calibri"/>
            <w:color w:val="0563c1"/>
            <w:u w:val="single"/>
            <w:rtl w:val="0"/>
          </w:rPr>
          <w:t xml:space="preserve">https://www.youtube.com/watch?v=jsP0W7-tEOc</w:t>
        </w:r>
      </w:hyperlink>
      <w:r w:rsidDel="00000000" w:rsidR="00000000" w:rsidRPr="00000000">
        <w:rPr>
          <w:rFonts w:ascii="Calibri" w:cs="Calibri" w:eastAsia="Calibri" w:hAnsi="Calibri"/>
          <w:color w:val="000000"/>
          <w:rtl w:val="0"/>
        </w:rPr>
        <w:t xml:space="preserve">   this girl can 2015</w:t>
      </w:r>
      <w:r w:rsidDel="00000000" w:rsidR="00000000" w:rsidRPr="00000000">
        <w:rPr>
          <w:rtl w:val="0"/>
        </w:rPr>
      </w:r>
    </w:p>
    <w:p w:rsidR="00000000" w:rsidDel="00000000" w:rsidP="00000000" w:rsidRDefault="00000000" w:rsidRPr="00000000" w14:paraId="00000034">
      <w:pPr>
        <w:spacing w:after="0" w:line="240" w:lineRule="auto"/>
        <w:jc w:val="both"/>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035">
      <w:pPr>
        <w:spacing w:after="0" w:line="240" w:lineRule="auto"/>
        <w:jc w:val="both"/>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Основна аудиторія ролика: </w:t>
      </w:r>
      <w:r w:rsidDel="00000000" w:rsidR="00000000" w:rsidRPr="00000000">
        <w:rPr>
          <w:rFonts w:ascii="Calibri" w:cs="Calibri" w:eastAsia="Calibri" w:hAnsi="Calibri"/>
          <w:color w:val="000000"/>
          <w:rtl w:val="0"/>
        </w:rPr>
        <w:t xml:space="preserve">молоді дівчата, які вагаються чи займатися їм спортом та дівчата, які вагаються чи займатися їм спортом.</w:t>
      </w:r>
      <w:r w:rsidDel="00000000" w:rsidR="00000000" w:rsidRPr="00000000">
        <w:rPr>
          <w:rtl w:val="0"/>
        </w:rPr>
      </w:r>
    </w:p>
    <w:p w:rsidR="00000000" w:rsidDel="00000000" w:rsidP="00000000" w:rsidRDefault="00000000" w:rsidRPr="00000000" w14:paraId="00000036">
      <w:pPr>
        <w:spacing w:after="0" w:line="240" w:lineRule="auto"/>
        <w:jc w:val="both"/>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037">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Супутні аудиторії ролика: </w:t>
      </w:r>
      <w:r w:rsidDel="00000000" w:rsidR="00000000" w:rsidRPr="00000000">
        <w:rPr>
          <w:rFonts w:ascii="Calibri" w:cs="Calibri" w:eastAsia="Calibri" w:hAnsi="Calibri"/>
          <w:color w:val="000000"/>
          <w:rtl w:val="0"/>
        </w:rPr>
        <w:t xml:space="preserve">тренери та батьки, які можуть не заважати, а навпаки сприяти більш активній участі дівчат в спорті, розвитку інфраструктури та зміни ставлення суспільства до жіночого спорту. </w:t>
      </w:r>
    </w:p>
    <w:p w:rsidR="00000000" w:rsidDel="00000000" w:rsidP="00000000" w:rsidRDefault="00000000" w:rsidRPr="00000000" w14:paraId="00000038">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9">
      <w:pPr>
        <w:spacing w:after="0" w:line="240" w:lineRule="auto"/>
        <w:jc w:val="both"/>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Розміщення роликів: </w:t>
      </w:r>
      <w:r w:rsidDel="00000000" w:rsidR="00000000" w:rsidRPr="00000000">
        <w:rPr>
          <w:rFonts w:ascii="Calibri" w:cs="Calibri" w:eastAsia="Calibri" w:hAnsi="Calibri"/>
          <w:color w:val="000000"/>
          <w:rtl w:val="0"/>
        </w:rPr>
        <w:t xml:space="preserve">Відео має бути </w:t>
      </w:r>
      <w:r w:rsidDel="00000000" w:rsidR="00000000" w:rsidRPr="00000000">
        <w:rPr>
          <w:rtl w:val="0"/>
        </w:rPr>
        <w:t xml:space="preserve">розміщено</w:t>
      </w:r>
      <w:r w:rsidDel="00000000" w:rsidR="00000000" w:rsidRPr="00000000">
        <w:rPr>
          <w:rFonts w:ascii="Calibri" w:cs="Calibri" w:eastAsia="Calibri" w:hAnsi="Calibri"/>
          <w:color w:val="000000"/>
          <w:rtl w:val="0"/>
        </w:rPr>
        <w:t xml:space="preserve"> на сторінках UNFPA Україна в Facebook та Instagram. Після публікації має бути забезпечено просування ролику у Facebook та Instagram з мінімальним охопленням 300 000 осіб.</w:t>
      </w:r>
      <w:r w:rsidDel="00000000" w:rsidR="00000000" w:rsidRPr="00000000">
        <w:rPr>
          <w:rtl w:val="0"/>
        </w:rPr>
      </w:r>
    </w:p>
    <w:p w:rsidR="00000000" w:rsidDel="00000000" w:rsidP="00000000" w:rsidRDefault="00000000" w:rsidRPr="00000000" w14:paraId="0000003A">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B">
      <w:pPr>
        <w:spacing w:after="0" w:line="240" w:lineRule="auto"/>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Результат роботи №1: </w:t>
      </w:r>
      <w:r w:rsidDel="00000000" w:rsidR="00000000" w:rsidRPr="00000000">
        <w:rPr>
          <w:rFonts w:ascii="Calibri" w:cs="Calibri" w:eastAsia="Calibri" w:hAnsi="Calibri"/>
          <w:color w:val="000000"/>
          <w:rtl w:val="0"/>
        </w:rPr>
        <w:t xml:space="preserve">Концепція відео-ролика та сценарій (сторіборд) для затвердження UNFPA Україна;</w:t>
      </w:r>
    </w:p>
    <w:p w:rsidR="00000000" w:rsidDel="00000000" w:rsidP="00000000" w:rsidRDefault="00000000" w:rsidRPr="00000000" w14:paraId="0000003C">
      <w:pPr>
        <w:spacing w:after="0" w:line="240" w:lineRule="auto"/>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Результат роботи №2: </w:t>
      </w:r>
      <w:r w:rsidDel="00000000" w:rsidR="00000000" w:rsidRPr="00000000">
        <w:rPr>
          <w:rFonts w:ascii="Calibri" w:cs="Calibri" w:eastAsia="Calibri" w:hAnsi="Calibri"/>
          <w:color w:val="000000"/>
          <w:rtl w:val="0"/>
        </w:rPr>
        <w:t xml:space="preserve">Після узгодження зі сторони UNFPA Україна, остаточний варіант ролика, виготовлений відповідно до затвердженого сценарію, готовий до публікації в соціальних мережах з високою роздільною здатністю; </w:t>
      </w:r>
      <w:r w:rsidDel="00000000" w:rsidR="00000000" w:rsidRPr="00000000">
        <w:rPr>
          <w:rFonts w:ascii="Calibri" w:cs="Calibri" w:eastAsia="Calibri" w:hAnsi="Calibri"/>
          <w:i w:val="1"/>
          <w:color w:val="000000"/>
          <w:rtl w:val="0"/>
        </w:rPr>
        <w:t xml:space="preserve">Ролик повинен бути виготовлені українською мовою з українськими субтитрами. Також повинно бути створена версія українською мовою з англійськими субтитрами.</w:t>
      </w:r>
      <w:r w:rsidDel="00000000" w:rsidR="00000000" w:rsidRPr="00000000">
        <w:rPr>
          <w:rtl w:val="0"/>
        </w:rPr>
      </w:r>
    </w:p>
    <w:p w:rsidR="00000000" w:rsidDel="00000000" w:rsidP="00000000" w:rsidRDefault="00000000" w:rsidRPr="00000000" w14:paraId="0000003D">
      <w:pPr>
        <w:spacing w:after="0" w:line="240" w:lineRule="auto"/>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Результат роботи №3:</w:t>
      </w:r>
      <w:r w:rsidDel="00000000" w:rsidR="00000000" w:rsidRPr="00000000">
        <w:rPr>
          <w:rFonts w:ascii="Calibri" w:cs="Calibri" w:eastAsia="Calibri" w:hAnsi="Calibri"/>
          <w:color w:val="000000"/>
          <w:rtl w:val="0"/>
        </w:rPr>
        <w:t xml:space="preserve"> Постер/банер з логотипами для соціальних мереж;</w:t>
      </w:r>
    </w:p>
    <w:p w:rsidR="00000000" w:rsidDel="00000000" w:rsidP="00000000" w:rsidRDefault="00000000" w:rsidRPr="00000000" w14:paraId="0000003E">
      <w:pPr>
        <w:spacing w:after="0" w:line="240" w:lineRule="auto"/>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Результат роботи №4:</w:t>
      </w:r>
      <w:r w:rsidDel="00000000" w:rsidR="00000000" w:rsidRPr="00000000">
        <w:rPr>
          <w:rFonts w:ascii="Calibri" w:cs="Calibri" w:eastAsia="Calibri" w:hAnsi="Calibri"/>
          <w:color w:val="000000"/>
          <w:rtl w:val="0"/>
        </w:rPr>
        <w:t xml:space="preserve"> Професійні фотографії кожної із героїнь відео;</w:t>
      </w:r>
    </w:p>
    <w:p w:rsidR="00000000" w:rsidDel="00000000" w:rsidP="00000000" w:rsidRDefault="00000000" w:rsidRPr="00000000" w14:paraId="0000003F">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Результат роботи №5:</w:t>
      </w:r>
      <w:r w:rsidDel="00000000" w:rsidR="00000000" w:rsidRPr="00000000">
        <w:rPr>
          <w:rFonts w:ascii="Calibri" w:cs="Calibri" w:eastAsia="Calibri" w:hAnsi="Calibri"/>
          <w:color w:val="000000"/>
          <w:rtl w:val="0"/>
        </w:rPr>
        <w:t xml:space="preserve"> Просування ролика у соціальній мережі фейсбук та інстаграм з охопленням цільової аудиторії (дівчата, які цікавляться спортом віком від 18 до 26 років) мінімум 300 000 осіб.</w:t>
      </w:r>
    </w:p>
    <w:p w:rsidR="00000000" w:rsidDel="00000000" w:rsidP="00000000" w:rsidRDefault="00000000" w:rsidRPr="00000000" w14:paraId="00000040">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rPr>
      </w:pPr>
      <w:r w:rsidDel="00000000" w:rsidR="00000000" w:rsidRPr="00000000">
        <w:rPr>
          <w:rFonts w:ascii="Calibri" w:cs="Calibri" w:eastAsia="Calibri" w:hAnsi="Calibri"/>
          <w:b w:val="1"/>
          <w:rtl w:val="0"/>
        </w:rPr>
        <w:t xml:space="preserve">Терміни надання послуг та порядок оплати</w:t>
      </w:r>
    </w:p>
    <w:p w:rsidR="00000000" w:rsidDel="00000000" w:rsidP="00000000" w:rsidRDefault="00000000" w:rsidRPr="00000000" w14:paraId="00000042">
      <w:pPr>
        <w:jc w:val="both"/>
        <w:rPr>
          <w:rFonts w:ascii="Calibri" w:cs="Calibri" w:eastAsia="Calibri" w:hAnsi="Calibri"/>
          <w:b w:val="1"/>
        </w:rPr>
      </w:pPr>
      <w:r w:rsidDel="00000000" w:rsidR="00000000" w:rsidRPr="00000000">
        <w:rPr>
          <w:rFonts w:ascii="Calibri" w:cs="Calibri" w:eastAsia="Calibri" w:hAnsi="Calibri"/>
          <w:b w:val="1"/>
          <w:rtl w:val="0"/>
        </w:rPr>
        <w:t xml:space="preserve">Поетапна оплата здійснюється з урахуванням виконання завдань постачальником послуг:</w:t>
      </w:r>
    </w:p>
    <w:p w:rsidR="00000000" w:rsidDel="00000000" w:rsidP="00000000" w:rsidRDefault="00000000" w:rsidRPr="00000000" w14:paraId="00000043">
      <w:pPr>
        <w:numPr>
          <w:ilvl w:val="0"/>
          <w:numId w:val="5"/>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30% після досягнення результату №1;</w:t>
      </w:r>
    </w:p>
    <w:p w:rsidR="00000000" w:rsidDel="00000000" w:rsidP="00000000" w:rsidRDefault="00000000" w:rsidRPr="00000000" w14:paraId="00000044">
      <w:pPr>
        <w:numPr>
          <w:ilvl w:val="0"/>
          <w:numId w:val="5"/>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40% після досягнення результатів №2 та №3;</w:t>
      </w:r>
    </w:p>
    <w:p w:rsidR="00000000" w:rsidDel="00000000" w:rsidP="00000000" w:rsidRDefault="00000000" w:rsidRPr="00000000" w14:paraId="00000045">
      <w:pPr>
        <w:numPr>
          <w:ilvl w:val="0"/>
          <w:numId w:val="5"/>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30% після досягнення результатів №4 та №5.</w:t>
      </w:r>
    </w:p>
    <w:p w:rsidR="00000000" w:rsidDel="00000000" w:rsidP="00000000" w:rsidRDefault="00000000" w:rsidRPr="00000000" w14:paraId="00000046">
      <w:pPr>
        <w:jc w:val="both"/>
        <w:rPr>
          <w:rFonts w:ascii="Calibri" w:cs="Calibri" w:eastAsia="Calibri" w:hAnsi="Calibri"/>
          <w:b w:val="1"/>
        </w:rPr>
      </w:pPr>
      <w:r w:rsidDel="00000000" w:rsidR="00000000" w:rsidRPr="00000000">
        <w:rPr>
          <w:rFonts w:ascii="Calibri" w:cs="Calibri" w:eastAsia="Calibri" w:hAnsi="Calibri"/>
          <w:b w:val="1"/>
          <w:rtl w:val="0"/>
        </w:rPr>
        <w:t xml:space="preserve">Всі окреслені результати мають бути виконані до 31 березня 2022 року.</w:t>
      </w:r>
    </w:p>
    <w:p w:rsidR="00000000" w:rsidDel="00000000" w:rsidP="00000000" w:rsidRDefault="00000000" w:rsidRPr="00000000" w14:paraId="0000004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rPr>
      </w:pPr>
      <w:r w:rsidDel="00000000" w:rsidR="00000000" w:rsidRPr="00000000">
        <w:rPr>
          <w:rFonts w:ascii="Calibri" w:cs="Calibri" w:eastAsia="Calibri" w:hAnsi="Calibri"/>
          <w:b w:val="1"/>
          <w:rtl w:val="0"/>
        </w:rPr>
        <w:t xml:space="preserve">Інтелектуальна власність</w:t>
      </w:r>
    </w:p>
    <w:p w:rsidR="00000000" w:rsidDel="00000000" w:rsidP="00000000" w:rsidRDefault="00000000" w:rsidRPr="00000000" w14:paraId="00000049">
      <w:pPr>
        <w:jc w:val="both"/>
        <w:rPr>
          <w:rFonts w:ascii="Calibri" w:cs="Calibri" w:eastAsia="Calibri" w:hAnsi="Calibri"/>
          <w:b w:val="1"/>
        </w:rPr>
      </w:pPr>
      <w:r w:rsidDel="00000000" w:rsidR="00000000" w:rsidRPr="00000000">
        <w:rPr>
          <w:rFonts w:ascii="Calibri" w:cs="Calibri" w:eastAsia="Calibri" w:hAnsi="Calibri"/>
          <w:rtl w:val="0"/>
        </w:rPr>
        <w:t xml:space="preserve">Вся інформація щодо цього проєкту (документальна, аудіо, візуальна, цифрова, кібер, проєктна документація тощо), що належить Фонду ООН у галузі народонаселення, з якою Підрядник може вступати в контакт під час виконання обов’язків за цим завданням, залишається власністю Фонду ООН у галузі народонаселення з ексклюзивними правами на її використання. За винятком цілей цього завдання, інформація не повинна бути розголошена громадськості і не використовується в будь-яких інших цілях без письмового дозволу Фонду ООН у галузі народонаселення відповідно до чинних національних та міжнародних законів про авторські права.</w:t>
      </w:r>
      <w:r w:rsidDel="00000000" w:rsidR="00000000" w:rsidRPr="00000000">
        <w:rPr>
          <w:rtl w:val="0"/>
        </w:rPr>
      </w:r>
    </w:p>
    <w:p w:rsidR="00000000" w:rsidDel="00000000" w:rsidP="00000000" w:rsidRDefault="00000000" w:rsidRPr="00000000" w14:paraId="0000004A">
      <w:pPr>
        <w:rPr>
          <w:rFonts w:ascii="Calibri" w:cs="Calibri" w:eastAsia="Calibri" w:hAnsi="Calibri"/>
          <w:b w:val="1"/>
        </w:rPr>
      </w:pPr>
      <w:r w:rsidDel="00000000" w:rsidR="00000000" w:rsidRPr="00000000">
        <w:rPr>
          <w:rFonts w:ascii="Calibri" w:cs="Calibri" w:eastAsia="Calibri" w:hAnsi="Calibri"/>
          <w:b w:val="1"/>
          <w:rtl w:val="0"/>
        </w:rPr>
        <w:t xml:space="preserve">Вимоги та кваліфікація</w:t>
      </w:r>
    </w:p>
    <w:p w:rsidR="00000000" w:rsidDel="00000000" w:rsidP="00000000" w:rsidRDefault="00000000" w:rsidRPr="00000000" w14:paraId="0000004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UNFPA шукає постачальника послуг із спеціалізацією та досвідом роботи у виготовлені, розміщенні та просуванні відеоматеріалів.</w:t>
      </w:r>
    </w:p>
    <w:p w:rsidR="00000000" w:rsidDel="00000000" w:rsidP="00000000" w:rsidRDefault="00000000" w:rsidRPr="00000000" w14:paraId="0000004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Постачальник послуг повинен:</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бути резидентом-юридичною особою, приватним підприємцем, або мати офіційне представництво в Україні з відповідною державною реєстрацією;</w:t>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мати відповідну спеціалізацію – щонайменше три роки досвіду у сфері виготовлення, розміщення та просування відео.</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1">
      <w:pPr>
        <w:spacing w:after="0" w:line="2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Оцінка пропозицій</w:t>
      </w:r>
    </w:p>
    <w:p w:rsidR="00000000" w:rsidDel="00000000" w:rsidP="00000000" w:rsidRDefault="00000000" w:rsidRPr="00000000" w14:paraId="00000052">
      <w:pPr>
        <w:spacing w:after="0" w:line="280" w:lineRule="auto"/>
        <w:ind w:left="142" w:hanging="142"/>
        <w:jc w:val="both"/>
        <w:rPr>
          <w:rFonts w:ascii="Calibri" w:cs="Calibri" w:eastAsia="Calibri" w:hAnsi="Calibri"/>
        </w:rPr>
      </w:pPr>
      <w:r w:rsidDel="00000000" w:rsidR="00000000" w:rsidRPr="00000000">
        <w:rPr>
          <w:rFonts w:ascii="Calibri" w:cs="Calibri" w:eastAsia="Calibri" w:hAnsi="Calibri"/>
          <w:rtl w:val="0"/>
        </w:rPr>
        <w:t xml:space="preserve">Детальна оцінка пропозицій складатиметься з технічної оцінки та фінансової оцінки.</w:t>
      </w:r>
    </w:p>
    <w:p w:rsidR="00000000" w:rsidDel="00000000" w:rsidP="00000000" w:rsidRDefault="00000000" w:rsidRPr="00000000" w14:paraId="00000053">
      <w:pPr>
        <w:spacing w:after="0" w:line="240" w:lineRule="auto"/>
        <w:jc w:val="both"/>
        <w:rPr>
          <w:rFonts w:ascii="Calibri" w:cs="Calibri" w:eastAsia="Calibri" w:hAnsi="Calibri"/>
          <w:highlight w:val="cyan"/>
        </w:rPr>
      </w:pPr>
      <w:r w:rsidDel="00000000" w:rsidR="00000000" w:rsidRPr="00000000">
        <w:rPr>
          <w:rtl w:val="0"/>
        </w:rPr>
      </w:r>
    </w:p>
    <w:p w:rsidR="00000000" w:rsidDel="00000000" w:rsidP="00000000" w:rsidRDefault="00000000" w:rsidRPr="00000000" w14:paraId="00000054">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Питання</w:t>
      </w:r>
    </w:p>
    <w:p w:rsidR="00000000" w:rsidDel="00000000" w:rsidP="00000000" w:rsidRDefault="00000000" w:rsidRPr="00000000" w14:paraId="0000005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Прохання надіслати свої запитання та запити щодо комерційної пропозиції контактній особі в UNFPA (див. контактні дані у таблиці).</w:t>
      </w:r>
    </w:p>
    <w:p w:rsidR="00000000" w:rsidDel="00000000" w:rsidP="00000000" w:rsidRDefault="00000000" w:rsidRPr="00000000" w14:paraId="0000005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На ці запитання буде надано письмову відповідь, яку буде повідомлено всім сторонам якнайшвидше.</w:t>
      </w:r>
    </w:p>
    <w:p w:rsidR="00000000" w:rsidDel="00000000" w:rsidP="00000000" w:rsidRDefault="00000000" w:rsidRPr="00000000" w14:paraId="00000059">
      <w:pPr>
        <w:tabs>
          <w:tab w:val="left" w:pos="6630"/>
          <w:tab w:val="left" w:pos="9120"/>
        </w:tabs>
        <w:spacing w:after="0"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Кінцевий термін подання запитань </w:t>
      </w:r>
      <w:r w:rsidDel="00000000" w:rsidR="00000000" w:rsidRPr="00000000">
        <w:rPr>
          <w:b w:val="1"/>
          <w:rtl w:val="0"/>
        </w:rPr>
        <w:t xml:space="preserve">понеділок</w:t>
      </w:r>
      <w:r w:rsidDel="00000000" w:rsidR="00000000" w:rsidRPr="00000000">
        <w:rPr>
          <w:rFonts w:ascii="Calibri" w:cs="Calibri" w:eastAsia="Calibri" w:hAnsi="Calibri"/>
          <w:b w:val="1"/>
          <w:color w:val="000000"/>
          <w:rtl w:val="0"/>
        </w:rPr>
        <w:t xml:space="preserve">, </w:t>
      </w:r>
      <w:r w:rsidDel="00000000" w:rsidR="00000000" w:rsidRPr="00000000">
        <w:rPr>
          <w:b w:val="1"/>
          <w:rtl w:val="0"/>
        </w:rPr>
        <w:t xml:space="preserve">31 </w:t>
      </w:r>
      <w:r w:rsidDel="00000000" w:rsidR="00000000" w:rsidRPr="00000000">
        <w:rPr>
          <w:rFonts w:ascii="Calibri" w:cs="Calibri" w:eastAsia="Calibri" w:hAnsi="Calibri"/>
          <w:b w:val="1"/>
          <w:color w:val="000000"/>
          <w:rtl w:val="0"/>
        </w:rPr>
        <w:t xml:space="preserve">січня, 2022, 12:00 год  за Київським часом.</w:t>
      </w:r>
      <w:r w:rsidDel="00000000" w:rsidR="00000000" w:rsidRPr="00000000">
        <w:rPr>
          <w:rtl w:val="0"/>
        </w:rPr>
      </w:r>
    </w:p>
    <w:p w:rsidR="00000000" w:rsidDel="00000000" w:rsidP="00000000" w:rsidRDefault="00000000" w:rsidRPr="00000000" w14:paraId="0000005A">
      <w:pPr>
        <w:spacing w:after="0" w:line="240" w:lineRule="auto"/>
        <w:jc w:val="both"/>
        <w:rPr>
          <w:rFonts w:ascii="Calibri" w:cs="Calibri" w:eastAsia="Calibri" w:hAnsi="Calibri"/>
        </w:rPr>
      </w:pPr>
      <w:r w:rsidDel="00000000" w:rsidR="00000000" w:rsidRPr="00000000">
        <w:rPr>
          <w:rtl w:val="0"/>
        </w:rPr>
      </w:r>
    </w:p>
    <w:tbl>
      <w:tblPr>
        <w:tblStyle w:val="Table1"/>
        <w:tblW w:w="849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392"/>
        <w:gridCol w:w="5103"/>
        <w:tblGridChange w:id="0">
          <w:tblGrid>
            <w:gridCol w:w="3392"/>
            <w:gridCol w:w="5103"/>
          </w:tblGrid>
        </w:tblGridChange>
      </w:tblGrid>
      <w:tr>
        <w:trPr>
          <w:cantSplit w:val="0"/>
          <w:trHeight w:val="284" w:hRule="atLeast"/>
          <w:tblHeader w:val="0"/>
        </w:trPr>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5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Ім'я та прізвище контактної особи в UNFPA:</w:t>
            </w:r>
          </w:p>
        </w:tc>
        <w:tc>
          <w:tcPr>
            <w:tcBorders>
              <w:top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5C">
            <w:pPr>
              <w:rPr>
                <w:rFonts w:ascii="Calibri" w:cs="Calibri" w:eastAsia="Calibri" w:hAnsi="Calibri"/>
                <w:i w:val="1"/>
              </w:rPr>
            </w:pPr>
            <w:r w:rsidDel="00000000" w:rsidR="00000000" w:rsidRPr="00000000">
              <w:rPr>
                <w:rFonts w:ascii="Calibri" w:cs="Calibri" w:eastAsia="Calibri" w:hAnsi="Calibri"/>
                <w:i w:val="1"/>
                <w:rtl w:val="0"/>
              </w:rPr>
              <w:t xml:space="preserve">Максим Ліушан</w:t>
            </w:r>
          </w:p>
        </w:tc>
      </w:tr>
      <w:tr>
        <w:trPr>
          <w:cantSplit w:val="0"/>
          <w:trHeight w:val="147" w:hRule="atLeast"/>
          <w:tblHeader w:val="0"/>
        </w:trPr>
        <w:tc>
          <w:tcPr>
            <w:tcBorders>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5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Адреса електронної пошти контактної особи:</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5E">
            <w:pPr>
              <w:rPr>
                <w:rFonts w:ascii="Calibri" w:cs="Calibri" w:eastAsia="Calibri" w:hAnsi="Calibri"/>
                <w:i w:val="1"/>
              </w:rPr>
            </w:pPr>
            <w:r w:rsidDel="00000000" w:rsidR="00000000" w:rsidRPr="00000000">
              <w:rPr>
                <w:rFonts w:ascii="Calibri" w:cs="Calibri" w:eastAsia="Calibri" w:hAnsi="Calibri"/>
                <w:i w:val="1"/>
                <w:rtl w:val="0"/>
              </w:rPr>
              <w:t xml:space="preserve">liushan@unfpa.org</w:t>
            </w:r>
          </w:p>
        </w:tc>
      </w:tr>
    </w:tbl>
    <w:p w:rsidR="00000000" w:rsidDel="00000000" w:rsidP="00000000" w:rsidRDefault="00000000" w:rsidRPr="00000000" w14:paraId="0000005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0">
      <w:pPr>
        <w:rPr>
          <w:rFonts w:ascii="Calibri" w:cs="Calibri" w:eastAsia="Calibri" w:hAnsi="Calibri"/>
          <w:b w:val="1"/>
        </w:rPr>
      </w:pPr>
      <w:r w:rsidDel="00000000" w:rsidR="00000000" w:rsidRPr="00000000">
        <w:rPr>
          <w:rFonts w:ascii="Calibri" w:cs="Calibri" w:eastAsia="Calibri" w:hAnsi="Calibri"/>
          <w:b w:val="1"/>
          <w:rtl w:val="0"/>
        </w:rPr>
        <w:t xml:space="preserve">III. Зміст пропозицій</w:t>
      </w:r>
    </w:p>
    <w:p w:rsidR="00000000" w:rsidDel="00000000" w:rsidP="00000000" w:rsidRDefault="00000000" w:rsidRPr="00000000" w14:paraId="00000061">
      <w:pPr>
        <w:tabs>
          <w:tab w:val="left" w:pos="6630"/>
          <w:tab w:val="left" w:pos="9120"/>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Пропозиції слід надсилати одним повідомленням за можливості, з урахуванням розміру файлу.</w:t>
      </w:r>
    </w:p>
    <w:p w:rsidR="00000000" w:rsidDel="00000000" w:rsidP="00000000" w:rsidRDefault="00000000" w:rsidRPr="00000000" w14:paraId="00000062">
      <w:pPr>
        <w:tabs>
          <w:tab w:val="left" w:pos="6630"/>
          <w:tab w:val="left" w:pos="9120"/>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Пропозиції повинні містити:</w:t>
      </w:r>
    </w:p>
    <w:p w:rsidR="00000000" w:rsidDel="00000000" w:rsidP="00000000" w:rsidRDefault="00000000" w:rsidRPr="00000000" w14:paraId="00000063">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64">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a) Технічну пропозицію, в якій наявні:</w:t>
      </w:r>
    </w:p>
    <w:p w:rsidR="00000000" w:rsidDel="00000000" w:rsidP="00000000" w:rsidRDefault="00000000" w:rsidRPr="00000000" w14:paraId="00000065">
      <w:pPr>
        <w:numPr>
          <w:ilvl w:val="0"/>
          <w:numId w:val="2"/>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Концепція та бачення майбутнього відеоролику;</w:t>
      </w:r>
    </w:p>
    <w:p w:rsidR="00000000" w:rsidDel="00000000" w:rsidP="00000000" w:rsidRDefault="00000000" w:rsidRPr="00000000" w14:paraId="00000066">
      <w:pPr>
        <w:numPr>
          <w:ilvl w:val="0"/>
          <w:numId w:val="2"/>
        </w:numPr>
        <w:pBdr>
          <w:top w:space="0" w:sz="0" w:val="nil"/>
          <w:left w:space="0" w:sz="0" w:val="nil"/>
          <w:bottom w:space="0" w:sz="0" w:val="nil"/>
          <w:right w:space="0" w:sz="0" w:val="nil"/>
          <w:between w:space="0" w:sz="0" w:val="nil"/>
        </w:pBdr>
        <w:spacing w:after="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Графік роботи над проєктом;</w:t>
      </w:r>
    </w:p>
    <w:p w:rsidR="00000000" w:rsidDel="00000000" w:rsidP="00000000" w:rsidRDefault="00000000" w:rsidRPr="00000000" w14:paraId="00000067">
      <w:pPr>
        <w:numPr>
          <w:ilvl w:val="0"/>
          <w:numId w:val="2"/>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Професійне портфоліо, що підтверджує досвід у виготовленні, розміщенні та просуванні схожих відео, бажано від агенцій ООН або інших міжнародних організацій;</w:t>
      </w:r>
    </w:p>
    <w:p w:rsidR="00000000" w:rsidDel="00000000" w:rsidP="00000000" w:rsidRDefault="00000000" w:rsidRPr="00000000" w14:paraId="00000068">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color w:val="000000"/>
          <w:rtl w:val="0"/>
        </w:rPr>
        <w:t xml:space="preserve">Рекомендаційні листи. (за наявності);</w:t>
      </w:r>
      <w:r w:rsidDel="00000000" w:rsidR="00000000" w:rsidRPr="00000000">
        <w:rPr>
          <w:rtl w:val="0"/>
        </w:rPr>
      </w:r>
    </w:p>
    <w:p w:rsidR="00000000" w:rsidDel="00000000" w:rsidP="00000000" w:rsidRDefault="00000000" w:rsidRPr="00000000" w14:paraId="00000069">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color w:val="000000"/>
          <w:rtl w:val="0"/>
        </w:rPr>
        <w:t xml:space="preserve">Інформація про юридичну особу;</w:t>
      </w:r>
      <w:r w:rsidDel="00000000" w:rsidR="00000000" w:rsidRPr="00000000">
        <w:rPr>
          <w:rtl w:val="0"/>
        </w:rPr>
      </w:r>
    </w:p>
    <w:p w:rsidR="00000000" w:rsidDel="00000000" w:rsidP="00000000" w:rsidRDefault="00000000" w:rsidRPr="00000000" w14:paraId="0000006A">
      <w:pPr>
        <w:tabs>
          <w:tab w:val="left" w:pos="6630"/>
          <w:tab w:val="left" w:pos="9120"/>
        </w:tabs>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Технічну пропозицію потрібно надіслати на адресу електронної пошти, зазначену у розділі IV.</w:t>
      </w:r>
    </w:p>
    <w:p w:rsidR="00000000" w:rsidDel="00000000" w:rsidP="00000000" w:rsidRDefault="00000000" w:rsidRPr="00000000" w14:paraId="0000006B">
      <w:pPr>
        <w:tabs>
          <w:tab w:val="left" w:pos="6630"/>
          <w:tab w:val="left" w:pos="912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C">
      <w:pP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rtl w:val="0"/>
        </w:rPr>
        <w:t xml:space="preserve">b) Цінова пропозиція із зазначенням запропонованих бюджетів повинна надаватися чітко відповідно до форми цінової пропозиції. </w:t>
      </w:r>
      <w:r w:rsidDel="00000000" w:rsidR="00000000" w:rsidRPr="00000000">
        <w:rPr>
          <w:rFonts w:ascii="Calibri" w:cs="Calibri" w:eastAsia="Calibri" w:hAnsi="Calibri"/>
          <w:b w:val="1"/>
          <w:color w:val="000000"/>
          <w:rtl w:val="0"/>
        </w:rPr>
        <w:t xml:space="preserve">Цінові пропозиції мають бути подані без ПДВ;</w:t>
      </w:r>
    </w:p>
    <w:p w:rsidR="00000000" w:rsidDel="00000000" w:rsidP="00000000" w:rsidRDefault="00000000" w:rsidRPr="00000000" w14:paraId="0000006D">
      <w:pPr>
        <w:tabs>
          <w:tab w:val="left" w:pos="6630"/>
          <w:tab w:val="left" w:pos="912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E">
      <w:pPr>
        <w:tabs>
          <w:tab w:val="left" w:pos="6630"/>
          <w:tab w:val="left" w:pos="9120"/>
        </w:tabs>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c) Мова пропозиції – англійська чи українська.</w:t>
      </w:r>
    </w:p>
    <w:p w:rsidR="00000000" w:rsidDel="00000000" w:rsidP="00000000" w:rsidRDefault="00000000" w:rsidRPr="00000000" w14:paraId="0000006F">
      <w:pPr>
        <w:tabs>
          <w:tab w:val="left" w:pos="6630"/>
          <w:tab w:val="left" w:pos="912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tabs>
          <w:tab w:val="left" w:pos="6630"/>
          <w:tab w:val="left" w:pos="9120"/>
        </w:tabs>
        <w:spacing w:after="0" w:lineRule="auto"/>
        <w:jc w:val="both"/>
        <w:rPr>
          <w:rFonts w:ascii="Calibri" w:cs="Calibri" w:eastAsia="Calibri" w:hAnsi="Calibri"/>
          <w:b w:val="1"/>
        </w:rPr>
      </w:pPr>
      <w:r w:rsidDel="00000000" w:rsidR="00000000" w:rsidRPr="00000000">
        <w:rPr>
          <w:rFonts w:ascii="Calibri" w:cs="Calibri" w:eastAsia="Calibri" w:hAnsi="Calibri"/>
          <w:rtl w:val="0"/>
        </w:rPr>
        <w:t xml:space="preserve">d) </w:t>
      </w:r>
      <w:r w:rsidDel="00000000" w:rsidR="00000000" w:rsidRPr="00000000">
        <w:rPr>
          <w:rFonts w:ascii="Calibri" w:cs="Calibri" w:eastAsia="Calibri" w:hAnsi="Calibri"/>
          <w:b w:val="1"/>
          <w:rtl w:val="0"/>
        </w:rPr>
        <w:t xml:space="preserve">Технічна та Фінансова пропозиції повинні бути надіслані окремими файлами. Фінансова пропозиція подається у форматі PDF і має бути підписана відповідним керівником компанії.</w:t>
      </w:r>
    </w:p>
    <w:p w:rsidR="00000000" w:rsidDel="00000000" w:rsidP="00000000" w:rsidRDefault="00000000" w:rsidRPr="00000000" w14:paraId="00000071">
      <w:pPr>
        <w:tabs>
          <w:tab w:val="left" w:pos="6630"/>
          <w:tab w:val="left" w:pos="912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72">
      <w:pPr>
        <w:ind w:firstLine="360"/>
        <w:jc w:val="both"/>
        <w:rPr>
          <w:rFonts w:ascii="Calibri" w:cs="Calibri" w:eastAsia="Calibri" w:hAnsi="Calibri"/>
          <w:b w:val="1"/>
        </w:rPr>
      </w:pPr>
      <w:r w:rsidDel="00000000" w:rsidR="00000000" w:rsidRPr="00000000">
        <w:rPr>
          <w:rFonts w:ascii="Calibri" w:cs="Calibri" w:eastAsia="Calibri" w:hAnsi="Calibri"/>
          <w:b w:val="1"/>
          <w:rtl w:val="0"/>
        </w:rPr>
        <w:t xml:space="preserve">IV.</w:t>
        <w:tab/>
        <w:t xml:space="preserve">Інструкції для подання пропозицій</w:t>
      </w:r>
    </w:p>
    <w:p w:rsidR="00000000" w:rsidDel="00000000" w:rsidP="00000000" w:rsidRDefault="00000000" w:rsidRPr="00000000" w14:paraId="00000073">
      <w:pPr>
        <w:ind w:firstLine="360"/>
        <w:jc w:val="both"/>
        <w:rPr>
          <w:rFonts w:ascii="Calibri" w:cs="Calibri" w:eastAsia="Calibri" w:hAnsi="Calibri"/>
        </w:rPr>
      </w:pPr>
      <w:r w:rsidDel="00000000" w:rsidR="00000000" w:rsidRPr="00000000">
        <w:rPr>
          <w:rFonts w:ascii="Calibri" w:cs="Calibri" w:eastAsia="Calibri" w:hAnsi="Calibri"/>
          <w:rtl w:val="0"/>
        </w:rPr>
        <w:t xml:space="preserve">Пропозицію потрібно підготувати згідно з положеннями Розділів IV та III, до неї необхідно додати відповідним чином заповнену і підписану форму цінової пропозиції та надіслати документи контактній особі лише на зазначену захищену адресу електронної пошти не пізніше: </w:t>
      </w:r>
      <w:r w:rsidDel="00000000" w:rsidR="00000000" w:rsidRPr="00000000">
        <w:rPr>
          <w:b w:val="1"/>
          <w:rtl w:val="0"/>
        </w:rPr>
        <w:t xml:space="preserve">понеділок</w:t>
      </w:r>
      <w:r w:rsidDel="00000000" w:rsidR="00000000" w:rsidRPr="00000000">
        <w:rPr>
          <w:rFonts w:ascii="Calibri" w:cs="Calibri" w:eastAsia="Calibri" w:hAnsi="Calibri"/>
          <w:b w:val="1"/>
          <w:color w:val="000000"/>
          <w:rtl w:val="0"/>
        </w:rPr>
        <w:t xml:space="preserve">, </w:t>
      </w:r>
      <w:r w:rsidDel="00000000" w:rsidR="00000000" w:rsidRPr="00000000">
        <w:rPr>
          <w:b w:val="1"/>
          <w:rtl w:val="0"/>
        </w:rPr>
        <w:t xml:space="preserve">7</w:t>
      </w:r>
      <w:r w:rsidDel="00000000" w:rsidR="00000000" w:rsidRPr="00000000">
        <w:rPr>
          <w:rFonts w:ascii="Calibri" w:cs="Calibri" w:eastAsia="Calibri" w:hAnsi="Calibri"/>
          <w:b w:val="1"/>
          <w:color w:val="000000"/>
          <w:rtl w:val="0"/>
        </w:rPr>
        <w:t xml:space="preserve"> лютого, 2022, 17:00 год  за Київським часом</w:t>
      </w:r>
      <w:r w:rsidDel="00000000" w:rsidR="00000000" w:rsidRPr="00000000">
        <w:rPr>
          <w:rFonts w:ascii="Calibri" w:cs="Calibri" w:eastAsia="Calibri" w:hAnsi="Calibri"/>
          <w:rtl w:val="0"/>
        </w:rPr>
        <w:t xml:space="preserve">. Пропозиції, надіслані на будь-яку іншу адресу електронної пошти, не розглядатимуться.</w:t>
      </w:r>
    </w:p>
    <w:tbl>
      <w:tblPr>
        <w:tblStyle w:val="Table2"/>
        <w:tblW w:w="8522.0" w:type="dxa"/>
        <w:jc w:val="center"/>
        <w:tblLayout w:type="fixed"/>
        <w:tblLook w:val="0000"/>
      </w:tblPr>
      <w:tblGrid>
        <w:gridCol w:w="3510"/>
        <w:gridCol w:w="5012"/>
        <w:tblGridChange w:id="0">
          <w:tblGrid>
            <w:gridCol w:w="3510"/>
            <w:gridCol w:w="5012"/>
          </w:tblGrid>
        </w:tblGridChange>
      </w:tblGrid>
      <w:tr>
        <w:trPr>
          <w:cantSplit w:val="0"/>
          <w:trHeight w:val="444" w:hRule="atLeast"/>
          <w:tblHeader w:val="0"/>
        </w:trPr>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vAlign w:val="center"/>
          </w:tcPr>
          <w:p w:rsidR="00000000" w:rsidDel="00000000" w:rsidP="00000000" w:rsidRDefault="00000000" w:rsidRPr="00000000" w14:paraId="00000074">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rPr>
            </w:pPr>
            <w:r w:rsidDel="00000000" w:rsidR="00000000" w:rsidRPr="00000000">
              <w:rPr>
                <w:rFonts w:ascii="Calibri" w:cs="Calibri" w:eastAsia="Calibri" w:hAnsi="Calibri"/>
                <w:rtl w:val="0"/>
              </w:rPr>
              <w:t xml:space="preserve">Ім'я та прізвище контактної особи в UNFPA:</w:t>
            </w:r>
          </w:p>
        </w:tc>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tcPr>
          <w:p w:rsidR="00000000" w:rsidDel="00000000" w:rsidP="00000000" w:rsidRDefault="00000000" w:rsidRPr="00000000" w14:paraId="00000075">
            <w:pPr>
              <w:jc w:val="both"/>
              <w:rPr>
                <w:rFonts w:ascii="Calibri" w:cs="Calibri" w:eastAsia="Calibri" w:hAnsi="Calibri"/>
              </w:rPr>
            </w:pPr>
            <w:r w:rsidDel="00000000" w:rsidR="00000000" w:rsidRPr="00000000">
              <w:rPr>
                <w:rFonts w:ascii="Calibri" w:cs="Calibri" w:eastAsia="Calibri" w:hAnsi="Calibri"/>
                <w:i w:val="1"/>
                <w:rtl w:val="0"/>
              </w:rPr>
              <w:t xml:space="preserve">Ірина Богун</w:t>
            </w:r>
            <w:r w:rsidDel="00000000" w:rsidR="00000000" w:rsidRPr="00000000">
              <w:rPr>
                <w:rtl w:val="0"/>
              </w:rPr>
            </w:r>
          </w:p>
        </w:tc>
      </w:tr>
      <w:tr>
        <w:trPr>
          <w:cantSplit w:val="0"/>
          <w:trHeight w:val="1" w:hRule="atLeast"/>
          <w:tblHeader w:val="0"/>
        </w:trPr>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vAlign w:val="center"/>
          </w:tcPr>
          <w:p w:rsidR="00000000" w:rsidDel="00000000" w:rsidP="00000000" w:rsidRDefault="00000000" w:rsidRPr="00000000" w14:paraId="0000007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rPr>
            </w:pPr>
            <w:r w:rsidDel="00000000" w:rsidR="00000000" w:rsidRPr="00000000">
              <w:rPr>
                <w:rFonts w:ascii="Calibri" w:cs="Calibri" w:eastAsia="Calibri" w:hAnsi="Calibri"/>
                <w:rtl w:val="0"/>
              </w:rPr>
              <w:t xml:space="preserve">Адреса електронної пошти контактної особи:</w:t>
            </w:r>
          </w:p>
        </w:tc>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tcPr>
          <w:p w:rsidR="00000000" w:rsidDel="00000000" w:rsidP="00000000" w:rsidRDefault="00000000" w:rsidRPr="00000000" w14:paraId="00000077">
            <w:pPr>
              <w:jc w:val="both"/>
              <w:rPr>
                <w:rFonts w:ascii="Calibri" w:cs="Calibri" w:eastAsia="Calibri" w:hAnsi="Calibri"/>
              </w:rPr>
            </w:pPr>
            <w:r w:rsidDel="00000000" w:rsidR="00000000" w:rsidRPr="00000000">
              <w:rPr>
                <w:rFonts w:ascii="Calibri" w:cs="Calibri" w:eastAsia="Calibri" w:hAnsi="Calibri"/>
                <w:b w:val="1"/>
                <w:rtl w:val="0"/>
              </w:rPr>
              <w:t xml:space="preserve">ua-procurement@unfpa.org</w:t>
            </w:r>
            <w:r w:rsidDel="00000000" w:rsidR="00000000" w:rsidRPr="00000000">
              <w:rPr>
                <w:rtl w:val="0"/>
              </w:rPr>
            </w:r>
          </w:p>
        </w:tc>
      </w:tr>
    </w:tbl>
    <w:p w:rsidR="00000000" w:rsidDel="00000000" w:rsidP="00000000" w:rsidRDefault="00000000" w:rsidRPr="00000000" w14:paraId="0000007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7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rPr>
      </w:pPr>
      <w:r w:rsidDel="00000000" w:rsidR="00000000" w:rsidRPr="00000000">
        <w:rPr>
          <w:rFonts w:ascii="Calibri" w:cs="Calibri" w:eastAsia="Calibri" w:hAnsi="Calibri"/>
          <w:rtl w:val="0"/>
        </w:rPr>
        <w:t xml:space="preserve">Зверніть увагу на наступні інструкції щодо подання пропозицій електронною поштою:</w:t>
      </w:r>
    </w:p>
    <w:p w:rsidR="00000000" w:rsidDel="00000000" w:rsidP="00000000" w:rsidRDefault="00000000" w:rsidRPr="00000000" w14:paraId="0000007A">
      <w:pPr>
        <w:numPr>
          <w:ilvl w:val="0"/>
          <w:numId w:val="8"/>
        </w:numPr>
        <w:pBdr>
          <w:top w:space="0" w:sz="0" w:val="nil"/>
          <w:left w:space="0" w:sz="0" w:val="nil"/>
          <w:bottom w:space="0" w:sz="0" w:val="nil"/>
          <w:right w:space="0" w:sz="0" w:val="nil"/>
          <w:between w:space="0" w:sz="0" w:val="nil"/>
        </w:pBdr>
        <w:spacing w:after="0" w:line="240" w:lineRule="auto"/>
        <w:ind w:left="360" w:hanging="360"/>
        <w:jc w:val="both"/>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Тема повідомлення має включати таке посилання: </w:t>
      </w:r>
      <w:r w:rsidDel="00000000" w:rsidR="00000000" w:rsidRPr="00000000">
        <w:rPr>
          <w:rFonts w:ascii="Calibri" w:cs="Calibri" w:eastAsia="Calibri" w:hAnsi="Calibri"/>
          <w:b w:val="1"/>
          <w:color w:val="000000"/>
          <w:rtl w:val="0"/>
        </w:rPr>
        <w:t xml:space="preserve">RFQ Nº UNFPA/UKR/RFQ/22/05. </w:t>
      </w:r>
      <w:r w:rsidDel="00000000" w:rsidR="00000000" w:rsidRPr="00000000">
        <w:rPr>
          <w:rFonts w:ascii="Calibri" w:cs="Calibri" w:eastAsia="Calibri" w:hAnsi="Calibri"/>
          <w:color w:val="000000"/>
          <w:rtl w:val="0"/>
        </w:rPr>
        <w:t xml:space="preserve">Пропозиції, які містять неналежну тему повідомлення можуть бути пропущені адміністратором та, таким чином, не будуть розглянуті.</w:t>
      </w:r>
      <w:r w:rsidDel="00000000" w:rsidR="00000000" w:rsidRPr="00000000">
        <w:rPr>
          <w:rtl w:val="0"/>
        </w:rPr>
      </w:r>
    </w:p>
    <w:p w:rsidR="00000000" w:rsidDel="00000000" w:rsidP="00000000" w:rsidRDefault="00000000" w:rsidRPr="00000000" w14:paraId="0000007B">
      <w:pPr>
        <w:numPr>
          <w:ilvl w:val="0"/>
          <w:numId w:val="8"/>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Загальний обсяг повідомлення не повинен перевищувати </w:t>
      </w:r>
      <w:r w:rsidDel="00000000" w:rsidR="00000000" w:rsidRPr="00000000">
        <w:rPr>
          <w:rFonts w:ascii="Calibri" w:cs="Calibri" w:eastAsia="Calibri" w:hAnsi="Calibri"/>
          <w:b w:val="1"/>
          <w:rtl w:val="0"/>
        </w:rPr>
        <w:t xml:space="preserve">20 MB (у тому числі сам лист, додатки та заголовки)</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При великих розмірах файлу з технічним описом, останні мають надсилатися окремо перед кінцевим строком подання пропозицій</w:t>
      </w:r>
      <w:r w:rsidDel="00000000" w:rsidR="00000000" w:rsidRPr="00000000">
        <w:rPr>
          <w:rFonts w:ascii="Calibri" w:cs="Calibri" w:eastAsia="Calibri" w:hAnsi="Calibri"/>
          <w:rtl w:val="0"/>
        </w:rPr>
        <w:t xml:space="preserve">.</w:t>
      </w:r>
    </w:p>
    <w:p w:rsidR="00000000" w:rsidDel="00000000" w:rsidP="00000000" w:rsidRDefault="00000000" w:rsidRPr="00000000" w14:paraId="0000007C">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b w:val="1"/>
        </w:rPr>
      </w:pPr>
      <w:r w:rsidDel="00000000" w:rsidR="00000000" w:rsidRPr="00000000">
        <w:rPr>
          <w:rFonts w:ascii="Calibri" w:cs="Calibri" w:eastAsia="Calibri" w:hAnsi="Calibri"/>
          <w:b w:val="1"/>
          <w:rtl w:val="0"/>
        </w:rPr>
        <w:t xml:space="preserve">V. Процедура оцінки пропозицій</w:t>
      </w:r>
    </w:p>
    <w:p w:rsidR="00000000" w:rsidDel="00000000" w:rsidP="00000000" w:rsidRDefault="00000000" w:rsidRPr="00000000" w14:paraId="0000007E">
      <w:pPr>
        <w:jc w:val="both"/>
        <w:rPr>
          <w:rFonts w:ascii="Calibri" w:cs="Calibri" w:eastAsia="Calibri" w:hAnsi="Calibri"/>
        </w:rPr>
      </w:pPr>
      <w:r w:rsidDel="00000000" w:rsidR="00000000" w:rsidRPr="00000000">
        <w:rPr>
          <w:rFonts w:ascii="Calibri" w:cs="Calibri" w:eastAsia="Calibri" w:hAnsi="Calibri"/>
          <w:rtl w:val="0"/>
        </w:rPr>
        <w:t xml:space="preserve">Спеціалізована оціночна комісія проводитиме оцінку пропозицій у два етапи. Технічні пропозиції оцінюватимуться попередньо до проведення оцінки цінової пропозиції.</w:t>
      </w:r>
    </w:p>
    <w:p w:rsidR="00000000" w:rsidDel="00000000" w:rsidP="00000000" w:rsidRDefault="00000000" w:rsidRPr="00000000" w14:paraId="0000007F">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Оцінка технічних пропозицій (максимально 100 балів)</w:t>
      </w:r>
    </w:p>
    <w:p w:rsidR="00000000" w:rsidDel="00000000" w:rsidP="00000000" w:rsidRDefault="00000000" w:rsidRPr="00000000" w14:paraId="0000008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rPr>
      </w:pPr>
      <w:r w:rsidDel="00000000" w:rsidR="00000000" w:rsidRPr="00000000">
        <w:rPr>
          <w:rFonts w:ascii="Calibri" w:cs="Calibri" w:eastAsia="Calibri" w:hAnsi="Calibri"/>
          <w:rtl w:val="0"/>
        </w:rPr>
        <w:t xml:space="preserve">Технічні пропозиції оцінюватимуться на відповідність вимогам до послуг /ТЗ, зазначеним у Розділі I, згідно з наведеними нижче критеріями оцінки.</w:t>
      </w:r>
    </w:p>
    <w:tbl>
      <w:tblPr>
        <w:tblStyle w:val="Table3"/>
        <w:tblW w:w="1006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7376"/>
        <w:gridCol w:w="1702"/>
        <w:tblGridChange w:id="0">
          <w:tblGrid>
            <w:gridCol w:w="988"/>
            <w:gridCol w:w="7376"/>
            <w:gridCol w:w="1702"/>
          </w:tblGrid>
        </w:tblGridChange>
      </w:tblGrid>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shd w:fill="000080" w:val="clear"/>
          </w:tcPr>
          <w:p w:rsidR="00000000" w:rsidDel="00000000" w:rsidP="00000000" w:rsidRDefault="00000000" w:rsidRPr="00000000" w14:paraId="00000081">
            <w:pPr>
              <w:rPr>
                <w:rFonts w:ascii="Calibri" w:cs="Calibri" w:eastAsia="Calibri" w:hAnsi="Calibri"/>
                <w:color w:val="f2f2f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80" w:val="clear"/>
            <w:tcMar>
              <w:top w:w="0.0" w:type="dxa"/>
              <w:left w:w="108.0" w:type="dxa"/>
              <w:bottom w:w="0.0" w:type="dxa"/>
              <w:right w:w="108.0" w:type="dxa"/>
            </w:tcMar>
            <w:vAlign w:val="center"/>
          </w:tcPr>
          <w:p w:rsidR="00000000" w:rsidDel="00000000" w:rsidP="00000000" w:rsidRDefault="00000000" w:rsidRPr="00000000" w14:paraId="00000082">
            <w:pPr>
              <w:rPr>
                <w:rFonts w:ascii="Calibri" w:cs="Calibri" w:eastAsia="Calibri" w:hAnsi="Calibri"/>
                <w:color w:val="f2f2f2"/>
              </w:rPr>
            </w:pPr>
            <w:r w:rsidDel="00000000" w:rsidR="00000000" w:rsidRPr="00000000">
              <w:rPr>
                <w:rFonts w:ascii="Calibri" w:cs="Calibri" w:eastAsia="Calibri" w:hAnsi="Calibri"/>
                <w:color w:val="f2f2f2"/>
                <w:rtl w:val="0"/>
              </w:rPr>
              <w:t xml:space="preserve">Критерії</w:t>
            </w:r>
          </w:p>
        </w:tc>
        <w:tc>
          <w:tcPr>
            <w:tcBorders>
              <w:top w:color="000000" w:space="0" w:sz="4" w:val="single"/>
              <w:left w:color="000000" w:space="0" w:sz="4" w:val="single"/>
              <w:bottom w:color="000000" w:space="0" w:sz="4" w:val="single"/>
              <w:right w:color="000000" w:space="0" w:sz="4" w:val="single"/>
            </w:tcBorders>
            <w:shd w:fill="000080" w:val="clear"/>
            <w:tcMar>
              <w:top w:w="0.0" w:type="dxa"/>
              <w:left w:w="108.0" w:type="dxa"/>
              <w:bottom w:w="0.0" w:type="dxa"/>
              <w:right w:w="108.0" w:type="dxa"/>
            </w:tcMar>
            <w:vAlign w:val="center"/>
          </w:tcPr>
          <w:p w:rsidR="00000000" w:rsidDel="00000000" w:rsidP="00000000" w:rsidRDefault="00000000" w:rsidRPr="00000000" w14:paraId="00000083">
            <w:pPr>
              <w:jc w:val="center"/>
              <w:rPr>
                <w:rFonts w:ascii="Calibri" w:cs="Calibri" w:eastAsia="Calibri" w:hAnsi="Calibri"/>
                <w:color w:val="f2f2f2"/>
              </w:rPr>
            </w:pPr>
            <w:r w:rsidDel="00000000" w:rsidR="00000000" w:rsidRPr="00000000">
              <w:rPr>
                <w:rFonts w:ascii="Calibri" w:cs="Calibri" w:eastAsia="Calibri" w:hAnsi="Calibri"/>
                <w:color w:val="f2f2f2"/>
                <w:rtl w:val="0"/>
              </w:rPr>
              <w:t xml:space="preserve">Максимальна кількість балів</w:t>
            </w:r>
          </w:p>
        </w:tc>
      </w:tr>
      <w:tr>
        <w:trPr>
          <w:cantSplit w:val="0"/>
          <w:trHeight w:val="440" w:hRule="atLeast"/>
          <w:tblHeader w:val="0"/>
        </w:trPr>
        <w:tc>
          <w:tcPr/>
          <w:p w:rsidR="00000000" w:rsidDel="00000000" w:rsidP="00000000" w:rsidRDefault="00000000" w:rsidRPr="00000000" w14:paraId="00000084">
            <w:pPr>
              <w:spacing w:after="120" w:before="120" w:line="240" w:lineRule="auto"/>
              <w:ind w:left="-5" w:right="26" w:firstLine="0"/>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0.0" w:type="dxa"/>
              <w:left w:w="108.0" w:type="dxa"/>
              <w:bottom w:w="0.0" w:type="dxa"/>
              <w:right w:w="108.0" w:type="dxa"/>
            </w:tcMa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Специфічний досвід та експертиза, що дотичні до завдання:</w:t>
            </w: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Презентація компанії</w:t>
            </w:r>
          </w:p>
          <w:p w:rsidR="00000000" w:rsidDel="00000000" w:rsidP="00000000" w:rsidRDefault="00000000" w:rsidRPr="00000000" w14:paraId="0000008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Попередні клієнти</w:t>
            </w:r>
          </w:p>
          <w:p w:rsidR="00000000" w:rsidDel="00000000" w:rsidP="00000000" w:rsidRDefault="00000000" w:rsidRPr="00000000" w14:paraId="0000008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Зразки трьох попередніх релевантних відеоробіт</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9">
            <w:pPr>
              <w:jc w:val="center"/>
              <w:rPr>
                <w:rFonts w:ascii="Calibri" w:cs="Calibri" w:eastAsia="Calibri" w:hAnsi="Calibri"/>
              </w:rPr>
            </w:pPr>
            <w:r w:rsidDel="00000000" w:rsidR="00000000" w:rsidRPr="00000000">
              <w:rPr>
                <w:rFonts w:ascii="Calibri" w:cs="Calibri" w:eastAsia="Calibri" w:hAnsi="Calibri"/>
                <w:rtl w:val="0"/>
              </w:rPr>
              <w:t xml:space="preserve">50</w:t>
            </w:r>
          </w:p>
        </w:tc>
      </w:tr>
      <w:tr>
        <w:trPr>
          <w:cantSplit w:val="0"/>
          <w:trHeight w:val="440" w:hRule="atLeast"/>
          <w:tblHeader w:val="0"/>
        </w:trPr>
        <w:tc>
          <w:tcPr/>
          <w:p w:rsidR="00000000" w:rsidDel="00000000" w:rsidP="00000000" w:rsidRDefault="00000000" w:rsidRPr="00000000" w14:paraId="0000008A">
            <w:pPr>
              <w:spacing w:after="120" w:before="120" w:line="240" w:lineRule="auto"/>
              <w:ind w:right="26"/>
              <w:jc w:val="center"/>
              <w:rPr>
                <w:rFonts w:ascii="Calibri" w:cs="Calibri" w:eastAsia="Calibri" w:hAnsi="Calibri"/>
              </w:rPr>
            </w:pPr>
            <w:r w:rsidDel="00000000" w:rsidR="00000000" w:rsidRPr="00000000">
              <w:rPr>
                <w:rFonts w:ascii="Calibri" w:cs="Calibri" w:eastAsia="Calibri" w:hAnsi="Calibri"/>
                <w:rtl w:val="0"/>
              </w:rPr>
              <w:t xml:space="preserve">2.</w:t>
            </w:r>
          </w:p>
        </w:tc>
        <w:tc>
          <w:tcPr>
            <w:tcMar>
              <w:top w:w="0.0" w:type="dxa"/>
              <w:left w:w="108.0" w:type="dxa"/>
              <w:bottom w:w="0.0" w:type="dxa"/>
              <w:right w:w="108.0" w:type="dxa"/>
            </w:tcMar>
          </w:tcPr>
          <w:p w:rsidR="00000000" w:rsidDel="00000000" w:rsidP="00000000" w:rsidRDefault="00000000" w:rsidRPr="00000000" w14:paraId="0000008B">
            <w:pPr>
              <w:spacing w:after="120"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Запропонований план робіт із часовими рамками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C">
            <w:pPr>
              <w:jc w:val="center"/>
              <w:rPr>
                <w:rFonts w:ascii="Calibri" w:cs="Calibri" w:eastAsia="Calibri" w:hAnsi="Calibri"/>
              </w:rPr>
            </w:pPr>
            <w:r w:rsidDel="00000000" w:rsidR="00000000" w:rsidRPr="00000000">
              <w:rPr>
                <w:rFonts w:ascii="Calibri" w:cs="Calibri" w:eastAsia="Calibri" w:hAnsi="Calibri"/>
                <w:rtl w:val="0"/>
              </w:rPr>
              <w:t xml:space="preserve">30</w:t>
            </w:r>
          </w:p>
        </w:tc>
      </w:tr>
      <w:tr>
        <w:trPr>
          <w:cantSplit w:val="0"/>
          <w:trHeight w:val="440" w:hRule="atLeast"/>
          <w:tblHeader w:val="0"/>
        </w:trPr>
        <w:tc>
          <w:tcPr/>
          <w:p w:rsidR="00000000" w:rsidDel="00000000" w:rsidP="00000000" w:rsidRDefault="00000000" w:rsidRPr="00000000" w14:paraId="0000008D">
            <w:pPr>
              <w:spacing w:after="120" w:before="120" w:line="240" w:lineRule="auto"/>
              <w:ind w:right="26"/>
              <w:jc w:val="center"/>
              <w:rPr>
                <w:rFonts w:ascii="Calibri" w:cs="Calibri" w:eastAsia="Calibri" w:hAnsi="Calibri"/>
              </w:rPr>
            </w:pPr>
            <w:r w:rsidDel="00000000" w:rsidR="00000000" w:rsidRPr="00000000">
              <w:rPr>
                <w:rFonts w:ascii="Calibri" w:cs="Calibri" w:eastAsia="Calibri" w:hAnsi="Calibri"/>
                <w:rtl w:val="0"/>
              </w:rPr>
              <w:t xml:space="preserve">3.</w:t>
            </w:r>
          </w:p>
        </w:tc>
        <w:tc>
          <w:tcPr>
            <w:tcMar>
              <w:top w:w="0.0" w:type="dxa"/>
              <w:left w:w="108.0" w:type="dxa"/>
              <w:bottom w:w="0.0" w:type="dxa"/>
              <w:right w:w="108.0" w:type="dxa"/>
            </w:tcMar>
            <w:vAlign w:val="center"/>
          </w:tcPr>
          <w:p w:rsidR="00000000" w:rsidDel="00000000" w:rsidP="00000000" w:rsidRDefault="00000000" w:rsidRPr="00000000" w14:paraId="0000008E">
            <w:pPr>
              <w:rPr>
                <w:rFonts w:ascii="Calibri" w:cs="Calibri" w:eastAsia="Calibri" w:hAnsi="Calibri"/>
              </w:rPr>
            </w:pPr>
            <w:r w:rsidDel="00000000" w:rsidR="00000000" w:rsidRPr="00000000">
              <w:rPr>
                <w:rFonts w:ascii="Calibri" w:cs="Calibri" w:eastAsia="Calibri" w:hAnsi="Calibri"/>
                <w:color w:val="000000"/>
                <w:rtl w:val="0"/>
              </w:rPr>
              <w:t xml:space="preserve">Якість підготовки пропозиції: працюючі посилання, орфографія, зручна форма подачі інформації</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F">
            <w:pPr>
              <w:jc w:val="center"/>
              <w:rPr>
                <w:rFonts w:ascii="Calibri" w:cs="Calibri" w:eastAsia="Calibri" w:hAnsi="Calibri"/>
              </w:rPr>
            </w:pPr>
            <w:r w:rsidDel="00000000" w:rsidR="00000000" w:rsidRPr="00000000">
              <w:rPr>
                <w:rFonts w:ascii="Calibri" w:cs="Calibri" w:eastAsia="Calibri" w:hAnsi="Calibri"/>
                <w:rtl w:val="0"/>
              </w:rPr>
              <w:t xml:space="preserve">10</w:t>
            </w:r>
          </w:p>
        </w:tc>
      </w:tr>
      <w:tr>
        <w:trPr>
          <w:cantSplit w:val="0"/>
          <w:trHeight w:val="440" w:hRule="atLeast"/>
          <w:tblHeader w:val="0"/>
        </w:trPr>
        <w:tc>
          <w:tcPr/>
          <w:p w:rsidR="00000000" w:rsidDel="00000000" w:rsidP="00000000" w:rsidRDefault="00000000" w:rsidRPr="00000000" w14:paraId="00000090">
            <w:pPr>
              <w:spacing w:after="120" w:before="120" w:line="240" w:lineRule="auto"/>
              <w:ind w:right="26"/>
              <w:jc w:val="center"/>
              <w:rPr>
                <w:rFonts w:ascii="Calibri" w:cs="Calibri" w:eastAsia="Calibri" w:hAnsi="Calibri"/>
              </w:rPr>
            </w:pPr>
            <w:r w:rsidDel="00000000" w:rsidR="00000000" w:rsidRPr="00000000">
              <w:rPr>
                <w:rFonts w:ascii="Calibri" w:cs="Calibri" w:eastAsia="Calibri" w:hAnsi="Calibri"/>
                <w:rtl w:val="0"/>
              </w:rPr>
              <w:t xml:space="preserve">4.</w:t>
            </w:r>
          </w:p>
        </w:tc>
        <w:tc>
          <w:tcPr>
            <w:tcMar>
              <w:top w:w="0.0" w:type="dxa"/>
              <w:left w:w="108.0" w:type="dxa"/>
              <w:bottom w:w="0.0" w:type="dxa"/>
              <w:right w:w="108.0" w:type="dxa"/>
            </w:tcMar>
          </w:tcPr>
          <w:p w:rsidR="00000000" w:rsidDel="00000000" w:rsidP="00000000" w:rsidRDefault="00000000" w:rsidRPr="00000000" w14:paraId="00000091">
            <w:pPr>
              <w:spacing w:after="120"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Наявність рекомендаційних листів</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2">
            <w:pPr>
              <w:jc w:val="center"/>
              <w:rPr>
                <w:rFonts w:ascii="Calibri" w:cs="Calibri" w:eastAsia="Calibri" w:hAnsi="Calibri"/>
              </w:rPr>
            </w:pPr>
            <w:r w:rsidDel="00000000" w:rsidR="00000000" w:rsidRPr="00000000">
              <w:rPr>
                <w:rFonts w:ascii="Calibri" w:cs="Calibri" w:eastAsia="Calibri" w:hAnsi="Calibri"/>
                <w:rtl w:val="0"/>
              </w:rPr>
              <w:t xml:space="preserve">10</w:t>
            </w:r>
          </w:p>
        </w:tc>
      </w:tr>
    </w:tbl>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4">
      <w:pPr>
        <w:rPr>
          <w:rFonts w:ascii="Calibri" w:cs="Calibri" w:eastAsia="Calibri" w:hAnsi="Calibri"/>
        </w:rPr>
      </w:pPr>
      <w:r w:rsidDel="00000000" w:rsidR="00000000" w:rsidRPr="00000000">
        <w:rPr>
          <w:rFonts w:ascii="Calibri" w:cs="Calibri" w:eastAsia="Calibri" w:hAnsi="Calibri"/>
          <w:rtl w:val="0"/>
        </w:rPr>
        <w:t xml:space="preserve">Наступна шкала оцінювання буде використана для забезпечення об'єктивної оцінки:</w:t>
      </w:r>
    </w:p>
    <w:tbl>
      <w:tblPr>
        <w:tblStyle w:val="Table4"/>
        <w:tblW w:w="85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05"/>
        <w:gridCol w:w="2045"/>
        <w:tblGridChange w:id="0">
          <w:tblGrid>
            <w:gridCol w:w="6505"/>
            <w:gridCol w:w="2045"/>
          </w:tblGrid>
        </w:tblGridChange>
      </w:tblGrid>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shd w:fill="000080" w:val="clear"/>
            <w:tcMar>
              <w:top w:w="0.0" w:type="dxa"/>
              <w:left w:w="108.0" w:type="dxa"/>
              <w:bottom w:w="0.0" w:type="dxa"/>
              <w:right w:w="108.0" w:type="dxa"/>
            </w:tcMar>
            <w:vAlign w:val="center"/>
          </w:tcPr>
          <w:p w:rsidR="00000000" w:rsidDel="00000000" w:rsidP="00000000" w:rsidRDefault="00000000" w:rsidRPr="00000000" w14:paraId="00000095">
            <w:pPr>
              <w:rPr>
                <w:rFonts w:ascii="Calibri" w:cs="Calibri" w:eastAsia="Calibri" w:hAnsi="Calibri"/>
                <w:color w:val="f2f2f2"/>
              </w:rPr>
            </w:pPr>
            <w:r w:rsidDel="00000000" w:rsidR="00000000" w:rsidRPr="00000000">
              <w:rPr>
                <w:rFonts w:ascii="Calibri" w:cs="Calibri" w:eastAsia="Calibri" w:hAnsi="Calibri"/>
                <w:color w:val="f2f2f2"/>
                <w:rtl w:val="0"/>
              </w:rPr>
              <w:t xml:space="preserve">Рівень, який відповідає вимогам Технічного завдання, що базується на фактичних даних, включених в пропозицію </w:t>
            </w:r>
          </w:p>
        </w:tc>
        <w:tc>
          <w:tcPr>
            <w:tcBorders>
              <w:top w:color="000000" w:space="0" w:sz="4" w:val="single"/>
              <w:left w:color="000000" w:space="0" w:sz="4" w:val="single"/>
              <w:bottom w:color="000000" w:space="0" w:sz="4" w:val="single"/>
              <w:right w:color="000000" w:space="0" w:sz="4" w:val="single"/>
            </w:tcBorders>
            <w:shd w:fill="000080" w:val="clear"/>
            <w:tcMar>
              <w:top w:w="0.0" w:type="dxa"/>
              <w:left w:w="108.0" w:type="dxa"/>
              <w:bottom w:w="0.0" w:type="dxa"/>
              <w:right w:w="108.0" w:type="dxa"/>
            </w:tcMar>
            <w:vAlign w:val="center"/>
          </w:tcPr>
          <w:p w:rsidR="00000000" w:rsidDel="00000000" w:rsidP="00000000" w:rsidRDefault="00000000" w:rsidRPr="00000000" w14:paraId="00000096">
            <w:pPr>
              <w:jc w:val="center"/>
              <w:rPr>
                <w:rFonts w:ascii="Calibri" w:cs="Calibri" w:eastAsia="Calibri" w:hAnsi="Calibri"/>
                <w:color w:val="f2f2f2"/>
              </w:rPr>
            </w:pPr>
            <w:r w:rsidDel="00000000" w:rsidR="00000000" w:rsidRPr="00000000">
              <w:rPr>
                <w:rFonts w:ascii="Calibri" w:cs="Calibri" w:eastAsia="Calibri" w:hAnsi="Calibri"/>
                <w:color w:val="f2f2f2"/>
                <w:rtl w:val="0"/>
              </w:rPr>
              <w:t xml:space="preserve">Бали зі 100</w:t>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7">
            <w:pPr>
              <w:rPr>
                <w:rFonts w:ascii="Calibri" w:cs="Calibri" w:eastAsia="Calibri" w:hAnsi="Calibri"/>
              </w:rPr>
            </w:pPr>
            <w:r w:rsidDel="00000000" w:rsidR="00000000" w:rsidRPr="00000000">
              <w:rPr>
                <w:rFonts w:ascii="Calibri" w:cs="Calibri" w:eastAsia="Calibri" w:hAnsi="Calibri"/>
                <w:rtl w:val="0"/>
              </w:rPr>
              <w:t xml:space="preserve">Значно перевищує вимоги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8">
            <w:pPr>
              <w:jc w:val="center"/>
              <w:rPr>
                <w:rFonts w:ascii="Calibri" w:cs="Calibri" w:eastAsia="Calibri" w:hAnsi="Calibri"/>
              </w:rPr>
            </w:pPr>
            <w:r w:rsidDel="00000000" w:rsidR="00000000" w:rsidRPr="00000000">
              <w:rPr>
                <w:rFonts w:ascii="Calibri" w:cs="Calibri" w:eastAsia="Calibri" w:hAnsi="Calibri"/>
                <w:rtl w:val="0"/>
              </w:rPr>
              <w:t xml:space="preserve">90 – 100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9">
            <w:pPr>
              <w:rPr>
                <w:rFonts w:ascii="Calibri" w:cs="Calibri" w:eastAsia="Calibri" w:hAnsi="Calibri"/>
              </w:rPr>
            </w:pPr>
            <w:r w:rsidDel="00000000" w:rsidR="00000000" w:rsidRPr="00000000">
              <w:rPr>
                <w:rFonts w:ascii="Calibri" w:cs="Calibri" w:eastAsia="Calibri" w:hAnsi="Calibri"/>
                <w:rtl w:val="0"/>
              </w:rPr>
              <w:t xml:space="preserve">Перевищує вимоги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A">
            <w:pPr>
              <w:jc w:val="center"/>
              <w:rPr>
                <w:rFonts w:ascii="Calibri" w:cs="Calibri" w:eastAsia="Calibri" w:hAnsi="Calibri"/>
              </w:rPr>
            </w:pPr>
            <w:r w:rsidDel="00000000" w:rsidR="00000000" w:rsidRPr="00000000">
              <w:rPr>
                <w:rFonts w:ascii="Calibri" w:cs="Calibri" w:eastAsia="Calibri" w:hAnsi="Calibri"/>
                <w:rtl w:val="0"/>
              </w:rPr>
              <w:t xml:space="preserve">80 – 89 </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B">
            <w:pPr>
              <w:rPr>
                <w:rFonts w:ascii="Calibri" w:cs="Calibri" w:eastAsia="Calibri" w:hAnsi="Calibri"/>
              </w:rPr>
            </w:pPr>
            <w:r w:rsidDel="00000000" w:rsidR="00000000" w:rsidRPr="00000000">
              <w:rPr>
                <w:rFonts w:ascii="Calibri" w:cs="Calibri" w:eastAsia="Calibri" w:hAnsi="Calibri"/>
                <w:rtl w:val="0"/>
              </w:rPr>
              <w:t xml:space="preserve">Відповідає вимогам</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C">
            <w:pPr>
              <w:jc w:val="center"/>
              <w:rPr>
                <w:rFonts w:ascii="Calibri" w:cs="Calibri" w:eastAsia="Calibri" w:hAnsi="Calibri"/>
              </w:rPr>
            </w:pPr>
            <w:r w:rsidDel="00000000" w:rsidR="00000000" w:rsidRPr="00000000">
              <w:rPr>
                <w:rFonts w:ascii="Calibri" w:cs="Calibri" w:eastAsia="Calibri" w:hAnsi="Calibri"/>
                <w:rtl w:val="0"/>
              </w:rPr>
              <w:t xml:space="preserve">65 – 79</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D">
            <w:pPr>
              <w:rPr>
                <w:rFonts w:ascii="Calibri" w:cs="Calibri" w:eastAsia="Calibri" w:hAnsi="Calibri"/>
              </w:rPr>
            </w:pPr>
            <w:r w:rsidDel="00000000" w:rsidR="00000000" w:rsidRPr="00000000">
              <w:rPr>
                <w:rFonts w:ascii="Calibri" w:cs="Calibri" w:eastAsia="Calibri" w:hAnsi="Calibri"/>
                <w:rtl w:val="0"/>
              </w:rPr>
              <w:t xml:space="preserve">Не відповідає вимогам</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E">
            <w:pPr>
              <w:jc w:val="center"/>
              <w:rPr>
                <w:rFonts w:ascii="Calibri" w:cs="Calibri" w:eastAsia="Calibri" w:hAnsi="Calibri"/>
              </w:rPr>
            </w:pPr>
            <w:r w:rsidDel="00000000" w:rsidR="00000000" w:rsidRPr="00000000">
              <w:rPr>
                <w:rFonts w:ascii="Calibri" w:cs="Calibri" w:eastAsia="Calibri" w:hAnsi="Calibri"/>
                <w:rtl w:val="0"/>
              </w:rPr>
              <w:t xml:space="preserve">до 65</w:t>
            </w:r>
          </w:p>
        </w:tc>
      </w:tr>
    </w:tbl>
    <w:p w:rsidR="00000000" w:rsidDel="00000000" w:rsidP="00000000" w:rsidRDefault="00000000" w:rsidRPr="00000000" w14:paraId="0000009F">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0">
      <w:pPr>
        <w:spacing w:after="0" w:line="240" w:lineRule="auto"/>
        <w:jc w:val="both"/>
        <w:rPr>
          <w:rFonts w:ascii="Calibri" w:cs="Calibri" w:eastAsia="Calibri" w:hAnsi="Calibri"/>
          <w:b w:val="1"/>
          <w:i w:val="1"/>
        </w:rPr>
      </w:pPr>
      <w:r w:rsidDel="00000000" w:rsidR="00000000" w:rsidRPr="00000000">
        <w:rPr>
          <w:rFonts w:ascii="Calibri" w:cs="Calibri" w:eastAsia="Calibri" w:hAnsi="Calibri"/>
          <w:b w:val="1"/>
          <w:rtl w:val="0"/>
        </w:rPr>
        <w:t xml:space="preserve">Лише ті технічні пропозиції, що набрали 65 та більше балів, будуть відібрані для розгляду відповідної фінансової пропозиції. </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Фінансова оцінка (максимально 100 балів)</w:t>
      </w:r>
    </w:p>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такої формули:</w:t>
      </w:r>
    </w:p>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rFonts w:ascii="Calibri" w:cs="Calibri" w:eastAsia="Calibri" w:hAnsi="Calibri"/>
          <w:color w:val="000000"/>
        </w:rPr>
      </w:pPr>
      <w:r w:rsidDel="00000000" w:rsidR="00000000" w:rsidRPr="00000000">
        <w:rPr>
          <w:rtl w:val="0"/>
        </w:rPr>
      </w:r>
    </w:p>
    <w:tbl>
      <w:tblPr>
        <w:tblStyle w:val="Table5"/>
        <w:tblW w:w="7240.0" w:type="dxa"/>
        <w:jc w:val="center"/>
        <w:tblBorders>
          <w:top w:color="000000" w:space="0" w:sz="4" w:val="single"/>
          <w:left w:color="000000" w:space="0" w:sz="4" w:val="single"/>
          <w:bottom w:color="000000" w:space="0" w:sz="4" w:val="single"/>
          <w:right w:color="000000" w:space="0" w:sz="4" w:val="single"/>
          <w:insideH w:color="000000" w:space="0" w:sz="4" w:val="single"/>
        </w:tblBorders>
        <w:tblLayout w:type="fixed"/>
        <w:tblLook w:val="0400"/>
      </w:tblPr>
      <w:tblGrid>
        <w:gridCol w:w="2123"/>
        <w:gridCol w:w="2325"/>
        <w:gridCol w:w="2792"/>
        <w:tblGridChange w:id="0">
          <w:tblGrid>
            <w:gridCol w:w="2123"/>
            <w:gridCol w:w="2325"/>
            <w:gridCol w:w="2792"/>
          </w:tblGrid>
        </w:tblGridChange>
      </w:tblGrid>
      <w:tr>
        <w:trPr>
          <w:cantSplit w:val="0"/>
          <w:trHeight w:val="300" w:hRule="atLeast"/>
          <w:tblHeader w:val="0"/>
        </w:trPr>
        <w:tc>
          <w:tcPr>
            <w:vMerge w:val="restart"/>
            <w:vAlign w:val="center"/>
          </w:tcPr>
          <w:p w:rsidR="00000000" w:rsidDel="00000000" w:rsidP="00000000" w:rsidRDefault="00000000" w:rsidRPr="00000000" w14:paraId="000000A6">
            <w:pPr>
              <w:tabs>
                <w:tab w:val="left" w:pos="-1080"/>
              </w:tabs>
              <w:jc w:val="both"/>
              <w:rPr>
                <w:rFonts w:ascii="Calibri" w:cs="Calibri" w:eastAsia="Calibri" w:hAnsi="Calibri"/>
              </w:rPr>
            </w:pPr>
            <w:r w:rsidDel="00000000" w:rsidR="00000000" w:rsidRPr="00000000">
              <w:rPr>
                <w:rFonts w:ascii="Calibri" w:cs="Calibri" w:eastAsia="Calibri" w:hAnsi="Calibri"/>
                <w:rtl w:val="0"/>
              </w:rPr>
              <w:t xml:space="preserve">Фінансова оцінка =</w:t>
            </w:r>
          </w:p>
        </w:tc>
        <w:tc>
          <w:tcPr/>
          <w:p w:rsidR="00000000" w:rsidDel="00000000" w:rsidP="00000000" w:rsidRDefault="00000000" w:rsidRPr="00000000" w14:paraId="000000A7">
            <w:pPr>
              <w:tabs>
                <w:tab w:val="left" w:pos="-1080"/>
              </w:tabs>
              <w:jc w:val="center"/>
              <w:rPr>
                <w:rFonts w:ascii="Calibri" w:cs="Calibri" w:eastAsia="Calibri" w:hAnsi="Calibri"/>
              </w:rPr>
            </w:pPr>
            <w:r w:rsidDel="00000000" w:rsidR="00000000" w:rsidRPr="00000000">
              <w:rPr>
                <w:rFonts w:ascii="Calibri" w:cs="Calibri" w:eastAsia="Calibri" w:hAnsi="Calibri"/>
                <w:rtl w:val="0"/>
              </w:rPr>
              <w:t xml:space="preserve">Найнижча подана ціна ($)</w:t>
            </w:r>
          </w:p>
        </w:tc>
        <w:tc>
          <w:tcPr>
            <w:vMerge w:val="restart"/>
            <w:vAlign w:val="center"/>
          </w:tcPr>
          <w:p w:rsidR="00000000" w:rsidDel="00000000" w:rsidP="00000000" w:rsidRDefault="00000000" w:rsidRPr="00000000" w14:paraId="000000A8">
            <w:pPr>
              <w:tabs>
                <w:tab w:val="left" w:pos="-1080"/>
              </w:tabs>
              <w:jc w:val="both"/>
              <w:rPr>
                <w:rFonts w:ascii="Calibri" w:cs="Calibri" w:eastAsia="Calibri" w:hAnsi="Calibri"/>
              </w:rPr>
            </w:pPr>
            <w:r w:rsidDel="00000000" w:rsidR="00000000" w:rsidRPr="00000000">
              <w:rPr>
                <w:rFonts w:ascii="Calibri" w:cs="Calibri" w:eastAsia="Calibri" w:hAnsi="Calibri"/>
                <w:rtl w:val="0"/>
              </w:rPr>
              <w:t xml:space="preserve">X 100 (Максимальна кількість балів)</w:t>
            </w:r>
          </w:p>
        </w:tc>
      </w:tr>
      <w:tr>
        <w:trPr>
          <w:cantSplit w:val="0"/>
          <w:trHeight w:val="160" w:hRule="atLeast"/>
          <w:tblHeader w:val="0"/>
        </w:trPr>
        <w:tc>
          <w:tcPr>
            <w:vMerge w:val="continue"/>
            <w:vAlign w:val="cente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AA">
            <w:pPr>
              <w:tabs>
                <w:tab w:val="left" w:pos="-1080"/>
              </w:tabs>
              <w:jc w:val="center"/>
              <w:rPr>
                <w:rFonts w:ascii="Calibri" w:cs="Calibri" w:eastAsia="Calibri" w:hAnsi="Calibri"/>
              </w:rPr>
            </w:pPr>
            <w:r w:rsidDel="00000000" w:rsidR="00000000" w:rsidRPr="00000000">
              <w:rPr>
                <w:rFonts w:ascii="Calibri" w:cs="Calibri" w:eastAsia="Calibri" w:hAnsi="Calibri"/>
                <w:rtl w:val="0"/>
              </w:rPr>
              <w:t xml:space="preserve">Цінова пропозиція, яка оцінюється ($)</w:t>
            </w:r>
          </w:p>
        </w:tc>
        <w:tc>
          <w:tcPr>
            <w:vMerge w:val="continue"/>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AC">
      <w:pPr>
        <w:pStyle w:val="Heading2"/>
        <w:keepLines w:val="1"/>
        <w:tabs>
          <w:tab w:val="left" w:pos="-180"/>
          <w:tab w:val="right" w:pos="1980"/>
          <w:tab w:val="left" w:pos="2160"/>
          <w:tab w:val="left" w:pos="4320"/>
        </w:tabs>
        <w:spacing w:before="200" w:lineRule="auto"/>
        <w:jc w:val="left"/>
        <w:rPr>
          <w:rFonts w:ascii="Calibri" w:cs="Calibri" w:eastAsia="Calibri" w:hAnsi="Calibri"/>
        </w:rPr>
      </w:pPr>
      <w:r w:rsidDel="00000000" w:rsidR="00000000" w:rsidRPr="00000000">
        <w:rPr>
          <w:rFonts w:ascii="Calibri" w:cs="Calibri" w:eastAsia="Calibri" w:hAnsi="Calibri"/>
          <w:rtl w:val="0"/>
        </w:rPr>
        <w:t xml:space="preserve">Загальний бал</w:t>
      </w:r>
    </w:p>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left" w:pos="851"/>
        </w:tabs>
        <w:spacing w:after="0" w:line="276" w:lineRule="auto"/>
        <w:ind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ab/>
        <w:t xml:space="preserve">Сумарна оцінка для кожної пропозиції буде середньозваженою сумою оцінки за технічну та фінансову пропозиції.</w:t>
      </w:r>
    </w:p>
    <w:tbl>
      <w:tblPr>
        <w:tblStyle w:val="Table6"/>
        <w:tblW w:w="65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23"/>
        <w:tblGridChange w:id="0">
          <w:tblGrid>
            <w:gridCol w:w="6523"/>
          </w:tblGrid>
        </w:tblGridChange>
      </w:tblGrid>
      <w:tr>
        <w:trPr>
          <w:cantSplit w:val="0"/>
          <w:trHeight w:val="540" w:hRule="atLeast"/>
          <w:tblHeader w:val="0"/>
        </w:trPr>
        <w:tc>
          <w:tcPr>
            <w:vAlign w:val="center"/>
          </w:tcPr>
          <w:p w:rsidR="00000000" w:rsidDel="00000000" w:rsidP="00000000" w:rsidRDefault="00000000" w:rsidRPr="00000000" w14:paraId="000000AE">
            <w:pPr>
              <w:tabs>
                <w:tab w:val="left" w:pos="-1080"/>
              </w:tabs>
              <w:jc w:val="center"/>
              <w:rPr>
                <w:rFonts w:ascii="Calibri" w:cs="Calibri" w:eastAsia="Calibri" w:hAnsi="Calibri"/>
              </w:rPr>
            </w:pPr>
            <w:r w:rsidDel="00000000" w:rsidR="00000000" w:rsidRPr="00000000">
              <w:rPr>
                <w:rFonts w:ascii="Calibri" w:cs="Calibri" w:eastAsia="Calibri" w:hAnsi="Calibri"/>
                <w:rtl w:val="0"/>
              </w:rPr>
              <w:t xml:space="preserve">Загальний бал =70% Технічної оцінки + 30% Фінансової оцінки</w:t>
            </w:r>
          </w:p>
        </w:tc>
      </w:tr>
    </w:tbl>
    <w:p w:rsidR="00000000" w:rsidDel="00000000" w:rsidP="00000000" w:rsidRDefault="00000000" w:rsidRPr="00000000" w14:paraId="000000AF">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0">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VI. Визначення переможця </w:t>
      </w:r>
    </w:p>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Договір на термін до 31 березня 2022 року між UNFPA та постачальником буде укладено з тим претендентом, чия пропозиція отримає найвищий загальний бал.</w:t>
      </w:r>
    </w:p>
    <w:p w:rsidR="00000000" w:rsidDel="00000000" w:rsidP="00000000" w:rsidRDefault="00000000" w:rsidRPr="00000000" w14:paraId="000000B2">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3">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VII. Право на змінення вимог під час прийняття рішень</w:t>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left" w:pos="851"/>
        </w:tabs>
        <w:spacing w:line="276" w:lineRule="auto"/>
        <w:ind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ab/>
      </w:r>
      <w:r w:rsidDel="00000000" w:rsidR="00000000" w:rsidRPr="00000000">
        <w:rPr>
          <w:rFonts w:ascii="Calibri" w:cs="Calibri" w:eastAsia="Calibri" w:hAnsi="Calibri"/>
          <w:rtl w:val="0"/>
        </w:rPr>
        <w:t xml:space="preserve">Фонд ООН у галузі народонаселення</w:t>
      </w:r>
      <w:r w:rsidDel="00000000" w:rsidR="00000000" w:rsidRPr="00000000">
        <w:rPr>
          <w:rFonts w:ascii="Calibri" w:cs="Calibri" w:eastAsia="Calibri" w:hAnsi="Calibri"/>
          <w:color w:val="000000"/>
          <w:rtl w:val="0"/>
        </w:rPr>
        <w:t xml:space="preserve">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rsidR="00000000" w:rsidDel="00000000" w:rsidP="00000000" w:rsidRDefault="00000000" w:rsidRPr="00000000" w14:paraId="000000B5">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VIII. Умови оплати</w:t>
      </w:r>
    </w:p>
    <w:p w:rsidR="00000000" w:rsidDel="00000000" w:rsidP="00000000" w:rsidRDefault="00000000" w:rsidRPr="00000000" w14:paraId="000000B6">
      <w:pPr>
        <w:tabs>
          <w:tab w:val="left" w:pos="-180"/>
          <w:tab w:val="left" w:pos="-90"/>
        </w:tabs>
        <w:jc w:val="both"/>
        <w:rPr>
          <w:rFonts w:ascii="Calibri" w:cs="Calibri" w:eastAsia="Calibri" w:hAnsi="Calibri"/>
        </w:rPr>
      </w:pPr>
      <w:r w:rsidDel="00000000" w:rsidR="00000000" w:rsidRPr="00000000">
        <w:rPr>
          <w:rFonts w:ascii="Calibri" w:cs="Calibri" w:eastAsia="Calibri" w:hAnsi="Calibri"/>
          <w:rtl w:val="0"/>
        </w:rPr>
        <w:t xml:space="preserve">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 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Фонд ООН у галузі народонаселення повідомляє про здійснення цих платежів (веб: </w:t>
      </w:r>
      <w:hyperlink r:id="rId12">
        <w:r w:rsidDel="00000000" w:rsidR="00000000" w:rsidRPr="00000000">
          <w:rPr>
            <w:rFonts w:ascii="Calibri" w:cs="Calibri" w:eastAsia="Calibri" w:hAnsi="Calibri"/>
            <w:rtl w:val="0"/>
          </w:rPr>
          <w:t xml:space="preserve">www.treasury.un.org</w:t>
        </w:r>
      </w:hyperlink>
      <w:r w:rsidDel="00000000" w:rsidR="00000000" w:rsidRPr="00000000">
        <w:rPr>
          <w:rFonts w:ascii="Calibri" w:cs="Calibri" w:eastAsia="Calibri" w:hAnsi="Calibri"/>
          <w:rtl w:val="0"/>
        </w:rPr>
        <w:t xml:space="preserve">). Термін оплати складає 30 днів після отримання товаросупровідних документів, рахунків-фактур та іншої документації, що вимагається договором.</w:t>
      </w:r>
    </w:p>
    <w:p w:rsidR="00000000" w:rsidDel="00000000" w:rsidP="00000000" w:rsidRDefault="00000000" w:rsidRPr="00000000" w14:paraId="000000B7">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IX. </w:t>
      </w:r>
      <w:hyperlink r:id="rId13">
        <w:r w:rsidDel="00000000" w:rsidR="00000000" w:rsidRPr="00000000">
          <w:rPr>
            <w:rFonts w:ascii="Calibri" w:cs="Calibri" w:eastAsia="Calibri" w:hAnsi="Calibri"/>
            <w:b w:val="1"/>
            <w:rtl w:val="0"/>
          </w:rPr>
          <w:t xml:space="preserve">Шахрайство</w:t>
        </w:r>
      </w:hyperlink>
      <w:r w:rsidDel="00000000" w:rsidR="00000000" w:rsidRPr="00000000">
        <w:rPr>
          <w:rFonts w:ascii="Calibri" w:cs="Calibri" w:eastAsia="Calibri" w:hAnsi="Calibri"/>
          <w:b w:val="1"/>
          <w:rtl w:val="0"/>
        </w:rPr>
        <w:t xml:space="preserve"> і корупція</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Фонд ООН у галузі народонаселення прагне запобігати, виявляти та вживати дій проти всіх випадків шахрайства щодо Фонду ООН у галузі народонаселення та третіх сторін, які беруть участь у діяльності Фонду ООН у галузі народонаселення. З політикою Фонду ООН у галузі народонаселення щодо шахрайства та корупції можна ознайомитися тут: </w:t>
      </w:r>
      <w:hyperlink r:id="rId14">
        <w:r w:rsidDel="00000000" w:rsidR="00000000" w:rsidRPr="00000000">
          <w:rPr>
            <w:rFonts w:ascii="Calibri" w:cs="Calibri" w:eastAsia="Calibri" w:hAnsi="Calibri"/>
            <w:color w:val="0563c1"/>
            <w:u w:val="single"/>
            <w:rtl w:val="0"/>
          </w:rPr>
          <w:t xml:space="preserve">FraudPolicy</w:t>
        </w:r>
      </w:hyperlink>
      <w:r w:rsidDel="00000000" w:rsidR="00000000" w:rsidRPr="00000000">
        <w:rPr>
          <w:rFonts w:ascii="Calibri" w:cs="Calibri" w:eastAsia="Calibri" w:hAnsi="Calibri"/>
          <w:color w:val="000000"/>
          <w:rtl w:val="0"/>
        </w:rPr>
        <w:t xml:space="preserve">. Подання пропозицій учасником передбачає, що останній ознайомлений з даними правилами.</w:t>
      </w:r>
    </w:p>
    <w:p w:rsidR="00000000" w:rsidDel="00000000" w:rsidP="00000000" w:rsidRDefault="00000000" w:rsidRPr="00000000" w14:paraId="000000B9">
      <w:pPr>
        <w:jc w:val="both"/>
        <w:rPr>
          <w:rFonts w:ascii="Calibri" w:cs="Calibri" w:eastAsia="Calibri" w:hAnsi="Calibri"/>
        </w:rPr>
      </w:pPr>
      <w:r w:rsidDel="00000000" w:rsidR="00000000" w:rsidRPr="00000000">
        <w:rPr>
          <w:rFonts w:ascii="Calibri" w:cs="Calibri" w:eastAsia="Calibri" w:hAnsi="Calibri"/>
          <w:rtl w:val="0"/>
        </w:rP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Фонду ООН у галузі народонаселення, а також з будь-яким іншим уповноваженим з нагляду, який призначений Виконавчим Директором та Радником з етики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 </w:t>
      </w:r>
    </w:p>
    <w:p w:rsidR="00000000" w:rsidDel="00000000" w:rsidP="00000000" w:rsidRDefault="00000000" w:rsidRPr="00000000" w14:paraId="000000BA">
      <w:pPr>
        <w:spacing w:line="276" w:lineRule="auto"/>
        <w:jc w:val="both"/>
        <w:rPr>
          <w:rFonts w:ascii="Calibri" w:cs="Calibri" w:eastAsia="Calibri" w:hAnsi="Calibri"/>
          <w:color w:val="0563c1"/>
          <w:u w:val="single"/>
        </w:rPr>
      </w:pPr>
      <w:r w:rsidDel="00000000" w:rsidR="00000000" w:rsidRPr="00000000">
        <w:rPr>
          <w:rFonts w:ascii="Calibri" w:cs="Calibri" w:eastAsia="Calibri" w:hAnsi="Calibri"/>
          <w:rtl w:val="0"/>
        </w:rP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5">
        <w:r w:rsidDel="00000000" w:rsidR="00000000" w:rsidRPr="00000000">
          <w:rPr>
            <w:rFonts w:ascii="Calibri" w:cs="Calibri" w:eastAsia="Calibri" w:hAnsi="Calibri"/>
            <w:color w:val="0563c1"/>
            <w:u w:val="single"/>
            <w:rtl w:val="0"/>
          </w:rPr>
          <w:t xml:space="preserve">UNFPAInvestigationHotline</w:t>
        </w:r>
      </w:hyperlink>
      <w:r w:rsidDel="00000000" w:rsidR="00000000" w:rsidRPr="00000000">
        <w:rPr>
          <w:rFonts w:ascii="Calibri" w:cs="Calibri" w:eastAsia="Calibri" w:hAnsi="Calibri"/>
          <w:color w:val="0563c1"/>
          <w:u w:val="single"/>
          <w:rtl w:val="0"/>
        </w:rPr>
        <w:t xml:space="preserve">.</w:t>
      </w:r>
    </w:p>
    <w:p w:rsidR="00000000" w:rsidDel="00000000" w:rsidP="00000000" w:rsidRDefault="00000000" w:rsidRPr="00000000" w14:paraId="000000BB">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X. Політика нульової толерантності</w:t>
      </w:r>
    </w:p>
    <w:p w:rsidR="00000000" w:rsidDel="00000000" w:rsidP="00000000" w:rsidRDefault="00000000" w:rsidRPr="00000000" w14:paraId="000000BC">
      <w:pPr>
        <w:jc w:val="both"/>
        <w:rPr>
          <w:rFonts w:ascii="Calibri" w:cs="Calibri" w:eastAsia="Calibri" w:hAnsi="Calibri"/>
        </w:rPr>
      </w:pPr>
      <w:r w:rsidDel="00000000" w:rsidR="00000000" w:rsidRPr="00000000">
        <w:rPr>
          <w:rFonts w:ascii="Calibri" w:cs="Calibri" w:eastAsia="Calibri" w:hAnsi="Calibri"/>
          <w:rtl w:val="0"/>
        </w:rPr>
        <w:t xml:space="preserve">Фонд ООН у галузі народонаселення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 </w:t>
      </w:r>
      <w:hyperlink r:id="rId16">
        <w:r w:rsidDel="00000000" w:rsidR="00000000" w:rsidRPr="00000000">
          <w:rPr>
            <w:rFonts w:ascii="Calibri" w:cs="Calibri" w:eastAsia="Calibri" w:hAnsi="Calibri"/>
            <w:color w:val="0563c1"/>
            <w:u w:val="single"/>
            <w:rtl w:val="0"/>
          </w:rPr>
          <w:t xml:space="preserve">ZeroTolerancePolicy</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BD">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XI. Опротестування процесу подання пропозицій</w:t>
      </w:r>
    </w:p>
    <w:p w:rsidR="00000000" w:rsidDel="00000000" w:rsidP="00000000" w:rsidRDefault="00000000" w:rsidRPr="00000000" w14:paraId="000000BE">
      <w:pPr>
        <w:tabs>
          <w:tab w:val="left" w:pos="851"/>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UNFPA Олесі Компанієць на електронну пошту: </w:t>
      </w:r>
      <w:hyperlink r:id="rId17">
        <w:r w:rsidDel="00000000" w:rsidR="00000000" w:rsidRPr="00000000">
          <w:rPr>
            <w:rFonts w:ascii="Calibri" w:cs="Calibri" w:eastAsia="Calibri" w:hAnsi="Calibri"/>
            <w:rtl w:val="0"/>
          </w:rPr>
          <w:t xml:space="preserve">kompaniiets@unfpa.org</w:t>
        </w:r>
      </w:hyperlink>
      <w:r w:rsidDel="00000000" w:rsidR="00000000" w:rsidRPr="00000000">
        <w:rPr>
          <w:rFonts w:ascii="Calibri" w:cs="Calibri" w:eastAsia="Calibri" w:hAnsi="Calibri"/>
          <w:rtl w:val="0"/>
        </w:rPr>
        <w:t xml:space="preserve">. У разі незадоволення відповіддю, наданою керівником підрозділу UNFPA, претендент може звернутися до Голови Відділу закупівель Фонду ООН у галузі народонаселення </w:t>
      </w:r>
      <w:hyperlink r:id="rId18">
        <w:r w:rsidDel="00000000" w:rsidR="00000000" w:rsidRPr="00000000">
          <w:rPr>
            <w:rFonts w:ascii="Calibri" w:cs="Calibri" w:eastAsia="Calibri" w:hAnsi="Calibri"/>
            <w:color w:val="003366"/>
            <w:u w:val="single"/>
            <w:rtl w:val="0"/>
          </w:rPr>
          <w:t xml:space="preserve">procurement@unfpa.org</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BF">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XII. Зауваження</w:t>
      </w:r>
    </w:p>
    <w:p w:rsidR="00000000" w:rsidDel="00000000" w:rsidP="00000000" w:rsidRDefault="00000000" w:rsidRPr="00000000" w14:paraId="000000C0">
      <w:pPr>
        <w:jc w:val="both"/>
        <w:rPr>
          <w:rFonts w:ascii="Calibri" w:cs="Calibri" w:eastAsia="Calibri" w:hAnsi="Calibri"/>
        </w:rPr>
      </w:pPr>
      <w:r w:rsidDel="00000000" w:rsidR="00000000" w:rsidRPr="00000000">
        <w:rPr>
          <w:rFonts w:ascii="Calibri" w:cs="Calibri" w:eastAsia="Calibri" w:hAnsi="Calibri"/>
          <w:rtl w:val="0"/>
        </w:rP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rsidR="00000000" w:rsidDel="00000000" w:rsidP="00000000" w:rsidRDefault="00000000" w:rsidRPr="00000000" w14:paraId="000000C1">
      <w:pPr>
        <w:rPr>
          <w:rFonts w:ascii="Calibri" w:cs="Calibri" w:eastAsia="Calibri" w:hAnsi="Calibri"/>
          <w:b w:val="1"/>
          <w:smallCaps w:val="1"/>
        </w:rPr>
      </w:pPr>
      <w:r w:rsidDel="00000000" w:rsidR="00000000" w:rsidRPr="00000000">
        <w:br w:type="page"/>
      </w:r>
      <w:r w:rsidDel="00000000" w:rsidR="00000000" w:rsidRPr="00000000">
        <w:rPr>
          <w:rFonts w:ascii="Calibri" w:cs="Calibri" w:eastAsia="Calibri" w:hAnsi="Calibri"/>
          <w:b w:val="1"/>
          <w:smallCaps w:val="1"/>
          <w:rtl w:val="0"/>
        </w:rPr>
        <w:t xml:space="preserve">БЛАНК ЦІНОВОЇ ПРОПОЗИЦІЇ</w:t>
      </w:r>
      <w:r w:rsidDel="00000000" w:rsidR="00000000" w:rsidRPr="00000000">
        <w:rPr>
          <w:rFonts w:ascii="Calibri" w:cs="Calibri" w:eastAsia="Calibri" w:hAnsi="Calibri"/>
          <w:b w:val="1"/>
          <w:smallCaps w:val="1"/>
          <w:vertAlign w:val="superscript"/>
        </w:rPr>
        <w:footnoteReference w:customMarkFollows="0" w:id="0"/>
      </w:r>
      <w:r w:rsidDel="00000000" w:rsidR="00000000" w:rsidRPr="00000000">
        <w:rPr>
          <w:rtl w:val="0"/>
        </w:rPr>
      </w:r>
    </w:p>
    <w:p w:rsidR="00000000" w:rsidDel="00000000" w:rsidP="00000000" w:rsidRDefault="00000000" w:rsidRPr="00000000" w14:paraId="000000C2">
      <w:pPr>
        <w:spacing w:after="0" w:line="240" w:lineRule="auto"/>
        <w:jc w:val="center"/>
        <w:rPr>
          <w:rFonts w:ascii="Calibri" w:cs="Calibri" w:eastAsia="Calibri" w:hAnsi="Calibri"/>
          <w:b w:val="1"/>
          <w:smallCaps w:val="1"/>
        </w:rPr>
      </w:pPr>
      <w:r w:rsidDel="00000000" w:rsidR="00000000" w:rsidRPr="00000000">
        <w:rPr>
          <w:rtl w:val="0"/>
        </w:rPr>
      </w:r>
    </w:p>
    <w:tbl>
      <w:tblPr>
        <w:tblStyle w:val="Table7"/>
        <w:tblW w:w="9776.0" w:type="dxa"/>
        <w:jc w:val="left"/>
        <w:tblInd w:w="0.0" w:type="dxa"/>
        <w:tblBorders>
          <w:top w:color="f2f2f2" w:space="0" w:sz="4" w:val="single"/>
          <w:left w:color="f2f2f2" w:space="0" w:sz="4" w:val="single"/>
          <w:bottom w:color="f2f2f2" w:space="0" w:sz="4" w:val="single"/>
          <w:right w:color="f2f2f2" w:space="0" w:sz="4" w:val="single"/>
          <w:insideH w:color="f2f2f2" w:space="0" w:sz="4" w:val="single"/>
          <w:insideV w:color="f2f2f2" w:space="0" w:sz="4" w:val="single"/>
        </w:tblBorders>
        <w:tblLayout w:type="fixed"/>
        <w:tblLook w:val="0400"/>
      </w:tblPr>
      <w:tblGrid>
        <w:gridCol w:w="6664"/>
        <w:gridCol w:w="3112"/>
        <w:tblGridChange w:id="0">
          <w:tblGrid>
            <w:gridCol w:w="6664"/>
            <w:gridCol w:w="3112"/>
          </w:tblGrid>
        </w:tblGridChange>
      </w:tblGrid>
      <w:tr>
        <w:trPr>
          <w:cantSplit w:val="0"/>
          <w:tblHeader w:val="0"/>
        </w:trPr>
        <w:tc>
          <w:tcPr/>
          <w:p w:rsidR="00000000" w:rsidDel="00000000" w:rsidP="00000000" w:rsidRDefault="00000000" w:rsidRPr="00000000" w14:paraId="000000C3">
            <w:pPr>
              <w:spacing w:after="0" w:line="240" w:lineRule="auto"/>
              <w:rPr>
                <w:b w:val="1"/>
                <w:sz w:val="21"/>
                <w:szCs w:val="21"/>
              </w:rPr>
            </w:pPr>
            <w:r w:rsidDel="00000000" w:rsidR="00000000" w:rsidRPr="00000000">
              <w:rPr>
                <w:b w:val="1"/>
                <w:sz w:val="21"/>
                <w:szCs w:val="21"/>
                <w:rtl w:val="0"/>
              </w:rPr>
              <w:t xml:space="preserve">Найменування претендента:</w:t>
            </w:r>
          </w:p>
        </w:tc>
        <w:tc>
          <w:tcPr>
            <w:vAlign w:val="center"/>
          </w:tcPr>
          <w:p w:rsidR="00000000" w:rsidDel="00000000" w:rsidP="00000000" w:rsidRDefault="00000000" w:rsidRPr="00000000" w14:paraId="000000C4">
            <w:pPr>
              <w:spacing w:after="0" w:line="240" w:lineRule="auto"/>
              <w:jc w:val="center"/>
              <w:rPr>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C5">
            <w:pPr>
              <w:spacing w:after="0" w:line="240" w:lineRule="auto"/>
              <w:rPr>
                <w:b w:val="1"/>
                <w:sz w:val="21"/>
                <w:szCs w:val="21"/>
              </w:rPr>
            </w:pPr>
            <w:r w:rsidDel="00000000" w:rsidR="00000000" w:rsidRPr="00000000">
              <w:rPr>
                <w:b w:val="1"/>
                <w:sz w:val="21"/>
                <w:szCs w:val="21"/>
                <w:rtl w:val="0"/>
              </w:rPr>
              <w:t xml:space="preserve">Дата подання:</w:t>
            </w:r>
          </w:p>
        </w:tc>
        <w:tc>
          <w:tcPr>
            <w:vAlign w:val="center"/>
          </w:tcPr>
          <w:p w:rsidR="00000000" w:rsidDel="00000000" w:rsidP="00000000" w:rsidRDefault="00000000" w:rsidRPr="00000000" w14:paraId="000000C6">
            <w:pPr>
              <w:spacing w:after="0" w:line="240" w:lineRule="auto"/>
              <w:jc w:val="center"/>
              <w:rPr>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C7">
            <w:pPr>
              <w:spacing w:after="0" w:line="240" w:lineRule="auto"/>
              <w:rPr>
                <w:b w:val="1"/>
                <w:sz w:val="21"/>
                <w:szCs w:val="21"/>
              </w:rPr>
            </w:pPr>
            <w:r w:rsidDel="00000000" w:rsidR="00000000" w:rsidRPr="00000000">
              <w:rPr>
                <w:b w:val="1"/>
                <w:sz w:val="21"/>
                <w:szCs w:val="21"/>
                <w:rtl w:val="0"/>
              </w:rPr>
              <w:t xml:space="preserve">Номер запиту:</w:t>
            </w:r>
          </w:p>
        </w:tc>
        <w:tc>
          <w:tcPr>
            <w:vAlign w:val="center"/>
          </w:tcPr>
          <w:p w:rsidR="00000000" w:rsidDel="00000000" w:rsidP="00000000" w:rsidRDefault="00000000" w:rsidRPr="00000000" w14:paraId="000000C8">
            <w:pPr>
              <w:spacing w:after="0" w:line="240" w:lineRule="auto"/>
              <w:jc w:val="center"/>
              <w:rPr>
                <w:b w:val="1"/>
                <w:sz w:val="21"/>
                <w:szCs w:val="21"/>
              </w:rPr>
            </w:pPr>
            <w:r w:rsidDel="00000000" w:rsidR="00000000" w:rsidRPr="00000000">
              <w:rPr>
                <w:b w:val="1"/>
                <w:sz w:val="21"/>
                <w:szCs w:val="21"/>
                <w:rtl w:val="0"/>
              </w:rPr>
              <w:t xml:space="preserve">RFQNº UNFPA/UKR/RFQ/22/05</w:t>
            </w:r>
          </w:p>
        </w:tc>
      </w:tr>
      <w:tr>
        <w:trPr>
          <w:cantSplit w:val="0"/>
          <w:tblHeader w:val="0"/>
        </w:trPr>
        <w:tc>
          <w:tcPr/>
          <w:p w:rsidR="00000000" w:rsidDel="00000000" w:rsidP="00000000" w:rsidRDefault="00000000" w:rsidRPr="00000000" w14:paraId="000000C9">
            <w:pPr>
              <w:spacing w:after="0" w:line="240" w:lineRule="auto"/>
              <w:rPr>
                <w:b w:val="1"/>
                <w:sz w:val="21"/>
                <w:szCs w:val="21"/>
              </w:rPr>
            </w:pPr>
            <w:r w:rsidDel="00000000" w:rsidR="00000000" w:rsidRPr="00000000">
              <w:rPr>
                <w:b w:val="1"/>
                <w:sz w:val="21"/>
                <w:szCs w:val="21"/>
                <w:rtl w:val="0"/>
              </w:rPr>
              <w:t xml:space="preserve">Валюта:</w:t>
            </w:r>
          </w:p>
        </w:tc>
        <w:tc>
          <w:tcPr>
            <w:vAlign w:val="center"/>
          </w:tcPr>
          <w:p w:rsidR="00000000" w:rsidDel="00000000" w:rsidP="00000000" w:rsidRDefault="00000000" w:rsidRPr="00000000" w14:paraId="000000CA">
            <w:pPr>
              <w:spacing w:after="0" w:line="240" w:lineRule="auto"/>
              <w:jc w:val="center"/>
              <w:rPr>
                <w:sz w:val="21"/>
                <w:szCs w:val="21"/>
              </w:rPr>
            </w:pPr>
            <w:r w:rsidDel="00000000" w:rsidR="00000000" w:rsidRPr="00000000">
              <w:rPr>
                <w:sz w:val="21"/>
                <w:szCs w:val="21"/>
                <w:rtl w:val="0"/>
              </w:rPr>
              <w:t xml:space="preserve">UAH</w:t>
            </w:r>
          </w:p>
        </w:tc>
      </w:tr>
      <w:tr>
        <w:trPr>
          <w:cantSplit w:val="0"/>
          <w:tblHeader w:val="0"/>
        </w:trPr>
        <w:tc>
          <w:tcPr>
            <w:tcBorders>
              <w:bottom w:color="f2f2f2" w:space="0" w:sz="4" w:val="single"/>
            </w:tcBorders>
          </w:tcPr>
          <w:p w:rsidR="00000000" w:rsidDel="00000000" w:rsidP="00000000" w:rsidRDefault="00000000" w:rsidRPr="00000000" w14:paraId="000000CB">
            <w:pPr>
              <w:spacing w:after="0" w:line="240" w:lineRule="auto"/>
              <w:rPr>
                <w:b w:val="1"/>
                <w:sz w:val="21"/>
                <w:szCs w:val="21"/>
              </w:rPr>
            </w:pPr>
            <w:r w:rsidDel="00000000" w:rsidR="00000000" w:rsidRPr="00000000">
              <w:rPr>
                <w:b w:val="1"/>
                <w:sz w:val="21"/>
                <w:szCs w:val="21"/>
                <w:rtl w:val="0"/>
              </w:rPr>
              <w:t xml:space="preserve">Термін дії цінової пропозиції:</w:t>
            </w:r>
          </w:p>
          <w:p w:rsidR="00000000" w:rsidDel="00000000" w:rsidP="00000000" w:rsidRDefault="00000000" w:rsidRPr="00000000" w14:paraId="000000CC">
            <w:pPr>
              <w:spacing w:after="0" w:line="240" w:lineRule="auto"/>
              <w:jc w:val="both"/>
              <w:rPr>
                <w:i w:val="1"/>
                <w:sz w:val="21"/>
                <w:szCs w:val="21"/>
              </w:rPr>
            </w:pPr>
            <w:r w:rsidDel="00000000" w:rsidR="00000000" w:rsidRPr="00000000">
              <w:rPr>
                <w:i w:val="1"/>
                <w:sz w:val="21"/>
                <w:szCs w:val="21"/>
                <w:rtl w:val="0"/>
              </w:rPr>
              <w:t xml:space="preserve">(пропозиція має бути чинною протягом щонайменше 3 місяців після кінцевого строку надсилання пропозицій)</w:t>
            </w:r>
          </w:p>
          <w:p w:rsidR="00000000" w:rsidDel="00000000" w:rsidP="00000000" w:rsidRDefault="00000000" w:rsidRPr="00000000" w14:paraId="000000CD">
            <w:pPr>
              <w:spacing w:after="0" w:line="240" w:lineRule="auto"/>
              <w:jc w:val="both"/>
              <w:rPr>
                <w:b w:val="1"/>
                <w:i w:val="1"/>
                <w:sz w:val="21"/>
                <w:szCs w:val="21"/>
              </w:rPr>
            </w:pPr>
            <w:r w:rsidDel="00000000" w:rsidR="00000000" w:rsidRPr="00000000">
              <w:rPr>
                <w:b w:val="1"/>
                <w:i w:val="1"/>
                <w:color w:val="ff0000"/>
                <w:sz w:val="21"/>
                <w:szCs w:val="21"/>
                <w:u w:val="single"/>
                <w:rtl w:val="0"/>
              </w:rPr>
              <w:t xml:space="preserve">Пропозиції надаються без урахування ПДВ оскільки Фонд ООН у галузі народонаселення звільнено від сплати ПДВ</w:t>
            </w:r>
            <w:r w:rsidDel="00000000" w:rsidR="00000000" w:rsidRPr="00000000">
              <w:rPr>
                <w:rtl w:val="0"/>
              </w:rPr>
            </w:r>
          </w:p>
        </w:tc>
        <w:tc>
          <w:tcPr>
            <w:tcBorders>
              <w:bottom w:color="f2f2f2" w:space="0" w:sz="4" w:val="single"/>
            </w:tcBorders>
            <w:vAlign w:val="center"/>
          </w:tcPr>
          <w:p w:rsidR="00000000" w:rsidDel="00000000" w:rsidP="00000000" w:rsidRDefault="00000000" w:rsidRPr="00000000" w14:paraId="000000CE">
            <w:pPr>
              <w:spacing w:after="0" w:line="240" w:lineRule="auto"/>
              <w:jc w:val="center"/>
              <w:rPr>
                <w:sz w:val="21"/>
                <w:szCs w:val="21"/>
              </w:rPr>
            </w:pPr>
            <w:r w:rsidDel="00000000" w:rsidR="00000000" w:rsidRPr="00000000">
              <w:rPr>
                <w:rtl w:val="0"/>
              </w:rPr>
            </w:r>
          </w:p>
        </w:tc>
      </w:tr>
    </w:tbl>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bl>
      <w:tblPr>
        <w:tblStyle w:val="Table8"/>
        <w:tblW w:w="10065.0" w:type="dxa"/>
        <w:jc w:val="left"/>
        <w:tblInd w:w="-431.0" w:type="dxa"/>
        <w:tblBorders>
          <w:top w:color="f2f2f2" w:space="0" w:sz="4" w:val="single"/>
          <w:left w:color="f2f2f2" w:space="0" w:sz="4" w:val="single"/>
          <w:bottom w:color="f2f2f2" w:space="0" w:sz="4" w:val="single"/>
          <w:right w:color="f2f2f2" w:space="0" w:sz="4" w:val="single"/>
          <w:insideH w:color="f2f2f2" w:space="0" w:sz="4" w:val="single"/>
          <w:insideV w:color="f2f2f2" w:space="0" w:sz="4" w:val="single"/>
        </w:tblBorders>
        <w:tblLayout w:type="fixed"/>
        <w:tblLook w:val="0400"/>
      </w:tblPr>
      <w:tblGrid>
        <w:gridCol w:w="850"/>
        <w:gridCol w:w="6663"/>
        <w:gridCol w:w="2552"/>
        <w:tblGridChange w:id="0">
          <w:tblGrid>
            <w:gridCol w:w="850"/>
            <w:gridCol w:w="6663"/>
            <w:gridCol w:w="255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0080" w:val="clear"/>
            <w:vAlign w:val="center"/>
          </w:tcPr>
          <w:p w:rsidR="00000000" w:rsidDel="00000000" w:rsidP="00000000" w:rsidRDefault="00000000" w:rsidRPr="00000000" w14:paraId="000000D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Пункт</w:t>
            </w:r>
          </w:p>
        </w:tc>
        <w:tc>
          <w:tcPr>
            <w:tcBorders>
              <w:top w:color="000000" w:space="0" w:sz="4" w:val="single"/>
              <w:left w:color="000000" w:space="0" w:sz="4" w:val="single"/>
              <w:bottom w:color="000000" w:space="0" w:sz="4" w:val="single"/>
              <w:right w:color="000000" w:space="0" w:sz="4" w:val="single"/>
            </w:tcBorders>
            <w:shd w:fill="000080" w:val="clear"/>
            <w:vAlign w:val="center"/>
          </w:tcPr>
          <w:p w:rsidR="00000000" w:rsidDel="00000000" w:rsidP="00000000" w:rsidRDefault="00000000" w:rsidRPr="00000000" w14:paraId="000000D1">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Опис</w:t>
            </w:r>
          </w:p>
        </w:tc>
        <w:tc>
          <w:tcPr>
            <w:tcBorders>
              <w:top w:color="000000" w:space="0" w:sz="4" w:val="single"/>
              <w:left w:color="000000" w:space="0" w:sz="4" w:val="single"/>
              <w:bottom w:color="000000" w:space="0" w:sz="4" w:val="single"/>
              <w:right w:color="000000" w:space="0" w:sz="4" w:val="single"/>
            </w:tcBorders>
            <w:shd w:fill="000080" w:val="clear"/>
            <w:vAlign w:val="center"/>
          </w:tcPr>
          <w:p w:rsidR="00000000" w:rsidDel="00000000" w:rsidP="00000000" w:rsidRDefault="00000000" w:rsidRPr="00000000" w14:paraId="000000D2">
            <w:pPr>
              <w:spacing w:after="0" w:line="240" w:lineRule="auto"/>
              <w:jc w:val="center"/>
              <w:rPr>
                <w:rFonts w:ascii="Calibri" w:cs="Calibri" w:eastAsia="Calibri" w:hAnsi="Calibri"/>
              </w:rPr>
            </w:pPr>
            <w:r w:rsidDel="00000000" w:rsidR="00000000" w:rsidRPr="00000000">
              <w:rPr>
                <w:color w:val="f2f2f2"/>
                <w:sz w:val="21"/>
                <w:szCs w:val="21"/>
                <w:rtl w:val="0"/>
              </w:rPr>
              <w:t xml:space="preserve">Ціна, грн., без ПДВ</w:t>
            </w:r>
            <w:r w:rsidDel="00000000" w:rsidR="00000000" w:rsidRPr="00000000">
              <w:rPr>
                <w:rtl w:val="0"/>
              </w:rPr>
            </w:r>
          </w:p>
        </w:tc>
      </w:tr>
      <w:tr>
        <w:trPr>
          <w:cantSplit w:val="0"/>
          <w:trHeight w:val="12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4">
            <w:pPr>
              <w:spacing w:after="0" w:line="24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Розробка концепції відео-ролику та сценарій (сторіборд).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spacing w:after="0" w:line="240" w:lineRule="auto"/>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7">
            <w:pPr>
              <w:spacing w:after="0" w:line="24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Виробництво відеоролику згідно затвердженого сценарію. Ролик повинен бути виготовлені українською мовою з українськими субтитрами. Також повинно бути створена версія українською мовою з англійськими субтитрами.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spacing w:after="0" w:line="240" w:lineRule="auto"/>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A">
            <w:pPr>
              <w:spacing w:after="0" w:line="24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Створення постеру/банеру з логотипами для соціальних мереж.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spacing w:after="0" w:line="240" w:lineRule="auto"/>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D">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Створення професійних фотографій кожної із героїнь відео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spacing w:after="0" w:line="240" w:lineRule="auto"/>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0">
            <w:pPr>
              <w:spacing w:after="0" w:line="24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Просування ролика у соціальних мережах Facebook та Instagram з охопленням цільової аудиторії (дівчата, які цікавляться спортом віком від 18 до 26 років) мінімум 300 000 осіб.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spacing w:after="0" w:line="240" w:lineRule="auto"/>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2">
            <w:pPr>
              <w:spacing w:after="0" w:line="240" w:lineRule="auto"/>
              <w:jc w:val="both"/>
              <w:rPr>
                <w:rFonts w:ascii="Calibri" w:cs="Calibri" w:eastAsia="Calibri" w:hAnsi="Calibri"/>
              </w:rPr>
            </w:pPr>
            <w:bookmarkStart w:colFirst="0" w:colLast="0" w:name="_heading=h.30j0zll" w:id="0"/>
            <w:bookmarkEnd w:id="0"/>
            <w:r w:rsidDel="00000000" w:rsidR="00000000" w:rsidRPr="00000000">
              <w:rPr>
                <w:rFonts w:ascii="Calibri" w:cs="Calibri" w:eastAsia="Calibri" w:hAnsi="Calibri"/>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Інші витрати (якщо доцільно)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spacing w:after="0" w:line="240" w:lineRule="auto"/>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5">
            <w:pPr>
              <w:spacing w:after="0" w:line="240" w:lineRule="auto"/>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6">
            <w:pPr>
              <w:spacing w:after="0" w:line="240" w:lineRule="auto"/>
              <w:jc w:val="right"/>
              <w:rPr>
                <w:rFonts w:ascii="Calibri" w:cs="Calibri" w:eastAsia="Calibri" w:hAnsi="Calibri"/>
              </w:rPr>
            </w:pPr>
            <w:r w:rsidDel="00000000" w:rsidR="00000000" w:rsidRPr="00000000">
              <w:rPr>
                <w:b w:val="1"/>
                <w:sz w:val="21"/>
                <w:szCs w:val="21"/>
                <w:rtl w:val="0"/>
              </w:rPr>
              <w:t xml:space="preserve">Загальна СУМА, грн., без ПДВ</w:t>
            </w:r>
            <w:r w:rsidDel="00000000" w:rsidR="00000000" w:rsidRPr="00000000">
              <w:rPr>
                <w:rFonts w:ascii="Calibri" w:cs="Calibri" w:eastAsia="Calibri" w:hAnsi="Calibri"/>
                <w:b w:val="1"/>
                <w:sz w:val="21"/>
                <w:szCs w:val="2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spacing w:after="0"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E8">
      <w:pPr>
        <w:tabs>
          <w:tab w:val="left" w:pos="-180"/>
          <w:tab w:val="right" w:pos="1980"/>
          <w:tab w:val="left" w:pos="2160"/>
          <w:tab w:val="left" w:pos="4320"/>
        </w:tabs>
        <w:rPr>
          <w:rFonts w:ascii="Calibri" w:cs="Calibri" w:eastAsia="Calibri" w:hAnsi="Calibri"/>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-219074</wp:posOffset>
                </wp:positionH>
                <wp:positionV relativeFrom="paragraph">
                  <wp:posOffset>28575</wp:posOffset>
                </wp:positionV>
                <wp:extent cx="6191250" cy="382058"/>
                <wp:effectExtent b="0" l="0" r="0" t="0"/>
                <wp:wrapNone/>
                <wp:docPr id="9" name=""/>
                <a:graphic>
                  <a:graphicData uri="http://schemas.microsoft.com/office/word/2010/wordprocessingShape">
                    <wps:wsp>
                      <wps:cNvSpPr/>
                      <wps:cNvPr id="2" name="Shape 2"/>
                      <wps:spPr>
                        <a:xfrm>
                          <a:off x="2255138" y="3593734"/>
                          <a:ext cx="6181725" cy="372533"/>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t xml:space="preserve">Коментарі:</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-219074</wp:posOffset>
                </wp:positionH>
                <wp:positionV relativeFrom="paragraph">
                  <wp:posOffset>28575</wp:posOffset>
                </wp:positionV>
                <wp:extent cx="6191250" cy="382058"/>
                <wp:effectExtent b="0" l="0" r="0" t="0"/>
                <wp:wrapNone/>
                <wp:docPr id="9"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6191250" cy="382058"/>
                        </a:xfrm>
                        <a:prstGeom prst="rect"/>
                        <a:ln/>
                      </pic:spPr>
                    </pic:pic>
                  </a:graphicData>
                </a:graphic>
              </wp:anchor>
            </w:drawing>
          </mc:Fallback>
        </mc:AlternateContent>
      </w:r>
    </w:p>
    <w:p w:rsidR="00000000" w:rsidDel="00000000" w:rsidP="00000000" w:rsidRDefault="00000000" w:rsidRPr="00000000" w14:paraId="000000E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A">
      <w:pPr>
        <w:spacing w:after="0" w:line="240" w:lineRule="auto"/>
        <w:jc w:val="both"/>
        <w:rPr>
          <w:rFonts w:ascii="Calibri" w:cs="Calibri" w:eastAsia="Calibri" w:hAnsi="Calibri"/>
          <w:b w:val="1"/>
        </w:rPr>
      </w:pPr>
      <w:bookmarkStart w:colFirst="0" w:colLast="0" w:name="_heading=h.gjdgxs" w:id="1"/>
      <w:bookmarkEnd w:id="1"/>
      <w:r w:rsidDel="00000000" w:rsidR="00000000" w:rsidRPr="00000000">
        <w:rPr>
          <w:rFonts w:ascii="Calibri" w:cs="Calibri" w:eastAsia="Calibri" w:hAnsi="Calibri"/>
          <w:rtl w:val="0"/>
        </w:rPr>
        <w:t xml:space="preserve">Цим засвідчую, що вище вказана компанія, яку я уповноважений представляти, переглянула </w:t>
      </w:r>
      <w:r w:rsidDel="00000000" w:rsidR="00000000" w:rsidRPr="00000000">
        <w:rPr>
          <w:rFonts w:ascii="Calibri" w:cs="Calibri" w:eastAsia="Calibri" w:hAnsi="Calibri"/>
          <w:b w:val="1"/>
          <w:rtl w:val="0"/>
        </w:rPr>
        <w:t xml:space="preserve">Запит на Подання Пропозицій RFQ Nº UNFPA/UKR/RFQ/22/05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color w:val="000000"/>
          <w:rtl w:val="0"/>
        </w:rPr>
        <w:t xml:space="preserve">Виготовлення та просування мотиваційного відео в рамках програми WE ACT: діємо задля жінок та їхніх можливостей для просування гендерної рівності в спортивній сфері</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,у тому числі всі додатки, зміни в документі (якщо такі мають місце) та відповіді Фонду ООН у галузі народонаселення на уточнювальні питання з боку потенційного постачальника. Також, компанія приймає Загальні умови договору Фонду ООН у галузі народонаселення та буде дотримуватися цієї цінової пропозиції до моменту закінчення терміну дії останньої. </w:t>
      </w:r>
      <w:r w:rsidDel="00000000" w:rsidR="00000000" w:rsidRPr="00000000">
        <w:rPr>
          <w:rtl w:val="0"/>
        </w:rPr>
      </w:r>
    </w:p>
    <w:tbl>
      <w:tblPr>
        <w:tblStyle w:val="Table9"/>
        <w:tblW w:w="9242.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4623"/>
        <w:gridCol w:w="2309"/>
        <w:gridCol w:w="2310"/>
        <w:tblGridChange w:id="0">
          <w:tblGrid>
            <w:gridCol w:w="4623"/>
            <w:gridCol w:w="2309"/>
            <w:gridCol w:w="2310"/>
          </w:tblGrid>
        </w:tblGridChange>
      </w:tblGrid>
      <w:tr>
        <w:trPr>
          <w:cantSplit w:val="0"/>
          <w:tblHeader w:val="0"/>
        </w:trPr>
        <w:tc>
          <w:tcPr>
            <w:shd w:fill="auto" w:val="clear"/>
            <w:vAlign w:val="center"/>
          </w:tcPr>
          <w:p w:rsidR="00000000" w:rsidDel="00000000" w:rsidP="00000000" w:rsidRDefault="00000000" w:rsidRPr="00000000" w14:paraId="000000EB">
            <w:pPr>
              <w:tabs>
                <w:tab w:val="left" w:pos="-180"/>
                <w:tab w:val="right" w:pos="1980"/>
                <w:tab w:val="left" w:pos="2160"/>
                <w:tab w:val="left" w:pos="4320"/>
              </w:tabs>
              <w:rPr>
                <w:rFonts w:ascii="Calibri" w:cs="Calibri" w:eastAsia="Calibri" w:hAnsi="Calibri"/>
              </w:rPr>
            </w:pPr>
            <w:r w:rsidDel="00000000" w:rsidR="00000000" w:rsidRPr="00000000">
              <w:rPr>
                <w:rtl w:val="0"/>
              </w:rPr>
            </w:r>
          </w:p>
          <w:p w:rsidR="00000000" w:rsidDel="00000000" w:rsidP="00000000" w:rsidRDefault="00000000" w:rsidRPr="00000000" w14:paraId="000000EC">
            <w:pPr>
              <w:tabs>
                <w:tab w:val="left" w:pos="-180"/>
                <w:tab w:val="right" w:pos="1980"/>
                <w:tab w:val="left" w:pos="2160"/>
                <w:tab w:val="left" w:pos="4320"/>
              </w:tabs>
              <w:rPr>
                <w:rFonts w:ascii="Calibri" w:cs="Calibri" w:eastAsia="Calibri" w:hAnsi="Calibri"/>
              </w:rPr>
            </w:pPr>
            <w:r w:rsidDel="00000000" w:rsidR="00000000" w:rsidRPr="00000000">
              <w:rPr>
                <w:rtl w:val="0"/>
              </w:rPr>
            </w:r>
          </w:p>
        </w:tc>
        <w:tc>
          <w:tcPr>
            <w:tcBorders>
              <w:right w:color="000000" w:space="0" w:sz="0" w:val="nil"/>
            </w:tcBorders>
            <w:shd w:fill="auto" w:val="clear"/>
            <w:vAlign w:val="center"/>
          </w:tcPr>
          <w:p w:rsidR="00000000" w:rsidDel="00000000" w:rsidP="00000000" w:rsidRDefault="00000000" w:rsidRPr="00000000" w14:paraId="000000ED">
            <w:pPr>
              <w:tabs>
                <w:tab w:val="left" w:pos="-180"/>
                <w:tab w:val="right" w:pos="1980"/>
                <w:tab w:val="left" w:pos="2160"/>
                <w:tab w:val="left" w:pos="4320"/>
              </w:tabs>
              <w:jc w:val="center"/>
              <w:rPr>
                <w:rFonts w:ascii="Calibri" w:cs="Calibri" w:eastAsia="Calibri" w:hAnsi="Calibri"/>
              </w:rPr>
            </w:pPr>
            <w:r w:rsidDel="00000000" w:rsidR="00000000" w:rsidRPr="00000000">
              <w:rPr>
                <w:rFonts w:ascii="Calibri" w:cs="Calibri" w:eastAsia="Calibri" w:hAnsi="Calibri"/>
                <w:color w:val="808080"/>
                <w:rtl w:val="0"/>
              </w:rPr>
              <w:t xml:space="preserve">Click here to enter a date.</w:t>
            </w:r>
            <w:r w:rsidDel="00000000" w:rsidR="00000000" w:rsidRPr="00000000">
              <w:rPr>
                <w:rtl w:val="0"/>
              </w:rPr>
            </w:r>
          </w:p>
        </w:tc>
        <w:tc>
          <w:tcPr>
            <w:tcBorders>
              <w:left w:color="000000" w:space="0" w:sz="0" w:val="nil"/>
            </w:tcBorders>
            <w:shd w:fill="auto" w:val="clear"/>
            <w:vAlign w:val="center"/>
          </w:tcPr>
          <w:p w:rsidR="00000000" w:rsidDel="00000000" w:rsidP="00000000" w:rsidRDefault="00000000" w:rsidRPr="00000000" w14:paraId="000000EE">
            <w:pPr>
              <w:tabs>
                <w:tab w:val="left" w:pos="-180"/>
                <w:tab w:val="right" w:pos="1980"/>
                <w:tab w:val="left" w:pos="2160"/>
                <w:tab w:val="left" w:pos="4320"/>
              </w:tabs>
              <w:rPr>
                <w:rFonts w:ascii="Calibri" w:cs="Calibri" w:eastAsia="Calibri" w:hAnsi="Calibri"/>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EF">
            <w:pPr>
              <w:tabs>
                <w:tab w:val="left" w:pos="-180"/>
                <w:tab w:val="right" w:pos="1980"/>
                <w:tab w:val="left" w:pos="2160"/>
                <w:tab w:val="left" w:pos="4320"/>
              </w:tabs>
              <w:jc w:val="center"/>
              <w:rPr>
                <w:rFonts w:ascii="Calibri" w:cs="Calibri" w:eastAsia="Calibri" w:hAnsi="Calibri"/>
              </w:rPr>
            </w:pPr>
            <w:r w:rsidDel="00000000" w:rsidR="00000000" w:rsidRPr="00000000">
              <w:rPr>
                <w:rFonts w:ascii="Calibri" w:cs="Calibri" w:eastAsia="Calibri" w:hAnsi="Calibri"/>
                <w:rtl w:val="0"/>
              </w:rPr>
              <w:t xml:space="preserve">Ім’я, прізвище та посада</w:t>
            </w:r>
          </w:p>
        </w:tc>
        <w:tc>
          <w:tcPr>
            <w:gridSpan w:val="2"/>
            <w:shd w:fill="auto" w:val="clear"/>
            <w:vAlign w:val="center"/>
          </w:tcPr>
          <w:p w:rsidR="00000000" w:rsidDel="00000000" w:rsidP="00000000" w:rsidRDefault="00000000" w:rsidRPr="00000000" w14:paraId="000000F0">
            <w:pPr>
              <w:tabs>
                <w:tab w:val="left" w:pos="-180"/>
                <w:tab w:val="right" w:pos="1980"/>
                <w:tab w:val="left" w:pos="2160"/>
                <w:tab w:val="left" w:pos="4320"/>
              </w:tabs>
              <w:jc w:val="center"/>
              <w:rPr>
                <w:rFonts w:ascii="Calibri" w:cs="Calibri" w:eastAsia="Calibri" w:hAnsi="Calibri"/>
              </w:rPr>
            </w:pPr>
            <w:r w:rsidDel="00000000" w:rsidR="00000000" w:rsidRPr="00000000">
              <w:rPr>
                <w:rFonts w:ascii="Calibri" w:cs="Calibri" w:eastAsia="Calibri" w:hAnsi="Calibri"/>
                <w:rtl w:val="0"/>
              </w:rPr>
              <w:t xml:space="preserve">Дата та місце</w:t>
            </w:r>
          </w:p>
        </w:tc>
      </w:tr>
    </w:tbl>
    <w:p w:rsidR="00000000" w:rsidDel="00000000" w:rsidP="00000000" w:rsidRDefault="00000000" w:rsidRPr="00000000" w14:paraId="000000F2">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F3">
      <w:pPr>
        <w:jc w:val="center"/>
        <w:rPr>
          <w:rFonts w:ascii="Calibri" w:cs="Calibri" w:eastAsia="Calibri" w:hAnsi="Calibri"/>
          <w:b w:val="1"/>
        </w:rPr>
      </w:pPr>
      <w:r w:rsidDel="00000000" w:rsidR="00000000" w:rsidRPr="00000000">
        <w:rPr>
          <w:rFonts w:ascii="Calibri" w:cs="Calibri" w:eastAsia="Calibri" w:hAnsi="Calibri"/>
          <w:b w:val="1"/>
          <w:rtl w:val="0"/>
        </w:rPr>
        <w:t xml:space="preserve">Додаток I:</w:t>
      </w:r>
    </w:p>
    <w:p w:rsidR="00000000" w:rsidDel="00000000" w:rsidP="00000000" w:rsidRDefault="00000000" w:rsidRPr="00000000" w14:paraId="000000F4">
      <w:pPr>
        <w:jc w:val="center"/>
        <w:rPr>
          <w:rFonts w:ascii="Calibri" w:cs="Calibri" w:eastAsia="Calibri" w:hAnsi="Calibri"/>
          <w:b w:val="1"/>
        </w:rPr>
      </w:pPr>
      <w:r w:rsidDel="00000000" w:rsidR="00000000" w:rsidRPr="00000000">
        <w:rPr>
          <w:rFonts w:ascii="Calibri" w:cs="Calibri" w:eastAsia="Calibri" w:hAnsi="Calibri"/>
          <w:b w:val="1"/>
          <w:rtl w:val="0"/>
        </w:rPr>
        <w:t xml:space="preserve">Загальні умови договору:</w:t>
      </w:r>
    </w:p>
    <w:p w:rsidR="00000000" w:rsidDel="00000000" w:rsidP="00000000" w:rsidRDefault="00000000" w:rsidRPr="00000000" w14:paraId="000000F5">
      <w:pPr>
        <w:jc w:val="center"/>
        <w:rPr>
          <w:rFonts w:ascii="Calibri" w:cs="Calibri" w:eastAsia="Calibri" w:hAnsi="Calibri"/>
          <w:b w:val="1"/>
        </w:rPr>
      </w:pPr>
      <w:r w:rsidDel="00000000" w:rsidR="00000000" w:rsidRPr="00000000">
        <w:rPr>
          <w:rFonts w:ascii="Calibri" w:cs="Calibri" w:eastAsia="Calibri" w:hAnsi="Calibri"/>
          <w:b w:val="1"/>
          <w:rtl w:val="0"/>
        </w:rPr>
        <w:t xml:space="preserve">De Minimis Contracts</w:t>
      </w:r>
    </w:p>
    <w:p w:rsidR="00000000" w:rsidDel="00000000" w:rsidP="00000000" w:rsidRDefault="00000000" w:rsidRPr="00000000" w14:paraId="000000F6">
      <w:pPr>
        <w:rPr>
          <w:rFonts w:ascii="Calibri" w:cs="Calibri" w:eastAsia="Calibri" w:hAnsi="Calibri"/>
        </w:rPr>
      </w:pPr>
      <w:r w:rsidDel="00000000" w:rsidR="00000000" w:rsidRPr="00000000">
        <w:rPr>
          <w:rtl w:val="0"/>
        </w:rPr>
      </w:r>
    </w:p>
    <w:p w:rsidR="00000000" w:rsidDel="00000000" w:rsidP="00000000" w:rsidRDefault="00000000" w:rsidRPr="00000000" w14:paraId="000000F7">
      <w:pPr>
        <w:tabs>
          <w:tab w:val="left" w:pos="7020"/>
        </w:tabs>
        <w:rPr>
          <w:rFonts w:ascii="Calibri" w:cs="Calibri" w:eastAsia="Calibri" w:hAnsi="Calibri"/>
        </w:rPr>
      </w:pPr>
      <w:r w:rsidDel="00000000" w:rsidR="00000000" w:rsidRPr="00000000">
        <w:rPr>
          <w:rtl w:val="0"/>
        </w:rPr>
      </w:r>
    </w:p>
    <w:p w:rsidR="00000000" w:rsidDel="00000000" w:rsidP="00000000" w:rsidRDefault="00000000" w:rsidRPr="00000000" w14:paraId="000000F8">
      <w:pPr>
        <w:tabs>
          <w:tab w:val="left" w:pos="7020"/>
        </w:tabs>
        <w:rPr>
          <w:rFonts w:ascii="Calibri" w:cs="Calibri" w:eastAsia="Calibri" w:hAnsi="Calibri"/>
        </w:rPr>
      </w:pPr>
      <w:r w:rsidDel="00000000" w:rsidR="00000000" w:rsidRPr="00000000">
        <w:rPr>
          <w:rFonts w:ascii="Calibri" w:cs="Calibri" w:eastAsia="Calibri" w:hAnsi="Calibri"/>
          <w:rtl w:val="0"/>
        </w:rPr>
        <w:t xml:space="preserve">Цей запит на подання пропозицій підпадає під дію Загальних умов договору Фонду ООН у галузі народонаселення: De Minimis Contracts, який можна знайти тут: </w:t>
      </w:r>
      <w:hyperlink r:id="rId20">
        <w:r w:rsidDel="00000000" w:rsidR="00000000" w:rsidRPr="00000000">
          <w:rPr>
            <w:rFonts w:ascii="Calibri" w:cs="Calibri" w:eastAsia="Calibri" w:hAnsi="Calibri"/>
            <w:color w:val="0563c1"/>
            <w:u w:val="single"/>
            <w:rtl w:val="0"/>
          </w:rPr>
          <w:t xml:space="preserve">English,</w:t>
        </w:r>
      </w:hyperlink>
      <w:r w:rsidDel="00000000" w:rsidR="00000000" w:rsidRPr="00000000">
        <w:rPr>
          <w:rFonts w:ascii="Calibri" w:cs="Calibri" w:eastAsia="Calibri" w:hAnsi="Calibri"/>
          <w:color w:val="0563c1"/>
          <w:u w:val="single"/>
          <w:rtl w:val="0"/>
        </w:rPr>
        <w:t xml:space="preserve"> </w:t>
      </w:r>
      <w:hyperlink r:id="rId21">
        <w:r w:rsidDel="00000000" w:rsidR="00000000" w:rsidRPr="00000000">
          <w:rPr>
            <w:rFonts w:ascii="Calibri" w:cs="Calibri" w:eastAsia="Calibri" w:hAnsi="Calibri"/>
            <w:color w:val="0563c1"/>
            <w:u w:val="single"/>
            <w:rtl w:val="0"/>
          </w:rPr>
          <w:t xml:space="preserve">Spanish</w:t>
        </w:r>
      </w:hyperlink>
      <w:r w:rsidDel="00000000" w:rsidR="00000000" w:rsidRPr="00000000">
        <w:rPr>
          <w:rFonts w:ascii="Calibri" w:cs="Calibri" w:eastAsia="Calibri" w:hAnsi="Calibri"/>
          <w:rtl w:val="0"/>
        </w:rPr>
        <w:t xml:space="preserve"> і </w:t>
      </w:r>
      <w:hyperlink r:id="rId22">
        <w:r w:rsidDel="00000000" w:rsidR="00000000" w:rsidRPr="00000000">
          <w:rPr>
            <w:rFonts w:ascii="Calibri" w:cs="Calibri" w:eastAsia="Calibri" w:hAnsi="Calibri"/>
            <w:color w:val="0563c1"/>
            <w:u w:val="single"/>
            <w:rtl w:val="0"/>
          </w:rPr>
          <w:t xml:space="preserve">French</w:t>
        </w:r>
      </w:hyperlink>
      <w:r w:rsidDel="00000000" w:rsidR="00000000" w:rsidRPr="00000000">
        <w:rPr>
          <w:rtl w:val="0"/>
        </w:rPr>
      </w:r>
    </w:p>
    <w:p w:rsidR="00000000" w:rsidDel="00000000" w:rsidP="00000000" w:rsidRDefault="00000000" w:rsidRPr="00000000" w14:paraId="000000F9">
      <w:pPr>
        <w:rPr>
          <w:rFonts w:ascii="Calibri" w:cs="Calibri" w:eastAsia="Calibri" w:hAnsi="Calibri"/>
        </w:rPr>
      </w:pPr>
      <w:r w:rsidDel="00000000" w:rsidR="00000000" w:rsidRPr="00000000">
        <w:rPr>
          <w:rtl w:val="0"/>
        </w:rPr>
      </w:r>
    </w:p>
    <w:sectPr>
      <w:headerReference r:id="rId23" w:type="default"/>
      <w:pgSz w:h="16839" w:w="11907" w:orient="portrait"/>
      <w:pgMar w:bottom="850" w:top="850" w:left="141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Учасники конкурсу можуть додавати рядки та змінювати найменування витрат на свій розсуд, відповідно до запропонованого методу виконання замовлення.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sz w:val="18"/>
        <w:szCs w:val="18"/>
      </w:rPr>
    </w:pPr>
    <w:r w:rsidDel="00000000" w:rsidR="00000000" w:rsidRPr="00000000">
      <w:rPr>
        <w:color w:val="000000"/>
        <w:sz w:val="18"/>
        <w:szCs w:val="18"/>
        <w:rtl w:val="0"/>
      </w:rPr>
      <w:t xml:space="preserve"> United Nations Population Fund</w:t>
    </w:r>
    <w:r w:rsidDel="00000000" w:rsidR="00000000" w:rsidRPr="00000000">
      <w:drawing>
        <wp:anchor allowOverlap="1" behindDoc="0" distB="0" distT="0" distL="114300" distR="114300" hidden="0" layoutInCell="1" locked="0" relativeHeight="0" simplePos="0">
          <wp:simplePos x="0" y="0"/>
          <wp:positionH relativeFrom="column">
            <wp:posOffset>6</wp:posOffset>
          </wp:positionH>
          <wp:positionV relativeFrom="paragraph">
            <wp:posOffset>9525</wp:posOffset>
          </wp:positionV>
          <wp:extent cx="971550" cy="457200"/>
          <wp:effectExtent b="0" l="0" r="0" t="0"/>
          <wp:wrapSquare wrapText="bothSides" distB="0" distT="0" distL="114300" distR="114300"/>
          <wp:docPr descr="clouored%20logo" id="10" name="image1.png"/>
          <a:graphic>
            <a:graphicData uri="http://schemas.openxmlformats.org/drawingml/2006/picture">
              <pic:pic>
                <pic:nvPicPr>
                  <pic:cNvPr descr="clouored%20logo" id="0" name="image1.png"/>
                  <pic:cNvPicPr preferRelativeResize="0"/>
                </pic:nvPicPr>
                <pic:blipFill>
                  <a:blip r:embed="rId1"/>
                  <a:srcRect b="0" l="0" r="0" t="0"/>
                  <a:stretch>
                    <a:fillRect/>
                  </a:stretch>
                </pic:blipFill>
                <pic:spPr>
                  <a:xfrm>
                    <a:off x="0" y="0"/>
                    <a:ext cx="971550" cy="457200"/>
                  </a:xfrm>
                  <a:prstGeom prst="rect"/>
                  <a:ln/>
                </pic:spPr>
              </pic:pic>
            </a:graphicData>
          </a:graphic>
        </wp:anchor>
      </w:drawing>
    </w:r>
  </w:p>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sz w:val="18"/>
        <w:szCs w:val="18"/>
      </w:rPr>
    </w:pPr>
    <w:r w:rsidDel="00000000" w:rsidR="00000000" w:rsidRPr="00000000">
      <w:rPr>
        <w:color w:val="000000"/>
        <w:sz w:val="18"/>
        <w:szCs w:val="18"/>
        <w:rtl w:val="0"/>
      </w:rPr>
      <w:t xml:space="preserve">CO Ukraine</w:t>
    </w:r>
  </w:p>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sz w:val="18"/>
        <w:szCs w:val="18"/>
      </w:rPr>
    </w:pPr>
    <w:r w:rsidDel="00000000" w:rsidR="00000000" w:rsidRPr="00000000">
      <w:rPr>
        <w:color w:val="000000"/>
        <w:sz w:val="18"/>
        <w:szCs w:val="18"/>
        <w:rtl w:val="0"/>
      </w:rPr>
      <w:t xml:space="preserve">E-mail: ukraine.office@unfpa.org</w:t>
    </w:r>
  </w:p>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sz w:val="18"/>
        <w:szCs w:val="18"/>
      </w:rPr>
    </w:pPr>
    <w:r w:rsidDel="00000000" w:rsidR="00000000" w:rsidRPr="00000000">
      <w:rPr>
        <w:color w:val="000000"/>
        <w:sz w:val="18"/>
        <w:szCs w:val="18"/>
        <w:rtl w:val="0"/>
      </w:rPr>
      <w:t xml:space="preserve">Website: </w:t>
    </w:r>
    <w:hyperlink r:id="rId2">
      <w:r w:rsidDel="00000000" w:rsidR="00000000" w:rsidRPr="00000000">
        <w:rPr>
          <w:color w:val="0563c1"/>
          <w:sz w:val="18"/>
          <w:szCs w:val="18"/>
          <w:u w:val="single"/>
          <w:rtl w:val="0"/>
        </w:rPr>
        <w:t xml:space="preserve">www.unfpa.org.ua</w:t>
      </w:r>
    </w:hyperlink>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rFonts w:ascii="Calibri" w:cs="Calibri" w:eastAsia="Calibri" w:hAnsi="Calibri"/>
        <w:b w:val="0"/>
        <w:i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Roman"/>
      <w:lvlText w:val="%1."/>
      <w:lvlJc w:val="righ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righ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27"/>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tabs>
        <w:tab w:val="left" w:pos="-180"/>
        <w:tab w:val="right" w:pos="1980"/>
        <w:tab w:val="left" w:pos="2160"/>
        <w:tab w:val="left" w:pos="4320"/>
      </w:tabs>
      <w:spacing w:after="0" w:line="240" w:lineRule="auto"/>
      <w:jc w:val="center"/>
    </w:pPr>
    <w:rPr>
      <w:rFonts w:ascii="Times New Roman" w:cs="Times New Roman" w:eastAsia="Times New Roman" w:hAnsi="Times New Roman"/>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4"/>
      <w:szCs w:val="24"/>
      <w:u w:val="single"/>
    </w:rPr>
  </w:style>
  <w:style w:type="paragraph" w:styleId="Normal" w:default="1">
    <w:name w:val="Normal"/>
    <w:qFormat w:val="1"/>
    <w:rsid w:val="00FE3007"/>
  </w:style>
  <w:style w:type="paragraph" w:styleId="Heading1">
    <w:name w:val="heading 1"/>
    <w:basedOn w:val="Normal"/>
    <w:next w:val="Normal"/>
    <w:link w:val="Heading1Char"/>
    <w:uiPriority w:val="9"/>
    <w:qFormat w:val="1"/>
    <w:rsid w:val="00C132EF"/>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49502B"/>
    <w:pPr>
      <w:keepNext w:val="1"/>
      <w:tabs>
        <w:tab w:val="left" w:pos="-180"/>
        <w:tab w:val="right" w:pos="1980"/>
        <w:tab w:val="left" w:pos="2160"/>
        <w:tab w:val="left" w:pos="4320"/>
      </w:tabs>
      <w:spacing w:after="0" w:line="240" w:lineRule="auto"/>
      <w:jc w:val="center"/>
      <w:outlineLvl w:val="1"/>
    </w:pPr>
    <w:rPr>
      <w:rFonts w:ascii="Times New Roman" w:cs="Times New Roman" w:eastAsia="Times New Roman" w:hAnsi="Times New Roman"/>
      <w:b w:val="1"/>
      <w:bCs w:val="1"/>
      <w:szCs w:val="20"/>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rsid w:val="00661CED"/>
    <w:pPr>
      <w:spacing w:after="0" w:line="240" w:lineRule="auto"/>
      <w:jc w:val="center"/>
    </w:pPr>
    <w:rPr>
      <w:rFonts w:ascii="Times New Roman" w:cs="Times New Roman" w:eastAsia="Times New Roman" w:hAnsi="Times New Roman"/>
      <w:b w:val="1"/>
      <w:bCs w:val="1"/>
      <w:sz w:val="24"/>
      <w:szCs w:val="20"/>
      <w:u w:val="single"/>
    </w:rPr>
  </w:style>
  <w:style w:type="table" w:styleId="TableNormal1" w:customStyle="1">
    <w:name w:val="Table Normal1"/>
    <w:tblPr>
      <w:tblCellMar>
        <w:top w:w="0.0" w:type="dxa"/>
        <w:left w:w="0.0" w:type="dxa"/>
        <w:bottom w:w="0.0" w:type="dxa"/>
        <w:right w:w="0.0" w:type="dxa"/>
      </w:tblCellMar>
    </w:tblPr>
  </w:style>
  <w:style w:type="character" w:styleId="Hyperlink">
    <w:name w:val="Hyperlink"/>
    <w:basedOn w:val="DefaultParagraphFont"/>
    <w:uiPriority w:val="99"/>
    <w:unhideWhenUsed w:val="1"/>
    <w:rsid w:val="000B6FE0"/>
    <w:rPr>
      <w:color w:val="0563c1" w:themeColor="hyperlink"/>
      <w:u w:val="single"/>
    </w:rPr>
  </w:style>
  <w:style w:type="paragraph" w:styleId="ListParagraph">
    <w:name w:val="List Paragraph"/>
    <w:aliases w:val="Lapis Bulleted List,List Paragraph1,Heading,Bullets,List Paragraph (numbered (a)),WB Para,Párrafo de lista1,References,Dot pt,F5 List Paragraph,No Spacing1,List Paragraph Char Char Char,Indicator Text,Numbered Para 1,Bullet 1,Bullet Point"/>
    <w:basedOn w:val="Normal"/>
    <w:link w:val="ListParagraphChar"/>
    <w:uiPriority w:val="34"/>
    <w:qFormat w:val="1"/>
    <w:rsid w:val="00467972"/>
    <w:pPr>
      <w:ind w:left="720"/>
      <w:contextualSpacing w:val="1"/>
    </w:pPr>
  </w:style>
  <w:style w:type="paragraph" w:styleId="Figure1" w:customStyle="1">
    <w:name w:val="Figure_1"/>
    <w:link w:val="Figure1Char"/>
    <w:autoRedefine w:val="1"/>
    <w:rsid w:val="00DC2D29"/>
    <w:pPr>
      <w:overflowPunct w:val="0"/>
      <w:autoSpaceDE w:val="0"/>
      <w:autoSpaceDN w:val="0"/>
      <w:adjustRightInd w:val="0"/>
      <w:spacing w:after="60" w:before="60" w:line="240" w:lineRule="auto"/>
      <w:textAlignment w:val="baseline"/>
    </w:pPr>
    <w:rPr>
      <w:rFonts w:cs="Times New Roman" w:eastAsia="Times New Roman"/>
      <w:bCs w:val="1"/>
      <w:lang w:val="en-GB"/>
    </w:rPr>
  </w:style>
  <w:style w:type="character" w:styleId="Figure1Char" w:customStyle="1">
    <w:name w:val="Figure_1 Char"/>
    <w:link w:val="Figure1"/>
    <w:locked w:val="1"/>
    <w:rsid w:val="00DC2D29"/>
    <w:rPr>
      <w:rFonts w:ascii="Calibri" w:cs="Times New Roman" w:eastAsia="Times New Roman" w:hAnsi="Calibri"/>
      <w:bCs w:val="1"/>
      <w:lang w:val="en-GB"/>
    </w:rPr>
  </w:style>
  <w:style w:type="character" w:styleId="Heading2Char" w:customStyle="1">
    <w:name w:val="Heading 2 Char"/>
    <w:basedOn w:val="DefaultParagraphFont"/>
    <w:link w:val="Heading2"/>
    <w:rsid w:val="0049502B"/>
    <w:rPr>
      <w:rFonts w:ascii="Times New Roman" w:cs="Times New Roman" w:eastAsia="Times New Roman" w:hAnsi="Times New Roman"/>
      <w:b w:val="1"/>
      <w:bCs w:val="1"/>
      <w:szCs w:val="20"/>
    </w:rPr>
  </w:style>
  <w:style w:type="paragraph" w:styleId="letter" w:customStyle="1">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cs="Times New Roman" w:eastAsia="Times New Roman" w:hAnsi="Times New Roman"/>
      <w:sz w:val="24"/>
      <w:szCs w:val="20"/>
    </w:rPr>
  </w:style>
  <w:style w:type="character" w:styleId="ListParagraphChar" w:customStyle="1">
    <w:name w:val="List Paragraph Char"/>
    <w:aliases w:val="Lapis Bulleted List Char,List Paragraph1 Char,Heading Char,Bullets Char,List Paragraph (numbered (a)) Char,WB Para Char,Párrafo de lista1 Char,References Char,Dot pt Char,F5 List Paragraph Char,No Spacing1 Char,Indicator Text Char"/>
    <w:link w:val="ListParagraph"/>
    <w:uiPriority w:val="34"/>
    <w:qFormat w:val="1"/>
    <w:locked w:val="1"/>
    <w:rsid w:val="0049502B"/>
  </w:style>
  <w:style w:type="paragraph" w:styleId="Caption">
    <w:name w:val="caption"/>
    <w:basedOn w:val="Normal"/>
    <w:next w:val="Normal"/>
    <w:qFormat w:val="1"/>
    <w:rsid w:val="008750B0"/>
    <w:pPr>
      <w:spacing w:after="0" w:line="240" w:lineRule="auto"/>
      <w:jc w:val="center"/>
    </w:pPr>
    <w:rPr>
      <w:rFonts w:ascii="Times New Roman" w:cs="Times New Roman" w:eastAsia="Times New Roman" w:hAnsi="Times New Roman"/>
      <w:b w:val="1"/>
      <w:sz w:val="28"/>
      <w:szCs w:val="20"/>
    </w:rPr>
  </w:style>
  <w:style w:type="paragraph" w:styleId="Header">
    <w:name w:val="header"/>
    <w:basedOn w:val="Normal"/>
    <w:link w:val="HeaderChar"/>
    <w:unhideWhenUsed w:val="1"/>
    <w:rsid w:val="008750B0"/>
    <w:pPr>
      <w:tabs>
        <w:tab w:val="center" w:pos="4986"/>
        <w:tab w:val="right" w:pos="9973"/>
      </w:tabs>
      <w:spacing w:after="0" w:line="240" w:lineRule="auto"/>
    </w:pPr>
  </w:style>
  <w:style w:type="character" w:styleId="HeaderChar" w:customStyle="1">
    <w:name w:val="Header Char"/>
    <w:basedOn w:val="DefaultParagraphFont"/>
    <w:link w:val="Header"/>
    <w:rsid w:val="008750B0"/>
  </w:style>
  <w:style w:type="paragraph" w:styleId="Footer">
    <w:name w:val="footer"/>
    <w:basedOn w:val="Normal"/>
    <w:link w:val="FooterChar"/>
    <w:uiPriority w:val="99"/>
    <w:unhideWhenUsed w:val="1"/>
    <w:rsid w:val="008750B0"/>
    <w:pPr>
      <w:tabs>
        <w:tab w:val="center" w:pos="4986"/>
        <w:tab w:val="right" w:pos="9973"/>
      </w:tabs>
      <w:spacing w:after="0" w:line="240" w:lineRule="auto"/>
    </w:pPr>
  </w:style>
  <w:style w:type="character" w:styleId="FooterChar" w:customStyle="1">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cs="Tahoma" w:eastAsia="Times New Roman" w:hAnsi="Tahoma"/>
      <w:sz w:val="16"/>
      <w:szCs w:val="16"/>
    </w:rPr>
  </w:style>
  <w:style w:type="character" w:styleId="BalloonTextChar" w:customStyle="1">
    <w:name w:val="Balloon Text Char"/>
    <w:basedOn w:val="DefaultParagraphFont"/>
    <w:link w:val="BalloonText"/>
    <w:rsid w:val="008750B0"/>
    <w:rPr>
      <w:rFonts w:ascii="Tahoma" w:cs="Tahoma" w:eastAsia="Times New Roman" w:hAnsi="Tahoma"/>
      <w:sz w:val="16"/>
      <w:szCs w:val="16"/>
    </w:rPr>
  </w:style>
  <w:style w:type="character" w:styleId="PlaceholderText">
    <w:name w:val="Placeholder Text"/>
    <w:uiPriority w:val="99"/>
    <w:semiHidden w:val="1"/>
    <w:rsid w:val="006C481D"/>
    <w:rPr>
      <w:color w:val="808080"/>
    </w:rPr>
  </w:style>
  <w:style w:type="character" w:styleId="TitleChar" w:customStyle="1">
    <w:name w:val="Title Char"/>
    <w:basedOn w:val="DefaultParagraphFont"/>
    <w:link w:val="Title"/>
    <w:rsid w:val="00661CED"/>
    <w:rPr>
      <w:rFonts w:ascii="Times New Roman" w:cs="Times New Roman" w:eastAsia="Times New Roman" w:hAnsi="Times New Roman"/>
      <w:b w:val="1"/>
      <w:bCs w:val="1"/>
      <w:sz w:val="24"/>
      <w:szCs w:val="20"/>
      <w:u w:val="single"/>
    </w:rPr>
  </w:style>
  <w:style w:type="character" w:styleId="Heading1Char" w:customStyle="1">
    <w:name w:val="Heading 1 Char"/>
    <w:basedOn w:val="DefaultParagraphFont"/>
    <w:link w:val="Heading1"/>
    <w:uiPriority w:val="9"/>
    <w:rsid w:val="00C132EF"/>
    <w:rPr>
      <w:rFonts w:asciiTheme="majorHAnsi" w:cstheme="majorBidi" w:eastAsiaTheme="majorEastAsia" w:hAnsiTheme="majorHAnsi"/>
      <w:color w:val="2e74b5" w:themeColor="accent1" w:themeShade="0000BF"/>
      <w:sz w:val="32"/>
      <w:szCs w:val="32"/>
    </w:rPr>
  </w:style>
  <w:style w:type="paragraph" w:styleId="CommentText">
    <w:name w:val="annotation text"/>
    <w:basedOn w:val="Normal"/>
    <w:link w:val="CommentTextChar"/>
    <w:uiPriority w:val="99"/>
    <w:semiHidden w:val="1"/>
    <w:unhideWhenUsed w:val="1"/>
    <w:rsid w:val="0034526D"/>
    <w:pPr>
      <w:overflowPunct w:val="0"/>
      <w:autoSpaceDE w:val="0"/>
      <w:autoSpaceDN w:val="0"/>
      <w:adjustRightInd w:val="0"/>
      <w:spacing w:after="0" w:line="240" w:lineRule="auto"/>
      <w:jc w:val="both"/>
    </w:pPr>
    <w:rPr>
      <w:rFonts w:ascii="Times New Roman" w:cs="Times New Roman" w:eastAsia="Times New Roman" w:hAnsi="Times New Roman"/>
      <w:sz w:val="20"/>
      <w:szCs w:val="20"/>
    </w:rPr>
  </w:style>
  <w:style w:type="character" w:styleId="CommentTextChar" w:customStyle="1">
    <w:name w:val="Comment Text Char"/>
    <w:basedOn w:val="DefaultParagraphFont"/>
    <w:link w:val="CommentText"/>
    <w:uiPriority w:val="99"/>
    <w:semiHidden w:val="1"/>
    <w:rsid w:val="0034526D"/>
    <w:rPr>
      <w:rFonts w:ascii="Times New Roman" w:cs="Times New Roman" w:eastAsia="Times New Roman" w:hAnsi="Times New Roman"/>
      <w:sz w:val="20"/>
      <w:szCs w:val="20"/>
    </w:rPr>
  </w:style>
  <w:style w:type="character" w:styleId="CommentReference">
    <w:name w:val="annotation reference"/>
    <w:basedOn w:val="DefaultParagraphFont"/>
    <w:uiPriority w:val="99"/>
    <w:semiHidden w:val="1"/>
    <w:unhideWhenUsed w:val="1"/>
    <w:rsid w:val="0034526D"/>
    <w:rPr>
      <w:sz w:val="16"/>
      <w:szCs w:val="16"/>
    </w:rPr>
  </w:style>
  <w:style w:type="paragraph" w:styleId="CommentSubject">
    <w:name w:val="annotation subject"/>
    <w:basedOn w:val="CommentText"/>
    <w:next w:val="CommentText"/>
    <w:link w:val="CommentSubjectChar"/>
    <w:uiPriority w:val="99"/>
    <w:semiHidden w:val="1"/>
    <w:unhideWhenUsed w:val="1"/>
    <w:rsid w:val="00E47A88"/>
    <w:pPr>
      <w:overflowPunct w:val="1"/>
      <w:autoSpaceDE w:val="1"/>
      <w:autoSpaceDN w:val="1"/>
      <w:adjustRightInd w:val="1"/>
      <w:spacing w:after="160"/>
      <w:jc w:val="left"/>
    </w:pPr>
    <w:rPr>
      <w:rFonts w:asciiTheme="minorHAnsi" w:cstheme="minorBidi" w:eastAsiaTheme="minorHAnsi" w:hAnsiTheme="minorHAnsi"/>
      <w:b w:val="1"/>
      <w:bCs w:val="1"/>
    </w:rPr>
  </w:style>
  <w:style w:type="character" w:styleId="CommentSubjectChar" w:customStyle="1">
    <w:name w:val="Comment Subject Char"/>
    <w:basedOn w:val="CommentTextChar"/>
    <w:link w:val="CommentSubject"/>
    <w:uiPriority w:val="99"/>
    <w:semiHidden w:val="1"/>
    <w:rsid w:val="00E47A88"/>
    <w:rPr>
      <w:rFonts w:ascii="Times New Roman" w:cs="Times New Roman" w:eastAsia="Times New Roman" w:hAnsi="Times New Roman"/>
      <w:b w:val="1"/>
      <w:bCs w:val="1"/>
      <w:sz w:val="20"/>
      <w:szCs w:val="20"/>
    </w:rPr>
  </w:style>
  <w:style w:type="paragraph" w:styleId="FootnoteText">
    <w:name w:val="footnote text"/>
    <w:basedOn w:val="Normal"/>
    <w:link w:val="FootnoteTextChar"/>
    <w:uiPriority w:val="99"/>
    <w:semiHidden w:val="1"/>
    <w:unhideWhenUsed w:val="1"/>
    <w:rsid w:val="00AF5185"/>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AF5185"/>
    <w:rPr>
      <w:sz w:val="20"/>
      <w:szCs w:val="20"/>
    </w:rPr>
  </w:style>
  <w:style w:type="character" w:styleId="FootnoteReference">
    <w:name w:val="footnote reference"/>
    <w:basedOn w:val="DefaultParagraphFont"/>
    <w:uiPriority w:val="99"/>
    <w:semiHidden w:val="1"/>
    <w:unhideWhenUsed w:val="1"/>
    <w:rsid w:val="00AF5185"/>
    <w:rPr>
      <w:vertAlign w:val="superscript"/>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left w:w="115.0" w:type="dxa"/>
        <w:right w:w="115.0" w:type="dxa"/>
      </w:tblCellMar>
    </w:tblPr>
  </w:style>
  <w:style w:type="table" w:styleId="a0" w:customStyle="1">
    <w:basedOn w:val="TableNormal1"/>
    <w:tblPr>
      <w:tblStyleRowBandSize w:val="1"/>
      <w:tblStyleColBandSize w:val="1"/>
      <w:tblCellMar>
        <w:left w:w="115.0" w:type="dxa"/>
        <w:right w:w="115.0" w:type="dxa"/>
      </w:tblCellMar>
    </w:tblPr>
  </w:style>
  <w:style w:type="table" w:styleId="a1" w:customStyle="1">
    <w:basedOn w:val="TableNormal1"/>
    <w:tblPr>
      <w:tblStyleRowBandSize w:val="1"/>
      <w:tblStyleColBandSize w:val="1"/>
    </w:tblPr>
  </w:style>
  <w:style w:type="table" w:styleId="a2" w:customStyle="1">
    <w:basedOn w:val="TableNormal1"/>
    <w:tblPr>
      <w:tblStyleRowBandSize w:val="1"/>
      <w:tblStyleColBandSize w:val="1"/>
      <w:tblCellMar>
        <w:left w:w="115.0" w:type="dxa"/>
        <w:right w:w="115.0" w:type="dxa"/>
      </w:tblCellMar>
    </w:tblPr>
  </w:style>
  <w:style w:type="table" w:styleId="a3" w:customStyle="1">
    <w:basedOn w:val="TableNormal1"/>
    <w:tblPr>
      <w:tblStyleRowBandSize w:val="1"/>
      <w:tblStyleColBandSize w:val="1"/>
      <w:tblCellMar>
        <w:left w:w="115.0" w:type="dxa"/>
        <w:right w:w="115.0" w:type="dxa"/>
      </w:tblCellMar>
    </w:tblPr>
  </w:style>
  <w:style w:type="table" w:styleId="a4" w:customStyle="1">
    <w:basedOn w:val="TableNormal1"/>
    <w:tblPr>
      <w:tblStyleRowBandSize w:val="1"/>
      <w:tblStyleColBandSize w:val="1"/>
      <w:tblCellMar>
        <w:left w:w="115.0" w:type="dxa"/>
        <w:right w:w="115.0" w:type="dxa"/>
      </w:tblCellMar>
    </w:tblPr>
  </w:style>
  <w:style w:type="table" w:styleId="a5" w:customStyle="1">
    <w:basedOn w:val="TableNormal1"/>
    <w:tblPr>
      <w:tblStyleRowBandSize w:val="1"/>
      <w:tblStyleColBandSize w:val="1"/>
      <w:tblCellMar>
        <w:left w:w="115.0" w:type="dxa"/>
        <w:right w:w="115.0" w:type="dxa"/>
      </w:tblCellMar>
    </w:tblPr>
  </w:style>
  <w:style w:type="table" w:styleId="a6" w:customStyle="1">
    <w:basedOn w:val="TableNormal1"/>
    <w:tblPr>
      <w:tblStyleRowBandSize w:val="1"/>
      <w:tblStyleColBandSize w:val="1"/>
      <w:tblCellMar>
        <w:left w:w="115.0" w:type="dxa"/>
        <w:right w:w="115.0" w:type="dxa"/>
      </w:tblCellMar>
    </w:tblPr>
  </w:style>
  <w:style w:type="table" w:styleId="6" w:customStyle="1">
    <w:name w:val="6"/>
    <w:basedOn w:val="TableNormal1"/>
    <w:rsid w:val="004D042F"/>
    <w:tblPr>
      <w:tblStyleRowBandSize w:val="1"/>
      <w:tblStyleColBandSize w:val="1"/>
    </w:tblPr>
  </w:style>
  <w:style w:type="paragraph" w:styleId="NormalWeb">
    <w:name w:val="Normal (Web)"/>
    <w:basedOn w:val="Normal"/>
    <w:uiPriority w:val="99"/>
    <w:unhideWhenUsed w:val="1"/>
    <w:rsid w:val="000C32A3"/>
    <w:pPr>
      <w:spacing w:after="100" w:afterAutospacing="1" w:before="100" w:beforeAutospacing="1" w:line="240" w:lineRule="auto"/>
    </w:pPr>
    <w:rPr>
      <w:rFonts w:ascii="Times New Roman" w:cs="Times New Roman" w:eastAsia="Times New Roman" w:hAnsi="Times New Roman"/>
      <w:sz w:val="24"/>
      <w:szCs w:val="24"/>
    </w:r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0.0" w:type="dxa"/>
        <w:right w:w="10.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tblPr>
      <w:tblStyleRowBandSize w:val="1"/>
      <w:tblStyleColBandSize w:val="1"/>
      <w:tblCellMar>
        <w:left w:w="115.0" w:type="dxa"/>
        <w:right w:w="115.0" w:type="dxa"/>
      </w:tblCellMar>
    </w:tblPr>
  </w:style>
  <w:style w:type="table" w:styleId="af7" w:customStyle="1">
    <w:basedOn w:val="TableNormal"/>
    <w:tblPr>
      <w:tblStyleRowBandSize w:val="1"/>
      <w:tblStyleColBandSize w:val="1"/>
      <w:tblCellMar>
        <w:left w:w="115.0" w:type="dxa"/>
        <w:right w:w="115.0" w:type="dxa"/>
      </w:tblCellMar>
    </w:tblPr>
  </w:style>
  <w:style w:type="table" w:styleId="af8" w:customStyle="1">
    <w:basedOn w:val="TableNormal"/>
    <w:tblPr>
      <w:tblStyleRowBandSize w:val="1"/>
      <w:tblStyleColBandSize w:val="1"/>
      <w:tblCellMar>
        <w:left w:w="115.0" w:type="dxa"/>
        <w:right w:w="115.0" w:type="dxa"/>
      </w:tblCellMar>
    </w:tblPr>
  </w:style>
  <w:style w:type="table" w:styleId="af9" w:customStyle="1">
    <w:basedOn w:val="TableNormal"/>
    <w:tblPr>
      <w:tblStyleRowBandSize w:val="1"/>
      <w:tblStyleColBandSize w:val="1"/>
      <w:tblCellMar>
        <w:left w:w="115.0" w:type="dxa"/>
        <w:right w:w="115.0" w:type="dxa"/>
      </w:tblCellMar>
    </w:tblPr>
  </w:style>
  <w:style w:type="table" w:styleId="afa" w:customStyle="1">
    <w:basedOn w:val="TableNormal"/>
    <w:tblPr>
      <w:tblStyleRowBandSize w:val="1"/>
      <w:tblStyleColBandSize w:val="1"/>
      <w:tblCellMar>
        <w:left w:w="115.0" w:type="dxa"/>
        <w:right w:w="115.0" w:type="dxa"/>
      </w:tblCellMar>
    </w:tblPr>
  </w:style>
  <w:style w:type="table" w:styleId="afb" w:customStyle="1">
    <w:basedOn w:val="TableNormal"/>
    <w:tblPr>
      <w:tblStyleRowBandSize w:val="1"/>
      <w:tblStyleColBandSize w:val="1"/>
      <w:tblCellMar>
        <w:left w:w="115.0" w:type="dxa"/>
        <w:right w:w="115.0" w:type="dxa"/>
      </w:tblCellMar>
    </w:tblPr>
  </w:style>
  <w:style w:type="table" w:styleId="afc" w:customStyle="1">
    <w:basedOn w:val="TableNormal"/>
    <w:tblPr>
      <w:tblStyleRowBandSize w:val="1"/>
      <w:tblStyleColBandSize w:val="1"/>
      <w:tblCellMar>
        <w:left w:w="115.0" w:type="dxa"/>
        <w:right w:w="115.0" w:type="dxa"/>
      </w:tblCellMar>
    </w:tblPr>
  </w:style>
  <w:style w:type="table" w:styleId="afd" w:customStyle="1">
    <w:basedOn w:val="TableNormal"/>
    <w:tblPr>
      <w:tblStyleRowBandSize w:val="1"/>
      <w:tblStyleColBandSize w:val="1"/>
      <w:tblCellMar>
        <w:left w:w="115.0" w:type="dxa"/>
        <w:right w:w="115.0" w:type="dxa"/>
      </w:tblCellMar>
    </w:tblPr>
  </w:style>
  <w:style w:type="table" w:styleId="afe" w:customStyle="1">
    <w:basedOn w:val="TableNormal"/>
    <w:tblPr>
      <w:tblStyleRowBandSize w:val="1"/>
      <w:tblStyleColBandSize w:val="1"/>
      <w:tblCellMar>
        <w:left w:w="115.0" w:type="dxa"/>
        <w:right w:w="115.0" w:type="dxa"/>
      </w:tblCellMar>
    </w:tblPr>
  </w:style>
  <w:style w:type="character" w:styleId="UnresolvedMention1" w:customStyle="1">
    <w:name w:val="Unresolved Mention1"/>
    <w:basedOn w:val="DefaultParagraphFont"/>
    <w:uiPriority w:val="99"/>
    <w:semiHidden w:val="1"/>
    <w:unhideWhenUsed w:val="1"/>
    <w:rsid w:val="002F092F"/>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unfpa.org/resources/unfpa-general-conditions-de-minimis-contracts" TargetMode="External"/><Relationship Id="rId11" Type="http://schemas.openxmlformats.org/officeDocument/2006/relationships/hyperlink" Target="https://www.youtube.com/watch?v=jsP0W7-tEOc" TargetMode="External"/><Relationship Id="rId22" Type="http://schemas.openxmlformats.org/officeDocument/2006/relationships/hyperlink" Target="http://www.unfpa.org/sites/default/files/resource-pdf/UNFPA%20General%20Conditions%20-%20De%20Minimis%20Contracts%20FR_0.pdf" TargetMode="External"/><Relationship Id="rId10" Type="http://schemas.openxmlformats.org/officeDocument/2006/relationships/hyperlink" Target="https://www.youtube.com/watch?v=kCdrJS1ojD8" TargetMode="External"/><Relationship Id="rId21" Type="http://schemas.openxmlformats.org/officeDocument/2006/relationships/hyperlink" Target="http://www.unfpa.org/sites/default/files/resource-pdf/UNFPA%20General%20Conditions%20-%20De%20Minimis%20Contracts%20SP_0.pdf" TargetMode="External"/><Relationship Id="rId13" Type="http://schemas.openxmlformats.org/officeDocument/2006/relationships/hyperlink" Target="http://www.unfpa.org/about-procurement#FraudCorruption" TargetMode="External"/><Relationship Id="rId12" Type="http://schemas.openxmlformats.org/officeDocument/2006/relationships/hyperlink" Target="http://www.treasury.un.org"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youtube.com/watch?v=0gtkkg8YxV8" TargetMode="External"/><Relationship Id="rId15" Type="http://schemas.openxmlformats.org/officeDocument/2006/relationships/hyperlink" Target="http://web2.unfpa.org/help/hotline.cfm" TargetMode="External"/><Relationship Id="rId14" Type="http://schemas.openxmlformats.org/officeDocument/2006/relationships/hyperlink" Target="http://www.unfpa.org/resources/fraud-policy-2009#overlay-context=node/10356/draft" TargetMode="External"/><Relationship Id="rId17" Type="http://schemas.openxmlformats.org/officeDocument/2006/relationships/hyperlink" Target="mailto:kompaniiets@unfpa.org" TargetMode="External"/><Relationship Id="rId16" Type="http://schemas.openxmlformats.org/officeDocument/2006/relationships/hyperlink" Target="http://www.unfpa.org/about-procurement#ZeroTolerance" TargetMode="External"/><Relationship Id="rId5" Type="http://schemas.openxmlformats.org/officeDocument/2006/relationships/numbering" Target="numbering.xml"/><Relationship Id="rId19" Type="http://schemas.openxmlformats.org/officeDocument/2006/relationships/image" Target="media/image2.png"/><Relationship Id="rId6" Type="http://schemas.openxmlformats.org/officeDocument/2006/relationships/styles" Target="styles.xml"/><Relationship Id="rId18" Type="http://schemas.openxmlformats.org/officeDocument/2006/relationships/hyperlink" Target="mailto:procurement@unfpa.org" TargetMode="External"/><Relationship Id="rId7" Type="http://schemas.openxmlformats.org/officeDocument/2006/relationships/customXml" Target="../customXML/item1.xml"/><Relationship Id="rId8" Type="http://schemas.openxmlformats.org/officeDocument/2006/relationships/hyperlink" Target="https://ukraine.unfpa.org/uk/%D0%BF%D1%80%D0%BE-%D0%BD%D0%B0%D1%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unfpa.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qG8OqWmdWoLRU1SyIIcCTECWzw==">AMUW2mXL93RW9ULiaFZePN0IuNiVtJ7u7RmAjX/a2MbvENTQ++BUfCy+/jkGpErwt0YlW6JEXtH0NxVCccHVZvKrUQecO5+PJo0I2nqatOOFZ+4hZNgICffk/rrLq0ZoCptEktaaiAK5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2022-01-19T13:54:00Z</dcterms:created>
  <dc:creator>Alona Zubchenko</dc:creator>
</cp:coreProperties>
</file>