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E96" w:rsidRDefault="00274DD6">
      <w:pPr>
        <w:tabs>
          <w:tab w:val="left" w:pos="5400"/>
        </w:tabs>
        <w:jc w:val="right"/>
        <w:rPr>
          <w:rFonts w:asciiTheme="minorHAnsi" w:eastAsia="Calibri" w:hAnsiTheme="minorHAnsi" w:cstheme="minorHAnsi"/>
          <w:sz w:val="22"/>
          <w:szCs w:val="22"/>
          <w:lang w:val="uk-UA"/>
        </w:rPr>
      </w:pPr>
      <w:bookmarkStart w:id="0" w:name="_GoBack"/>
      <w:bookmarkEnd w:id="0"/>
      <w:r>
        <w:rPr>
          <w:rFonts w:asciiTheme="minorHAnsi" w:eastAsia="Calibri" w:hAnsiTheme="minorHAnsi" w:cstheme="minorHAnsi"/>
          <w:sz w:val="22"/>
          <w:szCs w:val="22"/>
          <w:lang w:val="uk-UA"/>
        </w:rPr>
        <w:t>Дата</w:t>
      </w:r>
      <w:r w:rsidR="00DA1894"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: </w:t>
      </w:r>
      <w:r w:rsidRPr="00DA1894">
        <w:rPr>
          <w:rFonts w:asciiTheme="minorHAnsi" w:eastAsia="Calibri" w:hAnsiTheme="minorHAnsi" w:cstheme="minorHAnsi"/>
          <w:sz w:val="22"/>
          <w:szCs w:val="22"/>
          <w:lang w:val="uk-UA"/>
        </w:rPr>
        <w:t>11 серпня</w:t>
      </w: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2022</w:t>
      </w:r>
    </w:p>
    <w:p w:rsidR="00C05E96" w:rsidRDefault="00C05E96">
      <w:pPr>
        <w:tabs>
          <w:tab w:val="left" w:pos="5400"/>
        </w:tabs>
        <w:jc w:val="right"/>
        <w:rPr>
          <w:rFonts w:asciiTheme="minorHAnsi" w:hAnsiTheme="minorHAnsi" w:cstheme="minorHAnsi"/>
          <w:lang w:val="uk-UA"/>
        </w:rPr>
      </w:pPr>
    </w:p>
    <w:p w:rsidR="00C05E96" w:rsidRDefault="00274DD6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>Затверджено:</w:t>
      </w:r>
    </w:p>
    <w:p w:rsidR="00C05E96" w:rsidRDefault="00274DD6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 xml:space="preserve">Мустафа Елканзі </w:t>
      </w:r>
    </w:p>
    <w:p w:rsidR="00C05E96" w:rsidRDefault="00274DD6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>Представник Фонду ООН у галузі народонаселення</w:t>
      </w:r>
    </w:p>
    <w:p w:rsidR="00C05E96" w:rsidRDefault="00C05E96">
      <w:pPr>
        <w:tabs>
          <w:tab w:val="left" w:pos="5400"/>
        </w:tabs>
        <w:jc w:val="right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jc w:val="center"/>
        <w:rPr>
          <w:rFonts w:asciiTheme="minorHAnsi" w:eastAsia="Calibri" w:hAnsiTheme="minorHAnsi" w:cstheme="minorHAnsi"/>
          <w:b/>
          <w:color w:val="000000"/>
          <w:sz w:val="26"/>
          <w:szCs w:val="26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6"/>
          <w:szCs w:val="26"/>
          <w:lang w:val="uk-UA"/>
        </w:rPr>
        <w:t>ЗАПИТ НА ПОДАННЯ ПРОПОЗИЦІЙ</w:t>
      </w:r>
    </w:p>
    <w:p w:rsidR="00C05E96" w:rsidRDefault="00274DD6">
      <w:pPr>
        <w:jc w:val="center"/>
        <w:rPr>
          <w:rFonts w:asciiTheme="minorHAnsi" w:eastAsia="Calibri" w:hAnsiTheme="minorHAnsi" w:cstheme="minorHAnsi"/>
          <w:b/>
          <w:color w:val="000000"/>
          <w:sz w:val="26"/>
          <w:szCs w:val="26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6"/>
          <w:szCs w:val="26"/>
          <w:lang w:val="uk-UA"/>
        </w:rPr>
        <w:t>RFQ Nº UNFPA/UKR/RFQ/22/19</w:t>
      </w:r>
    </w:p>
    <w:p w:rsidR="00C05E96" w:rsidRDefault="00C05E96">
      <w:pPr>
        <w:jc w:val="center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Шановні пані / панове,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Фонд ООН у галузі народонаселення (UNFPA) запрошує Вас надати цінову пропозицію на закупівлю:</w:t>
      </w:r>
    </w:p>
    <w:p w:rsidR="00C05E96" w:rsidRDefault="00C05E96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</w:p>
    <w:tbl>
      <w:tblPr>
        <w:tblW w:w="10060" w:type="dxa"/>
        <w:tblLayout w:type="fixed"/>
        <w:tblCellMar>
          <w:top w:w="15" w:type="dxa"/>
          <w:left w:w="15" w:type="dxa"/>
          <w:right w:w="15" w:type="dxa"/>
        </w:tblCellMar>
        <w:tblLook w:val="0400" w:firstRow="0" w:lastRow="0" w:firstColumn="0" w:lastColumn="0" w:noHBand="0" w:noVBand="1"/>
      </w:tblPr>
      <w:tblGrid>
        <w:gridCol w:w="705"/>
        <w:gridCol w:w="1417"/>
        <w:gridCol w:w="1559"/>
        <w:gridCol w:w="2835"/>
        <w:gridCol w:w="850"/>
        <w:gridCol w:w="1276"/>
        <w:gridCol w:w="1418"/>
      </w:tblGrid>
      <w:tr w:rsidR="00C05E96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lang w:val="uk-UA"/>
              </w:rPr>
              <w:t>Найменування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lang w:val="uk-UA"/>
              </w:rPr>
              <w:t>Опис товару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FFFFFF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lang w:val="uk-UA"/>
              </w:rPr>
              <w:t>Одиниця виміру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lang w:val="uk-UA"/>
              </w:rPr>
              <w:t>Кількість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FFFFFF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lang w:val="uk-UA"/>
              </w:rPr>
              <w:t>Посилання на макет</w:t>
            </w:r>
          </w:p>
        </w:tc>
      </w:tr>
      <w:tr w:rsidR="00C05E96" w:rsidRPr="00EC6277">
        <w:trPr>
          <w:trHeight w:val="435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Листівка (всі хаби)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Формат А5, двосторонні, 4+4, щільність паперу 160 - 180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04620" cy="1881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358900" cy="1663065"/>
                  <wp:effectExtent l="0" t="0" r="0" b="0"/>
                  <wp:docPr id="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right w:w="108" w:type="dxa"/>
            </w:tcMar>
            <w:vAlign w:val="center"/>
          </w:tcPr>
          <w:p w:rsidR="00DA1894" w:rsidRDefault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4400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10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file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lY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4</w:t>
              </w:r>
              <w:r w:rsidR="00274DD6">
                <w:rPr>
                  <w:rFonts w:ascii="Arial" w:hAnsi="Arial" w:cs="Arial"/>
                  <w:color w:val="003366"/>
                </w:rPr>
                <w:t>gie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1</w:t>
              </w:r>
              <w:r w:rsidR="00274DD6">
                <w:rPr>
                  <w:rFonts w:ascii="Arial" w:hAnsi="Arial" w:cs="Arial"/>
                  <w:color w:val="003366"/>
                </w:rPr>
                <w:t>EAphaZHq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1</w:t>
              </w:r>
              <w:r w:rsidR="00274DD6">
                <w:rPr>
                  <w:rFonts w:ascii="Arial" w:hAnsi="Arial" w:cs="Arial"/>
                  <w:color w:val="003366"/>
                </w:rPr>
                <w:t>pTqF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1</w:t>
              </w:r>
              <w:r w:rsidR="00274DD6">
                <w:rPr>
                  <w:rFonts w:ascii="Arial" w:hAnsi="Arial" w:cs="Arial"/>
                  <w:color w:val="003366"/>
                </w:rPr>
                <w:t>fl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3</w:t>
              </w:r>
              <w:r w:rsidR="00274DD6">
                <w:rPr>
                  <w:rFonts w:ascii="Arial" w:hAnsi="Arial" w:cs="Arial"/>
                  <w:color w:val="003366"/>
                </w:rPr>
                <w:t>x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91</w:t>
              </w:r>
              <w:r w:rsidR="00274DD6">
                <w:rPr>
                  <w:rFonts w:ascii="Arial" w:hAnsi="Arial" w:cs="Arial"/>
                  <w:color w:val="003366"/>
                </w:rPr>
                <w:t>AoM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5</w:t>
              </w:r>
              <w:r w:rsidR="00274DD6">
                <w:rPr>
                  <w:rFonts w:ascii="Arial" w:hAnsi="Arial" w:cs="Arial"/>
                  <w:color w:val="003366"/>
                </w:rPr>
                <w:t>b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view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55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Листівка (постраждалі)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  <w:t>постраждалі від насильства А4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763395" cy="1262380"/>
                  <wp:effectExtent l="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80260" cy="148526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1200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13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file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XXXrx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5</w:t>
              </w:r>
              <w:r w:rsidR="00274DD6">
                <w:rPr>
                  <w:rFonts w:ascii="Arial" w:hAnsi="Arial" w:cs="Arial"/>
                  <w:color w:val="003366"/>
                </w:rPr>
                <w:t>DNoS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0</w:t>
              </w:r>
              <w:r w:rsidR="00274DD6">
                <w:rPr>
                  <w:rFonts w:ascii="Arial" w:hAnsi="Arial" w:cs="Arial"/>
                  <w:color w:val="003366"/>
                </w:rPr>
                <w:t>Q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8</w:t>
              </w:r>
              <w:r w:rsidR="00274DD6">
                <w:rPr>
                  <w:rFonts w:ascii="Arial" w:hAnsi="Arial" w:cs="Arial"/>
                  <w:color w:val="003366"/>
                </w:rPr>
                <w:t>c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1</w:t>
              </w:r>
              <w:r w:rsidR="00274DD6">
                <w:rPr>
                  <w:rFonts w:ascii="Arial" w:hAnsi="Arial" w:cs="Arial"/>
                  <w:color w:val="003366"/>
                </w:rPr>
                <w:t>UK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72</w:t>
              </w:r>
              <w:r w:rsidR="00274DD6">
                <w:rPr>
                  <w:rFonts w:ascii="Arial" w:hAnsi="Arial" w:cs="Arial"/>
                  <w:color w:val="003366"/>
                </w:rPr>
                <w:t>XWpBUM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7</w:t>
              </w:r>
              <w:r w:rsidR="00274DD6">
                <w:rPr>
                  <w:rFonts w:ascii="Arial" w:hAnsi="Arial" w:cs="Arial"/>
                  <w:color w:val="003366"/>
                </w:rPr>
                <w:t>JM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7</w:t>
              </w:r>
              <w:r w:rsidR="00274DD6">
                <w:rPr>
                  <w:rFonts w:ascii="Arial" w:hAnsi="Arial" w:cs="Arial"/>
                  <w:color w:val="003366"/>
                </w:rPr>
                <w:t>uOq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view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Візитівки (для кар’єрних радниць)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981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800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15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file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xAmUqbJ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47</w:t>
              </w:r>
              <w:r w:rsidR="00274DD6">
                <w:rPr>
                  <w:rFonts w:ascii="Arial" w:hAnsi="Arial" w:cs="Arial"/>
                  <w:color w:val="003366"/>
                </w:rPr>
                <w:t>Vx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7</w:t>
              </w:r>
              <w:r w:rsidR="00274DD6">
                <w:rPr>
                  <w:rFonts w:ascii="Arial" w:hAnsi="Arial" w:cs="Arial"/>
                  <w:color w:val="003366"/>
                </w:rPr>
                <w:t>TtzHJejs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84</w:t>
              </w:r>
              <w:r w:rsidR="00274DD6">
                <w:rPr>
                  <w:rFonts w:ascii="Arial" w:hAnsi="Arial" w:cs="Arial"/>
                  <w:color w:val="003366"/>
                </w:rPr>
                <w:t>fT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7</w:t>
              </w:r>
              <w:r w:rsidR="00274DD6">
                <w:rPr>
                  <w:rFonts w:ascii="Arial" w:hAnsi="Arial" w:cs="Arial"/>
                  <w:color w:val="003366"/>
                </w:rPr>
                <w:t>kvDzlQg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view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424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Візитівки (для локальних хабів)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10385" cy="213995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600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ru-RU"/>
              </w:rPr>
            </w:pPr>
            <w:hyperlink r:id="rId17">
              <w:r w:rsidR="00274DD6">
                <w:rPr>
                  <w:rFonts w:ascii="Arial" w:hAnsi="Arial" w:cs="Arial"/>
                  <w:color w:val="0000FF"/>
                  <w:lang w:val="ru-RU"/>
                </w:rPr>
                <w:t>Макет на сторінці 1 та 4</w:t>
              </w:r>
              <w:r w:rsidR="00274DD6">
                <w:rPr>
                  <w:rFonts w:ascii="Arial" w:hAnsi="Arial" w:cs="Arial"/>
                  <w:color w:val="0000FF"/>
                  <w:u w:val="single"/>
                  <w:lang w:val="ru-RU"/>
                </w:rPr>
                <w:br/>
              </w:r>
              <w:r w:rsidR="00274DD6">
                <w:rPr>
                  <w:rFonts w:ascii="Arial" w:hAnsi="Arial" w:cs="Arial"/>
                  <w:color w:val="0000FF"/>
                </w:rPr>
                <w:t>https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://</w:t>
              </w:r>
              <w:r w:rsidR="00274DD6">
                <w:rPr>
                  <w:rFonts w:ascii="Arial" w:hAnsi="Arial" w:cs="Arial"/>
                  <w:color w:val="0000FF"/>
                </w:rPr>
                <w:t>drive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.</w:t>
              </w:r>
              <w:r w:rsidR="00274DD6">
                <w:rPr>
                  <w:rFonts w:ascii="Arial" w:hAnsi="Arial" w:cs="Arial"/>
                  <w:color w:val="0000FF"/>
                </w:rPr>
                <w:t>google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.</w:t>
              </w:r>
              <w:r w:rsidR="00274DD6">
                <w:rPr>
                  <w:rFonts w:ascii="Arial" w:hAnsi="Arial" w:cs="Arial"/>
                  <w:color w:val="0000FF"/>
                </w:rPr>
                <w:t>com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file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d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/1</w:t>
              </w:r>
              <w:r w:rsidR="00274DD6">
                <w:rPr>
                  <w:rFonts w:ascii="Arial" w:hAnsi="Arial" w:cs="Arial"/>
                  <w:color w:val="0000FF"/>
                </w:rPr>
                <w:t>Cw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3</w:t>
              </w:r>
              <w:r w:rsidR="00274DD6">
                <w:rPr>
                  <w:rFonts w:ascii="Arial" w:hAnsi="Arial" w:cs="Arial"/>
                  <w:color w:val="0000FF"/>
                </w:rPr>
                <w:t>LBSYQT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--</w:t>
              </w:r>
              <w:r w:rsidR="00274DD6">
                <w:rPr>
                  <w:rFonts w:ascii="Arial" w:hAnsi="Arial" w:cs="Arial"/>
                  <w:color w:val="0000FF"/>
                </w:rPr>
                <w:t>RdiiNv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6</w:t>
              </w:r>
              <w:r w:rsidR="00274DD6">
                <w:rPr>
                  <w:rFonts w:ascii="Arial" w:hAnsi="Arial" w:cs="Arial"/>
                  <w:color w:val="0000FF"/>
                </w:rPr>
                <w:t>zmTsSlzhvG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9</w:t>
              </w:r>
              <w:r w:rsidR="00274DD6">
                <w:rPr>
                  <w:rFonts w:ascii="Arial" w:hAnsi="Arial" w:cs="Arial"/>
                  <w:color w:val="0000FF"/>
                </w:rPr>
                <w:t>xN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_/</w:t>
              </w:r>
              <w:r w:rsidR="00274DD6">
                <w:rPr>
                  <w:rFonts w:ascii="Arial" w:hAnsi="Arial" w:cs="Arial"/>
                  <w:color w:val="0000FF"/>
                </w:rPr>
                <w:t>view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?</w:t>
              </w:r>
              <w:r w:rsidR="00274DD6">
                <w:rPr>
                  <w:rFonts w:ascii="Arial" w:hAnsi="Arial" w:cs="Arial"/>
                  <w:color w:val="0000FF"/>
                </w:rPr>
                <w:t>usp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=</w:t>
              </w:r>
              <w:r w:rsidR="00274DD6">
                <w:rPr>
                  <w:rFonts w:ascii="Arial" w:hAnsi="Arial" w:cs="Arial"/>
                  <w:color w:val="0000FF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</w:tr>
      <w:tr w:rsidR="00C05E96" w:rsidRPr="00EC6277">
        <w:trPr>
          <w:trHeight w:val="424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Візитівки (для локальних хабів)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10385" cy="21399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600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ru-RU"/>
              </w:rPr>
            </w:pPr>
            <w:hyperlink r:id="rId19">
              <w:r w:rsidR="00274DD6">
                <w:rPr>
                  <w:rFonts w:ascii="Arial" w:hAnsi="Arial" w:cs="Arial"/>
                  <w:color w:val="0000FF"/>
                  <w:lang w:val="ru-RU"/>
                </w:rPr>
                <w:t>Макет на сторінці 2 та 3</w:t>
              </w:r>
              <w:r w:rsidR="00274DD6">
                <w:rPr>
                  <w:rFonts w:ascii="Arial" w:hAnsi="Arial" w:cs="Arial"/>
                  <w:color w:val="0000FF"/>
                  <w:u w:val="single"/>
                  <w:lang w:val="ru-RU"/>
                </w:rPr>
                <w:br/>
              </w:r>
              <w:r w:rsidR="00274DD6">
                <w:rPr>
                  <w:rFonts w:ascii="Arial" w:hAnsi="Arial" w:cs="Arial"/>
                  <w:color w:val="0000FF"/>
                </w:rPr>
                <w:t>https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://</w:t>
              </w:r>
              <w:r w:rsidR="00274DD6">
                <w:rPr>
                  <w:rFonts w:ascii="Arial" w:hAnsi="Arial" w:cs="Arial"/>
                  <w:color w:val="0000FF"/>
                </w:rPr>
                <w:t>drive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.</w:t>
              </w:r>
              <w:r w:rsidR="00274DD6">
                <w:rPr>
                  <w:rFonts w:ascii="Arial" w:hAnsi="Arial" w:cs="Arial"/>
                  <w:color w:val="0000FF"/>
                </w:rPr>
                <w:t>google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.</w:t>
              </w:r>
              <w:r w:rsidR="00274DD6">
                <w:rPr>
                  <w:rFonts w:ascii="Arial" w:hAnsi="Arial" w:cs="Arial"/>
                  <w:color w:val="0000FF"/>
                </w:rPr>
                <w:t>com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file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d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/1</w:t>
              </w:r>
              <w:r w:rsidR="00274DD6">
                <w:rPr>
                  <w:rFonts w:ascii="Arial" w:hAnsi="Arial" w:cs="Arial"/>
                  <w:color w:val="0000FF"/>
                </w:rPr>
                <w:t>Cw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3</w:t>
              </w:r>
              <w:r w:rsidR="00274DD6">
                <w:rPr>
                  <w:rFonts w:ascii="Arial" w:hAnsi="Arial" w:cs="Arial"/>
                  <w:color w:val="0000FF"/>
                </w:rPr>
                <w:t>LBSYQT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--</w:t>
              </w:r>
              <w:r w:rsidR="00274DD6">
                <w:rPr>
                  <w:rFonts w:ascii="Arial" w:hAnsi="Arial" w:cs="Arial"/>
                  <w:color w:val="0000FF"/>
                </w:rPr>
                <w:t>RdiiNv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6</w:t>
              </w:r>
              <w:r w:rsidR="00274DD6">
                <w:rPr>
                  <w:rFonts w:ascii="Arial" w:hAnsi="Arial" w:cs="Arial"/>
                  <w:color w:val="0000FF"/>
                </w:rPr>
                <w:t>zmTsSlzhvG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9</w:t>
              </w:r>
              <w:r w:rsidR="00274DD6">
                <w:rPr>
                  <w:rFonts w:ascii="Arial" w:hAnsi="Arial" w:cs="Arial"/>
                  <w:color w:val="0000FF"/>
                </w:rPr>
                <w:t>xN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_/</w:t>
              </w:r>
              <w:r w:rsidR="00274DD6">
                <w:rPr>
                  <w:rFonts w:ascii="Arial" w:hAnsi="Arial" w:cs="Arial"/>
                  <w:color w:val="0000FF"/>
                </w:rPr>
                <w:t>view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?</w:t>
              </w:r>
              <w:r w:rsidR="00274DD6">
                <w:rPr>
                  <w:rFonts w:ascii="Arial" w:hAnsi="Arial" w:cs="Arial"/>
                  <w:color w:val="0000FF"/>
                </w:rPr>
                <w:t>usp</w:t>
              </w:r>
              <w:r w:rsidR="00274DD6">
                <w:rPr>
                  <w:rFonts w:ascii="Arial" w:hAnsi="Arial" w:cs="Arial"/>
                  <w:color w:val="0000FF"/>
                  <w:lang w:val="ru-RU"/>
                </w:rPr>
                <w:t>=</w:t>
              </w:r>
              <w:r w:rsidR="00274DD6">
                <w:rPr>
                  <w:rFonts w:ascii="Arial" w:hAnsi="Arial" w:cs="Arial"/>
                  <w:color w:val="0000FF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</w:tr>
      <w:tr w:rsidR="00C05E96" w:rsidRPr="00EC6277">
        <w:trPr>
          <w:trHeight w:val="127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Блокнот (для кар’єрних радниць)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02080" cy="19265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2080" cy="1920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22">
              <w:r w:rsidR="00274DD6">
                <w:rPr>
                  <w:rFonts w:ascii="Arial" w:hAnsi="Arial" w:cs="Arial"/>
                  <w:color w:val="0000FF"/>
                  <w:lang w:val="uk-UA"/>
                </w:rPr>
                <w:t>Макет</w:t>
              </w:r>
              <w:r w:rsidR="00274DD6">
                <w:rPr>
                  <w:rFonts w:ascii="Arial" w:hAnsi="Arial" w:cs="Arial"/>
                  <w:color w:val="0000FF"/>
                  <w:u w:val="single"/>
                  <w:lang w:val="uk-UA"/>
                </w:rPr>
                <w:br/>
              </w:r>
              <w:r w:rsidR="00274DD6">
                <w:rPr>
                  <w:rFonts w:ascii="Arial" w:hAnsi="Arial" w:cs="Arial"/>
                  <w:color w:val="0000FF"/>
                </w:rPr>
                <w:t>https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00FF"/>
                </w:rPr>
                <w:t>drive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00FF"/>
                </w:rPr>
                <w:t>google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00FF"/>
                </w:rPr>
                <w:t>com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file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d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00FF"/>
                </w:rPr>
                <w:t>Yp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-5</w:t>
              </w:r>
              <w:r w:rsidR="00274DD6">
                <w:rPr>
                  <w:rFonts w:ascii="Arial" w:hAnsi="Arial" w:cs="Arial"/>
                  <w:color w:val="0000FF"/>
                </w:rPr>
                <w:t>xbK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_9</w:t>
              </w:r>
              <w:r w:rsidR="00274DD6">
                <w:rPr>
                  <w:rFonts w:ascii="Arial" w:hAnsi="Arial" w:cs="Arial"/>
                  <w:color w:val="0000FF"/>
                </w:rPr>
                <w:t>n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6</w:t>
              </w:r>
              <w:r w:rsidR="00274DD6">
                <w:rPr>
                  <w:rFonts w:ascii="Arial" w:hAnsi="Arial" w:cs="Arial"/>
                  <w:color w:val="0000FF"/>
                </w:rPr>
                <w:t>JPkW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_</w:t>
              </w:r>
              <w:r w:rsidR="00274DD6">
                <w:rPr>
                  <w:rFonts w:ascii="Arial" w:hAnsi="Arial" w:cs="Arial"/>
                  <w:color w:val="0000FF"/>
                </w:rPr>
                <w:t>XZYDIdZODg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7</w:t>
              </w:r>
              <w:r w:rsidR="00274DD6">
                <w:rPr>
                  <w:rFonts w:ascii="Arial" w:hAnsi="Arial" w:cs="Arial"/>
                  <w:color w:val="0000FF"/>
                </w:rPr>
                <w:t>vqn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6</w:t>
              </w:r>
              <w:r w:rsidR="00274DD6">
                <w:rPr>
                  <w:rFonts w:ascii="Arial" w:hAnsi="Arial" w:cs="Arial"/>
                  <w:color w:val="0000FF"/>
                </w:rPr>
                <w:t>K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00FF"/>
                </w:rPr>
                <w:t>view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?</w:t>
              </w:r>
              <w:r w:rsidR="00274DD6">
                <w:rPr>
                  <w:rFonts w:ascii="Arial" w:hAnsi="Arial" w:cs="Arial"/>
                  <w:color w:val="0000FF"/>
                </w:rPr>
                <w:t>usp</w:t>
              </w:r>
              <w:r w:rsidR="00274DD6">
                <w:rPr>
                  <w:rFonts w:ascii="Arial" w:hAnsi="Arial" w:cs="Arial"/>
                  <w:color w:val="0000FF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00FF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Блокнот (для клієнток)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  <w:t>Блокнот склеєний зверху в клітинку, з лого Вона хаб, формат А4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139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214566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2895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ru-RU"/>
              </w:rPr>
            </w:pPr>
            <w:hyperlink r:id="rId25">
              <w:r w:rsidR="00274DD6">
                <w:rPr>
                  <w:rFonts w:ascii="Arial" w:hAnsi="Arial" w:cs="Arial"/>
                  <w:color w:val="003366"/>
                  <w:lang w:val="ru-RU"/>
                </w:rPr>
                <w:t xml:space="preserve">Макет </w:t>
              </w:r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file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l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17</w:t>
              </w:r>
              <w:r w:rsidR="00274DD6">
                <w:rPr>
                  <w:rFonts w:ascii="Arial" w:hAnsi="Arial" w:cs="Arial"/>
                  <w:color w:val="003366"/>
                </w:rPr>
                <w:t>uQynqsMWLX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2</w:t>
              </w:r>
              <w:r w:rsidR="00274DD6">
                <w:rPr>
                  <w:rFonts w:ascii="Arial" w:hAnsi="Arial" w:cs="Arial"/>
                  <w:color w:val="003366"/>
                </w:rPr>
                <w:t>RihB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2</w:t>
              </w:r>
              <w:r w:rsidR="00274DD6">
                <w:rPr>
                  <w:rFonts w:ascii="Arial" w:hAnsi="Arial" w:cs="Arial"/>
                  <w:color w:val="003366"/>
                </w:rPr>
                <w:t>WnxvKZOGcSGpB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view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ru-RU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</w:tr>
      <w:tr w:rsidR="00C05E96" w:rsidRPr="00EC6277">
        <w:trPr>
          <w:trHeight w:val="367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Фірмові сумки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Орієнтовні розміри 30х8х32, нанесення лого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70685" cy="2182495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1500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27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folders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IBlfNU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0</w:t>
              </w:r>
              <w:r w:rsidR="00274DD6">
                <w:rPr>
                  <w:rFonts w:ascii="Arial" w:hAnsi="Arial" w:cs="Arial"/>
                  <w:color w:val="003366"/>
                </w:rPr>
                <w:t>blAlwx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8</w:t>
              </w:r>
              <w:r w:rsidR="00274DD6">
                <w:rPr>
                  <w:rFonts w:ascii="Arial" w:hAnsi="Arial" w:cs="Arial"/>
                  <w:color w:val="003366"/>
                </w:rPr>
                <w:t>FPTI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02</w:t>
              </w:r>
              <w:r w:rsidR="00274DD6">
                <w:rPr>
                  <w:rFonts w:ascii="Arial" w:hAnsi="Arial" w:cs="Arial"/>
                  <w:color w:val="003366"/>
                </w:rPr>
                <w:t>pNzvnZdL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0</w:t>
              </w:r>
              <w:r w:rsidR="00274DD6">
                <w:rPr>
                  <w:rFonts w:ascii="Arial" w:hAnsi="Arial" w:cs="Arial"/>
                  <w:color w:val="003366"/>
                </w:rPr>
                <w:t>Y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45?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4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Фірмові сумки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Орієнтовні розміри 30х8х32, нанесення лого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70685" cy="2182495"/>
                  <wp:effectExtent l="0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559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28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folders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boB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0</w:t>
              </w:r>
              <w:r w:rsidR="00274DD6">
                <w:rPr>
                  <w:rFonts w:ascii="Arial" w:hAnsi="Arial" w:cs="Arial"/>
                  <w:color w:val="003366"/>
                </w:rPr>
                <w:t>mRV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3</w:t>
              </w:r>
              <w:r w:rsidR="00274DD6">
                <w:rPr>
                  <w:rFonts w:ascii="Arial" w:hAnsi="Arial" w:cs="Arial"/>
                  <w:color w:val="003366"/>
                </w:rPr>
                <w:t>nWj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5</w:t>
              </w:r>
              <w:r w:rsidR="00274DD6">
                <w:rPr>
                  <w:rFonts w:ascii="Arial" w:hAnsi="Arial" w:cs="Arial"/>
                  <w:color w:val="003366"/>
                </w:rPr>
                <w:t>o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_</w:t>
              </w:r>
              <w:r w:rsidR="00274DD6">
                <w:rPr>
                  <w:rFonts w:ascii="Arial" w:hAnsi="Arial" w:cs="Arial"/>
                  <w:color w:val="003366"/>
                </w:rPr>
                <w:t>I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0</w:t>
              </w:r>
              <w:r w:rsidR="00274DD6">
                <w:rPr>
                  <w:rFonts w:ascii="Arial" w:hAnsi="Arial" w:cs="Arial"/>
                  <w:color w:val="003366"/>
                </w:rPr>
                <w:t>vz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3</w:t>
              </w:r>
              <w:r w:rsidR="00274DD6">
                <w:rPr>
                  <w:rFonts w:ascii="Arial" w:hAnsi="Arial" w:cs="Arial"/>
                  <w:color w:val="003366"/>
                </w:rPr>
                <w:t>XUbJpxKrp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-</w:t>
              </w:r>
              <w:r w:rsidR="00274DD6">
                <w:rPr>
                  <w:rFonts w:ascii="Arial" w:hAnsi="Arial" w:cs="Arial"/>
                  <w:color w:val="003366"/>
                </w:rPr>
                <w:t>lPS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4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Фірмові сумки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Орієнтовні розміри 30х8х32, нанесення лого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64335" cy="2182495"/>
                  <wp:effectExtent l="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1000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30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folders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hpnhA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8</w:t>
              </w:r>
              <w:r w:rsidR="00274DD6">
                <w:rPr>
                  <w:rFonts w:ascii="Arial" w:hAnsi="Arial" w:cs="Arial"/>
                  <w:color w:val="003366"/>
                </w:rPr>
                <w:t>WaFWNU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2</w:t>
              </w:r>
              <w:r w:rsidR="00274DD6">
                <w:rPr>
                  <w:rFonts w:ascii="Arial" w:hAnsi="Arial" w:cs="Arial"/>
                  <w:color w:val="003366"/>
                </w:rPr>
                <w:t>umkdEzwSyF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58</w:t>
              </w:r>
              <w:r w:rsidR="00274DD6">
                <w:rPr>
                  <w:rFonts w:ascii="Arial" w:hAnsi="Arial" w:cs="Arial"/>
                  <w:color w:val="003366"/>
                </w:rPr>
                <w:t>GkOt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5</w:t>
              </w:r>
              <w:r w:rsidR="00274DD6">
                <w:rPr>
                  <w:rFonts w:ascii="Arial" w:hAnsi="Arial" w:cs="Arial"/>
                  <w:color w:val="003366"/>
                </w:rPr>
                <w:t>ib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4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Фірмова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футболка (оверсайз бл.M-L)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- білий, сірий, якісна тканина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63040" cy="25120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  <w:lang w:val="uk-UA"/>
              </w:rPr>
            </w:pPr>
            <w:r>
              <w:rPr>
                <w:rFonts w:ascii="Calibri" w:hAnsi="Calibri" w:cstheme="minorHAnsi"/>
                <w:color w:val="000000"/>
                <w:shd w:val="clear" w:color="auto" w:fill="FFFFFF"/>
                <w:lang w:val="uk-UA"/>
              </w:rPr>
              <w:t>1070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7026CA">
            <w:pPr>
              <w:widowControl w:val="0"/>
              <w:jc w:val="center"/>
              <w:rPr>
                <w:rFonts w:ascii="Arial" w:hAnsi="Arial" w:cs="Arial"/>
                <w:color w:val="0000FF"/>
                <w:u w:val="single"/>
                <w:lang w:val="uk-UA"/>
              </w:rPr>
            </w:pPr>
            <w:hyperlink r:id="rId32">
              <w:r w:rsidR="00274DD6">
                <w:rPr>
                  <w:rFonts w:ascii="Arial" w:hAnsi="Arial" w:cs="Arial"/>
                  <w:color w:val="003366"/>
                </w:rPr>
                <w:t>https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://</w:t>
              </w:r>
              <w:r w:rsidR="00274DD6">
                <w:rPr>
                  <w:rFonts w:ascii="Arial" w:hAnsi="Arial" w:cs="Arial"/>
                  <w:color w:val="003366"/>
                </w:rPr>
                <w:t>drive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google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.</w:t>
              </w:r>
              <w:r w:rsidR="00274DD6">
                <w:rPr>
                  <w:rFonts w:ascii="Arial" w:hAnsi="Arial" w:cs="Arial"/>
                  <w:color w:val="003366"/>
                </w:rPr>
                <w:t>com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file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d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/1</w:t>
              </w:r>
              <w:r w:rsidR="00274DD6">
                <w:rPr>
                  <w:rFonts w:ascii="Arial" w:hAnsi="Arial" w:cs="Arial"/>
                  <w:color w:val="003366"/>
                </w:rPr>
                <w:t>RzYAbJAQdw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23</w:t>
              </w:r>
              <w:r w:rsidR="00274DD6">
                <w:rPr>
                  <w:rFonts w:ascii="Arial" w:hAnsi="Arial" w:cs="Arial"/>
                  <w:color w:val="003366"/>
                </w:rPr>
                <w:t>dmFOQbbxpOocT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8</w:t>
              </w:r>
              <w:r w:rsidR="00274DD6">
                <w:rPr>
                  <w:rFonts w:ascii="Arial" w:hAnsi="Arial" w:cs="Arial"/>
                  <w:color w:val="003366"/>
                </w:rPr>
                <w:t>Cz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_</w:t>
              </w:r>
              <w:r w:rsidR="00274DD6">
                <w:rPr>
                  <w:rFonts w:ascii="Arial" w:hAnsi="Arial" w:cs="Arial"/>
                  <w:color w:val="003366"/>
                </w:rPr>
                <w:t>B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6</w:t>
              </w:r>
              <w:r w:rsidR="00274DD6">
                <w:rPr>
                  <w:rFonts w:ascii="Arial" w:hAnsi="Arial" w:cs="Arial"/>
                  <w:color w:val="003366"/>
                </w:rPr>
                <w:t>D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/</w:t>
              </w:r>
              <w:r w:rsidR="00274DD6">
                <w:rPr>
                  <w:rFonts w:ascii="Arial" w:hAnsi="Arial" w:cs="Arial"/>
                  <w:color w:val="003366"/>
                </w:rPr>
                <w:t>view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?</w:t>
              </w:r>
              <w:r w:rsidR="00274DD6">
                <w:rPr>
                  <w:rFonts w:ascii="Arial" w:hAnsi="Arial" w:cs="Arial"/>
                  <w:color w:val="003366"/>
                </w:rPr>
                <w:t>usp</w:t>
              </w:r>
              <w:r w:rsidR="00274DD6">
                <w:rPr>
                  <w:rFonts w:ascii="Arial" w:hAnsi="Arial" w:cs="Arial"/>
                  <w:color w:val="003366"/>
                  <w:lang w:val="uk-UA"/>
                </w:rPr>
                <w:t>=</w:t>
              </w:r>
              <w:r w:rsidR="00274DD6">
                <w:rPr>
                  <w:rFonts w:ascii="Arial" w:hAnsi="Arial" w:cs="Arial"/>
                  <w:color w:val="003366"/>
                </w:rPr>
                <w:t>sharing</w:t>
              </w:r>
            </w:hyperlink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highlight w:val="red"/>
                <w:lang w:val="uk-UA"/>
              </w:rPr>
            </w:pPr>
          </w:p>
        </w:tc>
      </w:tr>
      <w:tr w:rsidR="00C05E96">
        <w:trPr>
          <w:trHeight w:val="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Фірмова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футболка (оверсайз бл. XXL)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- білий, сірий, якісна тканина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63040" cy="25120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  <w:lang w:val="uk-UA"/>
              </w:rPr>
            </w:pPr>
            <w:r>
              <w:rPr>
                <w:rFonts w:ascii="Calibri" w:hAnsi="Calibri" w:cstheme="minorHAnsi"/>
                <w:color w:val="000000"/>
                <w:shd w:val="clear" w:color="auto" w:fill="FFFFFF"/>
                <w:lang w:val="uk-UA"/>
              </w:rPr>
              <w:t>465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highlight w:val="red"/>
                <w:lang w:val="uk-UA"/>
              </w:rPr>
            </w:pPr>
          </w:p>
        </w:tc>
      </w:tr>
      <w:tr w:rsidR="00C05E96">
        <w:trPr>
          <w:trHeight w:val="39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Фірмовий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худі (оверсайз бл. M-L)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— сірий, фіолетовий, якісна тканина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28520" cy="12814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8520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728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>
        <w:trPr>
          <w:trHeight w:val="42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Фірмовий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худі (oversize бл. XXL)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— сірий, фіолетовий, якісна тканина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72335" cy="1308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312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Наклейки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 xml:space="preserve">Стікери на листі А5, </w:t>
            </w: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повнокольоровий друк, плотерна порізка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шт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2400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5CD" w:fill="FFFFFF"/>
            <w:tcMar>
              <w:top w:w="0" w:type="dxa"/>
              <w:left w:w="108" w:type="dxa"/>
              <w:right w:w="108" w:type="dxa"/>
            </w:tcMar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</w:p>
        </w:tc>
      </w:tr>
      <w:tr w:rsidR="00C05E96" w:rsidRPr="00EC6277">
        <w:trPr>
          <w:trHeight w:val="1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lastRenderedPageBreak/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Банер UNFPA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Банер 100х200 та конструкція ролл-ап для нього</w:t>
            </w:r>
          </w:p>
          <w:p w:rsidR="00C05E96" w:rsidRDefault="00C05E9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878205" cy="223139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right w:w="108" w:type="dxa"/>
            </w:tcMar>
          </w:tcPr>
          <w:p w:rsidR="00C05E96" w:rsidRDefault="00274DD6">
            <w:pPr>
              <w:widowControl w:val="0"/>
              <w:jc w:val="center"/>
              <w:rPr>
                <w:rFonts w:ascii="Arial" w:hAnsi="Arial" w:cs="Arial"/>
                <w:color w:val="000000"/>
                <w:lang w:val="uk-UA"/>
              </w:rPr>
            </w:pPr>
            <w:r>
              <w:rPr>
                <w:rFonts w:ascii="Arial" w:hAnsi="Arial" w:cs="Arial"/>
                <w:color w:val="000000"/>
              </w:rPr>
              <w:t>https</w:t>
            </w:r>
            <w:r>
              <w:rPr>
                <w:rFonts w:ascii="Arial" w:hAnsi="Arial" w:cs="Arial"/>
                <w:color w:val="000000"/>
                <w:lang w:val="uk-UA"/>
              </w:rPr>
              <w:t>://</w:t>
            </w:r>
            <w:r>
              <w:rPr>
                <w:rFonts w:ascii="Arial" w:hAnsi="Arial" w:cs="Arial"/>
                <w:color w:val="000000"/>
              </w:rPr>
              <w:t>drive</w:t>
            </w:r>
            <w:r>
              <w:rPr>
                <w:rFonts w:ascii="Arial" w:hAnsi="Arial" w:cs="Arial"/>
                <w:color w:val="000000"/>
                <w:lang w:val="uk-UA"/>
              </w:rPr>
              <w:t>.</w:t>
            </w:r>
            <w:r>
              <w:rPr>
                <w:rFonts w:ascii="Arial" w:hAnsi="Arial" w:cs="Arial"/>
                <w:color w:val="000000"/>
              </w:rPr>
              <w:t>google</w:t>
            </w:r>
            <w:r>
              <w:rPr>
                <w:rFonts w:ascii="Arial" w:hAnsi="Arial" w:cs="Arial"/>
                <w:color w:val="000000"/>
                <w:lang w:val="uk-UA"/>
              </w:rPr>
              <w:t>.</w:t>
            </w:r>
            <w:r>
              <w:rPr>
                <w:rFonts w:ascii="Arial" w:hAnsi="Arial" w:cs="Arial"/>
                <w:color w:val="000000"/>
              </w:rPr>
              <w:t>com</w:t>
            </w:r>
            <w:r>
              <w:rPr>
                <w:rFonts w:ascii="Arial" w:hAnsi="Arial" w:cs="Arial"/>
                <w:color w:val="000000"/>
                <w:lang w:val="uk-UA"/>
              </w:rPr>
              <w:t>/</w:t>
            </w:r>
            <w:r>
              <w:rPr>
                <w:rFonts w:ascii="Arial" w:hAnsi="Arial" w:cs="Arial"/>
                <w:color w:val="000000"/>
              </w:rPr>
              <w:t>file</w:t>
            </w:r>
            <w:r>
              <w:rPr>
                <w:rFonts w:ascii="Arial" w:hAnsi="Arial" w:cs="Arial"/>
                <w:color w:val="000000"/>
                <w:lang w:val="uk-UA"/>
              </w:rPr>
              <w:t>/</w:t>
            </w:r>
            <w:r>
              <w:rPr>
                <w:rFonts w:ascii="Arial" w:hAnsi="Arial" w:cs="Arial"/>
                <w:color w:val="000000"/>
              </w:rPr>
              <w:t>d</w:t>
            </w:r>
            <w:r>
              <w:rPr>
                <w:rFonts w:ascii="Arial" w:hAnsi="Arial" w:cs="Arial"/>
                <w:color w:val="000000"/>
                <w:lang w:val="uk-UA"/>
              </w:rPr>
              <w:t>/1</w:t>
            </w:r>
            <w:r>
              <w:rPr>
                <w:rFonts w:ascii="Arial" w:hAnsi="Arial" w:cs="Arial"/>
                <w:color w:val="000000"/>
              </w:rPr>
              <w:t>geyj</w:t>
            </w:r>
            <w:r>
              <w:rPr>
                <w:rFonts w:ascii="Arial" w:hAnsi="Arial" w:cs="Arial"/>
                <w:color w:val="000000"/>
                <w:lang w:val="uk-UA"/>
              </w:rPr>
              <w:t>0</w:t>
            </w:r>
            <w:r>
              <w:rPr>
                <w:rFonts w:ascii="Arial" w:hAnsi="Arial" w:cs="Arial"/>
                <w:color w:val="000000"/>
              </w:rPr>
              <w:t>JlZIt</w:t>
            </w:r>
            <w:r>
              <w:rPr>
                <w:rFonts w:ascii="Arial" w:hAnsi="Arial" w:cs="Arial"/>
                <w:color w:val="000000"/>
                <w:lang w:val="uk-UA"/>
              </w:rPr>
              <w:t>3</w:t>
            </w:r>
            <w:r>
              <w:rPr>
                <w:rFonts w:ascii="Arial" w:hAnsi="Arial" w:cs="Arial"/>
                <w:color w:val="000000"/>
              </w:rPr>
              <w:t>eBipun</w:t>
            </w:r>
            <w:r>
              <w:rPr>
                <w:rFonts w:ascii="Arial" w:hAnsi="Arial" w:cs="Arial"/>
                <w:color w:val="000000"/>
                <w:lang w:val="uk-UA"/>
              </w:rPr>
              <w:t>2</w:t>
            </w:r>
            <w:r>
              <w:rPr>
                <w:rFonts w:ascii="Arial" w:hAnsi="Arial" w:cs="Arial"/>
                <w:color w:val="000000"/>
              </w:rPr>
              <w:t>Ec</w:t>
            </w:r>
            <w:r>
              <w:rPr>
                <w:rFonts w:ascii="Arial" w:hAnsi="Arial" w:cs="Arial"/>
                <w:color w:val="000000"/>
                <w:lang w:val="uk-UA"/>
              </w:rPr>
              <w:t>0</w:t>
            </w:r>
            <w:r>
              <w:rPr>
                <w:rFonts w:ascii="Arial" w:hAnsi="Arial" w:cs="Arial"/>
                <w:color w:val="000000"/>
              </w:rPr>
              <w:t>hy</w:t>
            </w:r>
            <w:r>
              <w:rPr>
                <w:rFonts w:ascii="Arial" w:hAnsi="Arial" w:cs="Arial"/>
                <w:color w:val="000000"/>
                <w:lang w:val="uk-UA"/>
              </w:rPr>
              <w:t>1</w:t>
            </w:r>
            <w:r>
              <w:rPr>
                <w:rFonts w:ascii="Arial" w:hAnsi="Arial" w:cs="Arial"/>
                <w:color w:val="000000"/>
              </w:rPr>
              <w:t>FpQmQ</w:t>
            </w:r>
            <w:r>
              <w:rPr>
                <w:rFonts w:ascii="Arial" w:hAnsi="Arial" w:cs="Arial"/>
                <w:color w:val="000000"/>
                <w:lang w:val="uk-UA"/>
              </w:rPr>
              <w:t>8</w:t>
            </w:r>
            <w:r>
              <w:rPr>
                <w:rFonts w:ascii="Arial" w:hAnsi="Arial" w:cs="Arial"/>
                <w:color w:val="000000"/>
              </w:rPr>
              <w:t>WA</w:t>
            </w:r>
            <w:r>
              <w:rPr>
                <w:rFonts w:ascii="Arial" w:hAnsi="Arial" w:cs="Arial"/>
                <w:color w:val="000000"/>
                <w:lang w:val="uk-UA"/>
              </w:rPr>
              <w:t>/</w:t>
            </w:r>
            <w:r>
              <w:rPr>
                <w:rFonts w:ascii="Arial" w:hAnsi="Arial" w:cs="Arial"/>
                <w:color w:val="000000"/>
              </w:rPr>
              <w:t>view</w:t>
            </w:r>
            <w:r>
              <w:rPr>
                <w:rFonts w:ascii="Arial" w:hAnsi="Arial" w:cs="Arial"/>
                <w:color w:val="000000"/>
                <w:lang w:val="uk-UA"/>
              </w:rPr>
              <w:t>?</w:t>
            </w:r>
            <w:r>
              <w:rPr>
                <w:rFonts w:ascii="Arial" w:hAnsi="Arial" w:cs="Arial"/>
                <w:color w:val="000000"/>
              </w:rPr>
              <w:t>usp</w:t>
            </w:r>
            <w:r>
              <w:rPr>
                <w:rFonts w:ascii="Arial" w:hAnsi="Arial" w:cs="Arial"/>
                <w:color w:val="000000"/>
                <w:lang w:val="uk-UA"/>
              </w:rPr>
              <w:t>=</w:t>
            </w:r>
            <w:r>
              <w:rPr>
                <w:rFonts w:ascii="Arial" w:hAnsi="Arial" w:cs="Arial"/>
                <w:color w:val="000000"/>
              </w:rPr>
              <w:t>sharing</w:t>
            </w:r>
          </w:p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bookmarkStart w:id="1" w:name="_Hlk110864255"/>
            <w:bookmarkEnd w:id="1"/>
          </w:p>
        </w:tc>
      </w:tr>
    </w:tbl>
    <w:p w:rsidR="00C05E96" w:rsidRDefault="00C05E96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</w:p>
    <w:p w:rsidR="00C05E96" w:rsidRDefault="00274DD6">
      <w:pPr>
        <w:jc w:val="both"/>
        <w:rPr>
          <w:rFonts w:asciiTheme="minorHAnsi" w:eastAsia="Calibri" w:hAnsiTheme="minorHAnsi" w:cstheme="minorHAnsi"/>
          <w:bCs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Cs/>
          <w:sz w:val="22"/>
          <w:szCs w:val="22"/>
          <w:lang w:val="uk-UA"/>
        </w:rPr>
        <w:t>Доставка друкованих та фірмових матеріалів по території України виконується відповідно до вказаних кількостей у таблиці нижче.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3535"/>
        <w:gridCol w:w="990"/>
        <w:gridCol w:w="1213"/>
        <w:gridCol w:w="1340"/>
        <w:gridCol w:w="1159"/>
        <w:gridCol w:w="1113"/>
      </w:tblGrid>
      <w:tr w:rsidR="00C05E96">
        <w:trPr>
          <w:trHeight w:val="90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Pr="00EC6277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Листівка (всі хаби)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Листівка (постраждалі)</w:t>
            </w:r>
          </w:p>
        </w:tc>
        <w:tc>
          <w:tcPr>
            <w:tcW w:w="1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Візитівки (для кар’єрних радниць)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Візитівки (для локальних хабів)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Дніпро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Київ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Ужгород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Яна Твереза — Черкаси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60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Ірина Полієктова — Запоріжжя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Анна Ільіна — Одеса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Марія Вербицька — Тернопіль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Кар'єрний радник Наталія Малютіна — Київ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Калініна Світлана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Тетяна Козлова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6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Ірина Серняк — Івано-Франківськ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C05E9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Разом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4400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1200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 w:rsidP="00DA1894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1200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hRule="exact" w:val="290"/>
        </w:trPr>
        <w:tc>
          <w:tcPr>
            <w:tcW w:w="3534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2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159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C05E96" w:rsidRPr="00EC6277">
        <w:trPr>
          <w:trHeight w:val="125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Блокнот (для кар’єрних радниць)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Блокнот (для клієнток)</w:t>
            </w:r>
          </w:p>
        </w:tc>
        <w:tc>
          <w:tcPr>
            <w:tcW w:w="1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Фірмові сумки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Фірмова футболка (оверсайз бл.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M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 xml:space="preserve">Фірмова футболка (оверсайз бл.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XXL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)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Дніпро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Київ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Ужгород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Яна Твереза — Черкаси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Ірина Полієктова — Запоріжжя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Анна Ільіна — Одеса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Марія Вербицька — Тернопіль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Кар'єрний радник Наталія Малютіна — Київ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Калініна Світлана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Тетяна Козлова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Ірина Серняк — Івано-Франківськ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Авангард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Ужгород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Рокитне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Калуш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Старокостянтинів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Тернопіль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Хорошів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Хотин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AMBER Training Черкаси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38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17</w:t>
            </w: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Разом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2895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3059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1070</w:t>
            </w:r>
          </w:p>
        </w:tc>
        <w:tc>
          <w:tcPr>
            <w:tcW w:w="11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465</w:t>
            </w:r>
          </w:p>
        </w:tc>
      </w:tr>
      <w:tr w:rsidR="00C05E96">
        <w:trPr>
          <w:trHeight w:val="290"/>
        </w:trPr>
        <w:tc>
          <w:tcPr>
            <w:tcW w:w="3534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2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159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C05E96">
        <w:trPr>
          <w:trHeight w:val="940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 xml:space="preserve">Фірмовий худі (оверсайз бл.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M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>L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lastRenderedPageBreak/>
              <w:t xml:space="preserve">Фірмовий худі (оверсайз бл.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XXL</w:t>
            </w:r>
            <w:r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  <w:t>)</w:t>
            </w:r>
          </w:p>
        </w:tc>
        <w:tc>
          <w:tcPr>
            <w:tcW w:w="1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Наклейки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Банер UNFPA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lastRenderedPageBreak/>
              <w:t>ВОНА hab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Дніпро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Київ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ВОНА hab — Ужгород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60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Яна Твереза — Черкаси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Ірина Полієктова — Запоріжжя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Анна Ільіна — Одеса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Марія Вербицька — Тернопіль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Кар'єрний радник Наталія Малютіна — Київ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Калініна Світлана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Тетяна Козлова — Львів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63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Кар’єрний радник Ірина Серняк — Івано-Франківськ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C05E96">
        <w:trPr>
          <w:trHeight w:val="320"/>
        </w:trPr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Разом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728</w:t>
            </w:r>
          </w:p>
        </w:tc>
        <w:tc>
          <w:tcPr>
            <w:tcW w:w="12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312</w:t>
            </w:r>
          </w:p>
        </w:tc>
        <w:tc>
          <w:tcPr>
            <w:tcW w:w="1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2400</w:t>
            </w:r>
          </w:p>
        </w:tc>
        <w:tc>
          <w:tcPr>
            <w:tcW w:w="11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05E96" w:rsidRDefault="00274DD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C05E96" w:rsidRDefault="00C05E96">
            <w:pPr>
              <w:widowControl w:val="0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C05E96" w:rsidRDefault="00C05E96">
      <w:pPr>
        <w:jc w:val="both"/>
        <w:rPr>
          <w:rFonts w:asciiTheme="minorHAnsi" w:eastAsia="Calibri" w:hAnsiTheme="minorHAnsi" w:cstheme="minorHAnsi"/>
          <w:bCs/>
          <w:sz w:val="22"/>
          <w:szCs w:val="22"/>
          <w:lang w:val="uk-UA"/>
        </w:rPr>
      </w:pPr>
    </w:p>
    <w:p w:rsidR="00C05E96" w:rsidRDefault="00C05E96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</w:p>
    <w:p w:rsidR="00C05E96" w:rsidRDefault="00274DD6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>У комерційній пропозиції необхідно вказати терміни виготовлення і доставки товару.</w:t>
      </w: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Виробництво та доставка мають бути виконані </w:t>
      </w:r>
      <w:r w:rsidR="00EC6277" w:rsidRPr="00EC6277">
        <w:rPr>
          <w:rFonts w:asciiTheme="minorHAnsi" w:eastAsia="Calibri" w:hAnsiTheme="minorHAnsi" w:cstheme="minorHAnsi"/>
          <w:b/>
          <w:sz w:val="22"/>
          <w:szCs w:val="22"/>
          <w:lang w:val="uk-UA"/>
        </w:rPr>
        <w:t>впродовж одного місяця з дати підписання Договору</w:t>
      </w:r>
      <w:r w:rsidRPr="00EC6277">
        <w:rPr>
          <w:rFonts w:asciiTheme="minorHAnsi" w:eastAsia="Calibri" w:hAnsiTheme="minorHAnsi" w:cstheme="minorHAnsi"/>
          <w:b/>
          <w:sz w:val="22"/>
          <w:szCs w:val="22"/>
          <w:lang w:val="uk-UA"/>
        </w:rPr>
        <w:t>.</w:t>
      </w:r>
    </w:p>
    <w:p w:rsidR="00C05E96" w:rsidRDefault="00C05E9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:rsidR="00C05E96" w:rsidRDefault="00C05E9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C05E9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Про Фонд ООН у галузі населення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Фонд ООН у галузі народонаселення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70C0"/>
          <w:sz w:val="22"/>
          <w:szCs w:val="22"/>
          <w:u w:val="single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Фонд ООН у галузі народонаселення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36">
        <w:r>
          <w:rPr>
            <w:rFonts w:asciiTheme="minorHAnsi" w:eastAsia="Calibri" w:hAnsiTheme="minorHAnsi" w:cstheme="minorHAnsi"/>
            <w:color w:val="0070C0"/>
            <w:sz w:val="22"/>
            <w:szCs w:val="22"/>
            <w:u w:val="single"/>
            <w:lang w:val="uk-UA"/>
          </w:rPr>
          <w:t>UNFPA about us</w:t>
        </w:r>
      </w:hyperlink>
      <w:r>
        <w:rPr>
          <w:rFonts w:asciiTheme="minorHAnsi" w:eastAsia="Calibri" w:hAnsiTheme="minorHAnsi" w:cstheme="minorHAnsi"/>
          <w:color w:val="0070C0"/>
          <w:sz w:val="22"/>
          <w:szCs w:val="22"/>
          <w:u w:val="single"/>
          <w:lang w:val="uk-UA"/>
        </w:rPr>
        <w:t>.</w:t>
      </w:r>
    </w:p>
    <w:p w:rsidR="00C05E96" w:rsidRDefault="00C05E96">
      <w:pPr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Питання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lastRenderedPageBreak/>
        <w:t>Питання або запити щодо подальшого роз’яснення надсилаються за наведеними нижче контактними даними: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0000"/>
          <w:sz w:val="22"/>
          <w:szCs w:val="22"/>
          <w:u w:val="single"/>
          <w:lang w:val="uk-UA"/>
        </w:rPr>
      </w:pPr>
    </w:p>
    <w:tbl>
      <w:tblPr>
        <w:tblW w:w="9092" w:type="dxa"/>
        <w:jc w:val="center"/>
        <w:tblLayout w:type="fixed"/>
        <w:tblLook w:val="0400" w:firstRow="0" w:lastRow="0" w:firstColumn="0" w:lastColumn="0" w:noHBand="0" w:noVBand="1"/>
      </w:tblPr>
      <w:tblGrid>
        <w:gridCol w:w="3684"/>
        <w:gridCol w:w="5408"/>
      </w:tblGrid>
      <w:tr w:rsidR="00C05E96">
        <w:trPr>
          <w:jc w:val="center"/>
        </w:trPr>
        <w:tc>
          <w:tcPr>
            <w:tcW w:w="3684" w:type="dxa"/>
            <w:tcBorders>
              <w:top w:val="single" w:sz="4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tcBorders>
              <w:top w:val="single" w:sz="4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bCs/>
                <w:iCs/>
                <w:color w:val="000000"/>
                <w:sz w:val="22"/>
                <w:szCs w:val="22"/>
                <w:lang w:val="uk-UA"/>
              </w:rPr>
              <w:t>Анна Цицак</w:t>
            </w:r>
          </w:p>
        </w:tc>
      </w:tr>
      <w:tr w:rsidR="00C05E96">
        <w:trPr>
          <w:jc w:val="center"/>
        </w:trPr>
        <w:tc>
          <w:tcPr>
            <w:tcW w:w="3684" w:type="dxa"/>
            <w:tcBorders>
              <w:top w:val="single" w:sz="6" w:space="0" w:color="D9D9D9"/>
              <w:left w:val="single" w:sz="4" w:space="0" w:color="D9D9D9"/>
              <w:bottom w:val="single" w:sz="4" w:space="0" w:color="D9D9D9"/>
              <w:right w:val="single" w:sz="6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tcBorders>
              <w:top w:val="single" w:sz="6" w:space="0" w:color="D9D9D9"/>
              <w:left w:val="single" w:sz="6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7026CA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  <w:lang w:val="uk-UA"/>
              </w:rPr>
            </w:pPr>
            <w:hyperlink r:id="rId37" w:tgtFrame="_blank">
              <w:r w:rsidR="00274DD6">
                <w:rPr>
                  <w:rFonts w:asciiTheme="minorHAnsi" w:eastAsia="Calibri" w:hAnsiTheme="minorHAnsi" w:cstheme="minorHAnsi"/>
                  <w:i/>
                  <w:sz w:val="22"/>
                  <w:szCs w:val="22"/>
                  <w:lang w:val="uk-UA"/>
                </w:rPr>
                <w:t>tsytsak@unfpa.org</w:t>
              </w:r>
            </w:hyperlink>
          </w:p>
        </w:tc>
      </w:tr>
    </w:tbl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0000"/>
          <w:sz w:val="22"/>
          <w:szCs w:val="22"/>
          <w:u w:val="single"/>
          <w:lang w:val="uk-UA"/>
        </w:rPr>
      </w:pPr>
    </w:p>
    <w:p w:rsidR="00C05E96" w:rsidRDefault="00274DD6">
      <w:pPr>
        <w:tabs>
          <w:tab w:val="left" w:pos="6630"/>
          <w:tab w:val="left" w:pos="91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Кінцевий термін розміщення питань </w:t>
      </w:r>
      <w:r w:rsidRPr="00DA1894">
        <w:rPr>
          <w:rFonts w:asciiTheme="minorHAnsi" w:eastAsia="Calibri" w:hAnsiTheme="minorHAnsi" w:cstheme="minorHAnsi"/>
          <w:b/>
          <w:bCs/>
          <w:sz w:val="22"/>
          <w:szCs w:val="22"/>
          <w:lang w:val="uk-UA"/>
        </w:rPr>
        <w:t>четвер,</w:t>
      </w:r>
      <w:r w:rsidRPr="00DA1894">
        <w:rPr>
          <w:rFonts w:asciiTheme="minorHAnsi" w:eastAsia="Calibri" w:hAnsiTheme="minorHAnsi" w:cstheme="minorHAnsi"/>
          <w:b/>
          <w:sz w:val="22"/>
          <w:szCs w:val="22"/>
          <w:lang w:val="uk-UA"/>
        </w:rPr>
        <w:t xml:space="preserve"> 18 серпня 2022 року 10:00</w:t>
      </w: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0000"/>
          <w:sz w:val="22"/>
          <w:szCs w:val="22"/>
          <w:u w:val="single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Зміст пропозиції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:rsidR="00C05E96" w:rsidRDefault="00C05E96">
      <w:pPr>
        <w:tabs>
          <w:tab w:val="left" w:pos="6630"/>
          <w:tab w:val="left" w:pos="91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1"/>
        </w:numPr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  <w:t>Подану згідно з відповідним бланком цінову пропозицію, що містить найменування та опис товару, а також термін поставки з моменту підтвердження замовлення.</w:t>
      </w:r>
    </w:p>
    <w:p w:rsidR="00C05E96" w:rsidRDefault="00274DD6">
      <w:pPr>
        <w:numPr>
          <w:ilvl w:val="0"/>
          <w:numId w:val="1"/>
        </w:num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Мова пропозиції англійська або українська.</w:t>
      </w:r>
    </w:p>
    <w:p w:rsidR="00C05E96" w:rsidRDefault="00274DD6">
      <w:pPr>
        <w:numPr>
          <w:ilvl w:val="0"/>
          <w:numId w:val="1"/>
        </w:num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Цінова пропозиція має бути підписан</w:t>
      </w:r>
      <w:r>
        <w:rPr>
          <w:rFonts w:asciiTheme="minorHAnsi" w:eastAsia="Calibri" w:hAnsiTheme="minorHAnsi" w:cstheme="minorHAnsi"/>
          <w:lang w:val="uk-UA"/>
        </w:rPr>
        <w:t xml:space="preserve">а </w:t>
      </w:r>
      <w:r>
        <w:rPr>
          <w:rFonts w:asciiTheme="minorHAnsi" w:eastAsia="Calibri" w:hAnsiTheme="minorHAnsi" w:cstheme="minorHAnsi"/>
          <w:sz w:val="22"/>
          <w:szCs w:val="22"/>
          <w:lang w:val="uk-UA"/>
        </w:rPr>
        <w:t>відповідним керівником компанії та надіслані у форматі PDF.</w:t>
      </w:r>
    </w:p>
    <w:p w:rsidR="00C05E96" w:rsidRDefault="00C05E96">
      <w:pPr>
        <w:tabs>
          <w:tab w:val="left" w:pos="6630"/>
          <w:tab w:val="left" w:pos="91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Інструкції щодо подання пропозицій</w:t>
      </w:r>
    </w:p>
    <w:p w:rsidR="00C05E96" w:rsidRDefault="00C05E96">
      <w:pPr>
        <w:ind w:left="36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</w:p>
    <w:p w:rsidR="00C05E96" w:rsidRPr="00EC6277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Пропозиції мають бути підготовлені згідно з Розділом IV разом з відповідно заповненим і підписаним бланком цінової пропозиції, надіслані контактній особі тільки на вказану електронну пошту не пізніше ніж: </w:t>
      </w:r>
      <w:r w:rsidRPr="00EC6277">
        <w:rPr>
          <w:rFonts w:asciiTheme="minorHAnsi" w:eastAsia="Calibri" w:hAnsiTheme="minorHAnsi" w:cstheme="minorHAnsi"/>
          <w:b/>
          <w:sz w:val="22"/>
          <w:szCs w:val="22"/>
          <w:lang w:val="uk-UA"/>
        </w:rPr>
        <w:t xml:space="preserve">четвер, 25 серпня 2022 року, 17:00 за київським часом. 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tbl>
      <w:tblPr>
        <w:tblW w:w="8522" w:type="dxa"/>
        <w:jc w:val="center"/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C05E96">
        <w:trPr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1" w:type="dxa"/>
            <w:tcBorders>
              <w:top w:val="single" w:sz="4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  <w:lang w:val="uk-UA"/>
              </w:rPr>
              <w:t>Ірина Богун</w:t>
            </w:r>
          </w:p>
        </w:tc>
      </w:tr>
      <w:tr w:rsidR="00C05E96">
        <w:trPr>
          <w:jc w:val="center"/>
        </w:trPr>
        <w:tc>
          <w:tcPr>
            <w:tcW w:w="3510" w:type="dxa"/>
            <w:tcBorders>
              <w:top w:val="single" w:sz="6" w:space="0" w:color="D9D9D9"/>
              <w:left w:val="single" w:sz="4" w:space="0" w:color="D9D9D9"/>
              <w:bottom w:val="single" w:sz="4" w:space="0" w:color="D9D9D9"/>
              <w:right w:val="single" w:sz="6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1" w:type="dxa"/>
            <w:tcBorders>
              <w:top w:val="single" w:sz="6" w:space="0" w:color="D9D9D9"/>
              <w:left w:val="single" w:sz="6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  <w:highlight w:val="yellow"/>
                <w:lang w:val="uk-UA"/>
              </w:rPr>
            </w:pPr>
            <w:r>
              <w:rPr>
                <w:rFonts w:asciiTheme="minorHAnsi" w:eastAsia="Calibri" w:hAnsiTheme="minorHAnsi" w:cstheme="minorHAnsi"/>
                <w:i/>
                <w:color w:val="000000"/>
                <w:sz w:val="22"/>
                <w:szCs w:val="22"/>
                <w:lang w:val="uk-UA"/>
              </w:rPr>
              <w:t>ua-procurement@unfpa.org</w:t>
            </w:r>
          </w:p>
        </w:tc>
      </w:tr>
    </w:tbl>
    <w:p w:rsidR="00C05E96" w:rsidRDefault="00C05E96">
      <w:pPr>
        <w:tabs>
          <w:tab w:val="left" w:pos="6630"/>
          <w:tab w:val="left" w:pos="9120"/>
        </w:tabs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- Тема повідомлення має включати таке посилання: </w:t>
      </w: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>RFQ Nº UNFPA/UKR/RFQ/22/19.</w:t>
      </w: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- Загальний обсяг повідомлення, що надсилається, не має перевищувати </w:t>
      </w: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>
        <w:rPr>
          <w:rFonts w:asciiTheme="minorHAnsi" w:eastAsia="Calibri" w:hAnsiTheme="minorHAnsi" w:cstheme="minorHAns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Оцінка пропозицій</w:t>
      </w: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Пропозиції будуть оцінені на основі відповідності технічним умовам та вартості всіх позицій (цінова пропозиція).</w:t>
      </w:r>
    </w:p>
    <w:p w:rsidR="00C05E96" w:rsidRDefault="00C05E9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Визначення переможця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Договір на термін </w:t>
      </w:r>
      <w:r w:rsidR="00DA1894" w:rsidRPr="00DA1894">
        <w:rPr>
          <w:rFonts w:asciiTheme="minorHAnsi" w:eastAsia="Calibri" w:hAnsiTheme="minorHAnsi" w:cstheme="minorHAnsi"/>
          <w:sz w:val="22"/>
          <w:szCs w:val="22"/>
          <w:lang w:val="uk-UA"/>
        </w:rPr>
        <w:t>до 31</w:t>
      </w:r>
      <w:r w:rsidRPr="00DA1894"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</w:t>
      </w:r>
      <w:r w:rsidR="00DA1894" w:rsidRPr="00DA1894">
        <w:rPr>
          <w:rFonts w:asciiTheme="minorHAnsi" w:eastAsia="Calibri" w:hAnsiTheme="minorHAnsi" w:cstheme="minorHAnsi"/>
          <w:sz w:val="22"/>
          <w:szCs w:val="22"/>
          <w:lang w:val="uk-UA"/>
        </w:rPr>
        <w:t>жовтня</w:t>
      </w:r>
      <w:r w:rsidRPr="00DA1894"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2022</w:t>
      </w:r>
      <w:r w:rsidRPr="00DA1894">
        <w:rPr>
          <w:rFonts w:asciiTheme="minorHAnsi" w:eastAsia="Calibri" w:hAnsiTheme="minorHAnsi" w:cstheme="minorHAnsi"/>
          <w:sz w:val="22"/>
          <w:szCs w:val="22"/>
          <w:lang w:val="ru-RU"/>
        </w:rPr>
        <w:t xml:space="preserve"> </w:t>
      </w:r>
      <w:r w:rsidRPr="00DA1894">
        <w:rPr>
          <w:rFonts w:asciiTheme="minorHAnsi" w:eastAsia="Calibri" w:hAnsiTheme="minorHAnsi" w:cstheme="minorHAnsi"/>
          <w:sz w:val="22"/>
          <w:szCs w:val="22"/>
          <w:lang w:val="uk-UA"/>
        </w:rPr>
        <w:t>року</w:t>
      </w: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між Фондом ООН у галузі народонаселення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Право на змінення вимог під час прийняття рішень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lastRenderedPageBreak/>
        <w:t>Фонд ООН у галузі народонаселення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u w:val="single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Умови оплати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>Умови оплати Фонду ООН у галузі народонаселення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C05E96" w:rsidRDefault="00C05E96">
      <w:pPr>
        <w:tabs>
          <w:tab w:val="left" w:pos="851"/>
        </w:tabs>
        <w:spacing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</w:pPr>
    </w:p>
    <w:p w:rsidR="00C05E96" w:rsidRDefault="007026CA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hyperlink r:id="rId38" w:anchor="FraudCorruption" w:history="1">
        <w:r w:rsidR="00274DD6">
          <w:rPr>
            <w:rFonts w:asciiTheme="minorHAnsi" w:eastAsia="Calibri" w:hAnsiTheme="minorHAnsi" w:cstheme="minorHAnsi"/>
            <w:b/>
            <w:color w:val="000000"/>
            <w:sz w:val="22"/>
            <w:szCs w:val="22"/>
            <w:lang w:val="uk-UA"/>
          </w:rPr>
          <w:t>Шахрайство</w:t>
        </w:r>
      </w:hyperlink>
      <w:r w:rsidR="00274DD6"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 xml:space="preserve"> та корупція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Фонд ООН у галузі народонаселення  прагне запобігати, виявляти та вживати дій проти всіх випадків шахрайства щодо Фонду ООН у галузі народонаселення та третіх сторін, які беруть участь у діяльності Фонду ООН у галузі народонаселення. З політикою Фонду ООН у галузі народонаселення щодо шахрайства та корупції можна ознайомитися тут: </w:t>
      </w:r>
      <w:hyperlink r:id="rId39">
        <w:r>
          <w:rPr>
            <w:rFonts w:asciiTheme="minorHAnsi" w:eastAsia="Calibri" w:hAnsiTheme="minorHAnsi" w:cstheme="minorHAnsi"/>
            <w:sz w:val="22"/>
            <w:szCs w:val="22"/>
            <w:lang w:val="uk-UA"/>
          </w:rPr>
          <w:t>FraudPolicy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:rsidR="00C05E96" w:rsidRDefault="00C05E96">
      <w:pPr>
        <w:spacing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Фонду ООН у галузі народонаселення, а також з будь-яким іншим уповноваженим з нагляду, який призначений Виконавчим Директором та Радником з етики Фонду ООН у галузі народонаселення.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постачальником, та відсторонити і зняти його зі списку зареєстрованих Фондом постачальників. 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40">
        <w:r>
          <w:rPr>
            <w:rFonts w:asciiTheme="minorHAnsi" w:eastAsia="Calibri" w:hAnsiTheme="minorHAnsi" w:cstheme="minorHAnsi"/>
            <w:sz w:val="22"/>
            <w:szCs w:val="22"/>
            <w:lang w:val="uk-UA"/>
          </w:rPr>
          <w:t>UNFPAInvestigationHotline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>.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Політика нульової толерантності</w:t>
      </w: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Фонд ООН у галузі народонаселення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Фонду ООН у галузі народонаселення. Детальніше з цими правилами можна ознайомитися тут: </w:t>
      </w:r>
      <w:hyperlink r:id="rId41">
        <w:r>
          <w:rPr>
            <w:rFonts w:asciiTheme="minorHAnsi" w:eastAsia="Calibri" w:hAnsiTheme="minorHAnsi" w:cstheme="minorHAnsi"/>
            <w:color w:val="003366"/>
            <w:sz w:val="22"/>
            <w:szCs w:val="22"/>
            <w:u w:val="single"/>
            <w:lang w:val="uk-UA"/>
          </w:rPr>
          <w:t>ZeroTolerancePolicy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>.</w:t>
      </w:r>
    </w:p>
    <w:p w:rsidR="00C05E96" w:rsidRDefault="00C05E9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Опротестування процесу подання пропозицій</w:t>
      </w: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UNFPA Олесі Компанієць на електронну пошту: </w:t>
      </w:r>
      <w:hyperlink r:id="rId42">
        <w:r>
          <w:rPr>
            <w:rFonts w:asciiTheme="minorHAnsi" w:eastAsia="Calibri" w:hAnsiTheme="minorHAnsi" w:cstheme="minorHAnsi"/>
            <w:sz w:val="22"/>
            <w:szCs w:val="22"/>
            <w:lang w:val="uk-UA"/>
          </w:rPr>
          <w:t>kompaniiets@unfpa.org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. У разі незадоволення відповіддю, наданою керівником підрозділу UNFPA,  претендент може звернутися до Голови Відділу закупівель Фонду ООН у галузі народонаселення електронною поштою </w:t>
      </w:r>
      <w:hyperlink r:id="rId43">
        <w:r w:rsidRPr="00EC6277">
          <w:rPr>
            <w:rFonts w:asciiTheme="minorHAnsi" w:eastAsia="Calibri" w:hAnsiTheme="minorHAnsi" w:cstheme="minorHAnsi"/>
            <w:color w:val="0070C0"/>
            <w:sz w:val="22"/>
            <w:szCs w:val="22"/>
            <w:lang w:val="uk-UA"/>
          </w:rPr>
          <w:t>procurement@unfpa.org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>.</w:t>
      </w: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</w:pPr>
    </w:p>
    <w:p w:rsidR="00C05E96" w:rsidRDefault="00274DD6">
      <w:pPr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color w:val="000000"/>
          <w:sz w:val="22"/>
          <w:szCs w:val="22"/>
          <w:lang w:val="uk-UA"/>
        </w:rPr>
        <w:t>Зауваження</w:t>
      </w:r>
    </w:p>
    <w:p w:rsidR="00C05E96" w:rsidRDefault="00274DD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закупівель для отримання версії в форматі PDF. </w:t>
      </w:r>
    </w:p>
    <w:p w:rsidR="00C05E96" w:rsidRDefault="00274DD6">
      <w:pPr>
        <w:tabs>
          <w:tab w:val="left" w:pos="851"/>
        </w:tabs>
        <w:spacing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uk-UA"/>
        </w:rPr>
      </w:pPr>
      <w:r w:rsidRPr="00EC6277">
        <w:rPr>
          <w:lang w:val="ru-RU"/>
        </w:rPr>
        <w:br w:type="page"/>
      </w:r>
    </w:p>
    <w:p w:rsidR="00C05E96" w:rsidRDefault="00274DD6">
      <w:pPr>
        <w:jc w:val="center"/>
        <w:rPr>
          <w:rFonts w:asciiTheme="minorHAnsi" w:eastAsia="Calibri" w:hAnsiTheme="minorHAnsi" w:cstheme="minorHAnsi"/>
          <w:b/>
          <w:smallCaps/>
          <w:color w:val="000000"/>
          <w:sz w:val="26"/>
          <w:szCs w:val="26"/>
          <w:lang w:val="uk-UA"/>
        </w:rPr>
      </w:pPr>
      <w:r>
        <w:rPr>
          <w:rFonts w:asciiTheme="minorHAnsi" w:eastAsia="Calibri" w:hAnsiTheme="minorHAnsi" w:cstheme="minorHAnsi"/>
          <w:b/>
          <w:smallCaps/>
          <w:color w:val="000000"/>
          <w:sz w:val="26"/>
          <w:szCs w:val="26"/>
          <w:lang w:val="uk-UA"/>
        </w:rPr>
        <w:lastRenderedPageBreak/>
        <w:t>БЛАНК ЦІНОВОЇ ПРОПОЗИЦІЇ</w:t>
      </w:r>
    </w:p>
    <w:p w:rsidR="00C05E96" w:rsidRDefault="00C05E96">
      <w:pPr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tbl>
      <w:tblPr>
        <w:tblW w:w="8522" w:type="dxa"/>
        <w:tblLayout w:type="fixed"/>
        <w:tblLook w:val="0400" w:firstRow="0" w:lastRow="0" w:firstColumn="0" w:lastColumn="0" w:noHBand="0" w:noVBand="1"/>
      </w:tblPr>
      <w:tblGrid>
        <w:gridCol w:w="3707"/>
        <w:gridCol w:w="4815"/>
      </w:tblGrid>
      <w:tr w:rsidR="00C05E96">
        <w:tc>
          <w:tcPr>
            <w:tcW w:w="370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  <w:t>Найменування претендента:</w:t>
            </w:r>
          </w:p>
        </w:tc>
        <w:tc>
          <w:tcPr>
            <w:tcW w:w="481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</w:p>
        </w:tc>
      </w:tr>
      <w:tr w:rsidR="00C05E96">
        <w:tc>
          <w:tcPr>
            <w:tcW w:w="370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  <w:t>Дата подання:</w:t>
            </w:r>
          </w:p>
        </w:tc>
        <w:tc>
          <w:tcPr>
            <w:tcW w:w="481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</w:tr>
      <w:tr w:rsidR="00C05E96">
        <w:tc>
          <w:tcPr>
            <w:tcW w:w="370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  <w:t>Номер запиту:</w:t>
            </w:r>
          </w:p>
        </w:tc>
        <w:tc>
          <w:tcPr>
            <w:tcW w:w="481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  <w:t>UNFPA/UKR/RFQ/22/19</w:t>
            </w:r>
          </w:p>
        </w:tc>
      </w:tr>
      <w:tr w:rsidR="00C05E96">
        <w:tc>
          <w:tcPr>
            <w:tcW w:w="370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  <w:t>Валюта запиту:</w:t>
            </w:r>
          </w:p>
        </w:tc>
        <w:tc>
          <w:tcPr>
            <w:tcW w:w="481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:rsidR="00C05E96" w:rsidRPr="00EC6277" w:rsidRDefault="00EC6277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UAH</w:t>
            </w:r>
          </w:p>
        </w:tc>
      </w:tr>
      <w:tr w:rsidR="00C05E96">
        <w:tc>
          <w:tcPr>
            <w:tcW w:w="3707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val="uk-UA"/>
              </w:rPr>
              <w:t>Термін дії цінової пропозиції:</w:t>
            </w:r>
          </w:p>
          <w:p w:rsidR="00C05E96" w:rsidRDefault="00274DD6">
            <w:pPr>
              <w:widowControl w:val="0"/>
              <w:jc w:val="both"/>
              <w:rPr>
                <w:rFonts w:asciiTheme="minorHAnsi" w:eastAsia="Calibri" w:hAnsiTheme="minorHAnsi" w:cstheme="minorHAnsi"/>
                <w:b/>
                <w:i/>
                <w:lang w:val="uk-UA"/>
              </w:rPr>
            </w:pPr>
            <w:r>
              <w:rPr>
                <w:rFonts w:asciiTheme="minorHAnsi" w:eastAsia="Calibri" w:hAnsiTheme="minorHAnsi" w:cstheme="minorHAnsi"/>
                <w:i/>
                <w:lang w:val="uk-UA"/>
              </w:rPr>
              <w:t>(Пропозиція має бути чинною протягом щонайменше 2 місяця після кінцевого строку надсилання пропозицій.)</w:t>
            </w:r>
          </w:p>
        </w:tc>
        <w:tc>
          <w:tcPr>
            <w:tcW w:w="481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</w:p>
        </w:tc>
      </w:tr>
    </w:tbl>
    <w:p w:rsidR="00C05E96" w:rsidRDefault="00274DD6">
      <w:pPr>
        <w:pStyle w:val="Title"/>
        <w:jc w:val="left"/>
        <w:rPr>
          <w:rFonts w:asciiTheme="minorHAnsi" w:eastAsia="Calibri" w:hAnsiTheme="minorHAnsi" w:cstheme="minorHAnsi"/>
          <w:b w:val="0"/>
          <w:sz w:val="22"/>
          <w:szCs w:val="22"/>
          <w:u w:val="none"/>
          <w:lang w:val="uk-UA"/>
        </w:rPr>
      </w:pPr>
      <w:r>
        <w:rPr>
          <w:rFonts w:asciiTheme="minorHAnsi" w:eastAsia="Calibri" w:hAnsiTheme="minorHAnsi" w:cstheme="minorHAnsi"/>
          <w:b w:val="0"/>
          <w:i/>
          <w:color w:val="C00000"/>
          <w:sz w:val="22"/>
          <w:szCs w:val="22"/>
          <w:lang w:val="uk-UA"/>
        </w:rPr>
        <w:t>Пропозиції надаються без урахування ПДВ оскільки Фонд ООН у галузі народонаселення звільнено від сплати ПДВ</w:t>
      </w:r>
    </w:p>
    <w:tbl>
      <w:tblPr>
        <w:tblW w:w="10627" w:type="dxa"/>
        <w:jc w:val="center"/>
        <w:tblLayout w:type="fixed"/>
        <w:tblLook w:val="0000" w:firstRow="0" w:lastRow="0" w:firstColumn="0" w:lastColumn="0" w:noHBand="0" w:noVBand="0"/>
      </w:tblPr>
      <w:tblGrid>
        <w:gridCol w:w="843"/>
        <w:gridCol w:w="9784"/>
      </w:tblGrid>
      <w:tr w:rsidR="00C05E96">
        <w:trPr>
          <w:trHeight w:val="297"/>
          <w:jc w:val="center"/>
        </w:trPr>
        <w:tc>
          <w:tcPr>
            <w:tcW w:w="84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:rsidR="00C05E96" w:rsidRDefault="00274DD6">
      <w:pPr>
        <w:tabs>
          <w:tab w:val="left" w:pos="3945"/>
        </w:tabs>
        <w:rPr>
          <w:rFonts w:asciiTheme="minorHAnsi" w:hAnsiTheme="minorHAnsi" w:cstheme="minorHAnsi"/>
          <w:b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ab/>
      </w:r>
      <w:r>
        <w:rPr>
          <w:rFonts w:asciiTheme="minorHAnsi" w:hAnsiTheme="minorHAnsi" w:cstheme="minorHAnsi"/>
          <w:b/>
          <w:lang w:val="uk-UA"/>
        </w:rPr>
        <w:t xml:space="preserve"> </w:t>
      </w:r>
    </w:p>
    <w:tbl>
      <w:tblPr>
        <w:tblW w:w="10060" w:type="dxa"/>
        <w:tblLayout w:type="fixed"/>
        <w:tblCellMar>
          <w:top w:w="15" w:type="dxa"/>
          <w:left w:w="15" w:type="dxa"/>
          <w:right w:w="15" w:type="dxa"/>
        </w:tblCellMar>
        <w:tblLook w:val="0400" w:firstRow="0" w:lastRow="0" w:firstColumn="0" w:lastColumn="0" w:noHBand="0" w:noVBand="1"/>
      </w:tblPr>
      <w:tblGrid>
        <w:gridCol w:w="705"/>
        <w:gridCol w:w="969"/>
        <w:gridCol w:w="4418"/>
        <w:gridCol w:w="1134"/>
        <w:gridCol w:w="992"/>
        <w:gridCol w:w="868"/>
        <w:gridCol w:w="974"/>
      </w:tblGrid>
      <w:tr w:rsidR="00C05E96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Номер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Опис товару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Одиниця виміру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Кількість 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Ціна, без ПДВ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t>Загалом</w:t>
            </w:r>
            <w:r>
              <w:rPr>
                <w:rFonts w:asciiTheme="minorHAnsi" w:eastAsia="Calibri" w:hAnsiTheme="minorHAnsi" w:cstheme="minorHAnsi"/>
                <w:color w:val="FFFFFF"/>
                <w:sz w:val="22"/>
                <w:szCs w:val="22"/>
                <w:lang w:val="uk-UA"/>
              </w:rPr>
              <w:br/>
              <w:t>(гривня), без ПДВ</w:t>
            </w:r>
          </w:p>
        </w:tc>
      </w:tr>
      <w:tr w:rsidR="00C05E96"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Листівка (всі хаби)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Формат А5, двосторонні, 4+4, щільність паперу 160 - 180</w:t>
            </w:r>
          </w:p>
          <w:p w:rsidR="00C05E96" w:rsidRDefault="00C05E9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4400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C05E96"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highlight w:val="white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Листівка (постраждалі)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  <w:t>постраждалі від насильства А4</w:t>
            </w:r>
          </w:p>
          <w:p w:rsidR="00C05E96" w:rsidRDefault="00C05E9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1200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>
        <w:trPr>
          <w:trHeight w:val="7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highlight w:val="white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Візитівки (для кар’єрних радниць)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800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>
        <w:trPr>
          <w:trHeight w:val="4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Візитівки (для локальних хабів)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1200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C05E96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Блокнот (для кар’єрних радниць)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двосторонні, 4+4, матовий білий картон</w:t>
            </w:r>
          </w:p>
          <w:p w:rsidR="00C05E96" w:rsidRDefault="00C05E9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C05E96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Блокнот (для клієнток)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highlight w:val="white"/>
                <w:lang w:val="uk-UA"/>
              </w:rPr>
              <w:t>Блокнот склеєний зверху в клітинку, з лого Вона хаб, формат А4</w:t>
            </w:r>
          </w:p>
          <w:p w:rsidR="00C05E96" w:rsidRDefault="00C05E9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2895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>
        <w:trPr>
          <w:trHeight w:val="7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Фірмові сумки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Орієнтовні розміри 30х8х32, нанесення лого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3059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>
        <w:trPr>
          <w:trHeight w:val="48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Фірмова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футболка (оверсайз бл.M-L)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- білий, сірий, якісна тканина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Pr="00DA1894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 w:rsidRPr="00DA1894">
              <w:rPr>
                <w:rFonts w:asciiTheme="minorHAnsi" w:hAnsiTheme="minorHAnsi" w:cstheme="minorHAnsi"/>
                <w:color w:val="000000"/>
                <w:lang w:val="uk-UA"/>
              </w:rPr>
              <w:t>1070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Pr="00DA1894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 w:rsidRPr="00DA1894"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C05E96">
        <w:trPr>
          <w:trHeight w:val="9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lastRenderedPageBreak/>
              <w:t>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Фірмова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футболка (оверсайз бл. XXL)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- білий, сірий, якісна тканина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DA1894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 w:rsidRPr="00DA1894">
              <w:rPr>
                <w:rFonts w:asciiTheme="minorHAnsi" w:hAnsiTheme="minorHAnsi" w:cstheme="minorHAnsi"/>
                <w:color w:val="000000"/>
                <w:lang w:val="uk-UA"/>
              </w:rPr>
              <w:t>465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C05E96">
        <w:trPr>
          <w:trHeight w:val="99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Фірмовий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худі (оверсайз бл. M-L)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— сірий, фіолетовий, якісна тканина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728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>
        <w:trPr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11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Фірмовий</w:t>
            </w: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худі (oversize бл. XXL)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Колір — сірий, фіолетовий, якісна тканина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312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274DD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C05E96">
        <w:trPr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C05E96">
            <w:pPr>
              <w:widowControl w:val="0"/>
              <w:jc w:val="center"/>
              <w:rPr>
                <w:rFonts w:asciiTheme="minorHAnsi" w:hAnsiTheme="minorHAnsi" w:cstheme="minorHAnsi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highlight w:val="white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Наклейки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lang w:val="uk-UA"/>
              </w:rPr>
              <w:t>Стікери на листі А5, повнокольоровий друк, плотерна порізка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шт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000000"/>
                <w:lang w:val="uk-UA"/>
              </w:rPr>
              <w:t>2400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 w:rsidRPr="00EC6277">
        <w:trPr>
          <w:trHeight w:val="132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  <w:t>13</w:t>
            </w:r>
          </w:p>
        </w:tc>
        <w:tc>
          <w:tcPr>
            <w:tcW w:w="7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E96" w:rsidRDefault="00C05E9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bCs/>
                <w:color w:val="000000"/>
                <w:lang w:val="uk-UA"/>
              </w:rPr>
            </w:pPr>
          </w:p>
          <w:p w:rsidR="00C05E96" w:rsidRDefault="00C05E96">
            <w:pPr>
              <w:widowControl w:val="0"/>
              <w:shd w:val="clear" w:color="auto" w:fill="FFFFFF"/>
              <w:jc w:val="center"/>
              <w:rPr>
                <w:rFonts w:asciiTheme="minorHAnsi" w:eastAsia="Calibri" w:hAnsiTheme="minorHAnsi" w:cstheme="minorHAnsi"/>
                <w:bCs/>
                <w:color w:val="000000"/>
                <w:lang w:val="uk-UA"/>
              </w:rPr>
            </w:pPr>
          </w:p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bCs/>
                <w:color w:val="000000"/>
                <w:lang w:val="uk-UA"/>
              </w:rPr>
              <w:t>Доставка друкованої та</w:t>
            </w:r>
            <w:r>
              <w:rPr>
                <w:rFonts w:asciiTheme="minorHAnsi" w:eastAsia="Calibri" w:hAnsiTheme="minorHAnsi" w:cstheme="minorHAnsi"/>
                <w:bCs/>
                <w:color w:val="000000"/>
                <w:lang w:val="ru-RU"/>
              </w:rPr>
              <w:t xml:space="preserve"> </w:t>
            </w:r>
            <w:r>
              <w:rPr>
                <w:rFonts w:asciiTheme="minorHAnsi" w:eastAsia="Calibri" w:hAnsiTheme="minorHAnsi" w:cstheme="minorHAnsi"/>
                <w:bCs/>
                <w:color w:val="000000"/>
                <w:lang w:val="uk-UA"/>
              </w:rPr>
              <w:t>фірмової продукції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  <w:tr w:rsidR="00C05E96">
        <w:trPr>
          <w:trHeight w:val="729"/>
        </w:trPr>
        <w:tc>
          <w:tcPr>
            <w:tcW w:w="8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274DD6">
            <w:pPr>
              <w:widowControl w:val="0"/>
              <w:jc w:val="center"/>
              <w:rPr>
                <w:rFonts w:asciiTheme="minorHAnsi" w:hAnsiTheme="minorHAnsi" w:cstheme="minorHAnsi"/>
                <w:b/>
                <w:color w:val="000000"/>
                <w:lang w:val="uk-UA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lang w:val="uk-UA"/>
              </w:rPr>
              <w:t>Разом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E96" w:rsidRDefault="00C05E96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05E96" w:rsidRDefault="00C05E96">
            <w:pPr>
              <w:widowControl w:val="0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uk-UA"/>
              </w:rPr>
            </w:pPr>
          </w:p>
        </w:tc>
      </w:tr>
    </w:tbl>
    <w:p w:rsidR="00C05E96" w:rsidRDefault="00274DD6">
      <w:pPr>
        <w:rPr>
          <w:rFonts w:asciiTheme="minorHAnsi" w:hAnsiTheme="minorHAnsi" w:cstheme="minorHAnsi"/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1" behindDoc="0" locked="0" layoutInCell="0" allowOverlap="1" wp14:anchorId="3E0248BE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6436360" cy="429260"/>
                <wp:effectExtent l="0" t="0" r="0" b="0"/>
                <wp:wrapNone/>
                <wp:docPr id="20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0" cy="428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C05E96" w:rsidRDefault="00274DD6">
                            <w:pPr>
                              <w:pStyle w:val="a5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lang w:val="uk-UA"/>
                              </w:rPr>
                              <w:t>Коментарі постачальника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  <w:p w:rsidR="00C05E96" w:rsidRDefault="00C05E96">
                            <w:pPr>
                              <w:pStyle w:val="a5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33" stroked="t" style="position:absolute;margin-left:0pt;margin-top:7pt;width:506.7pt;height:33.7pt;v-text-anchor:top" wp14:anchorId="3E0248BE">
                <w10:wrap type="none"/>
                <v:fill o:detectmouseclick="t" on="false"/>
                <v:stroke color="black" weight="9360" joinstyle="miter" endcap="flat"/>
                <v:textbox>
                  <w:txbxContent>
                    <w:p>
                      <w:pPr>
                        <w:pStyle w:val="Style22"/>
                        <w:rPr/>
                      </w:pPr>
                      <w:r>
                        <w:rPr>
                          <w:rFonts w:eastAsia="Calibri" w:cs="Calibri" w:ascii="Calibri" w:hAnsi="Calibri"/>
                          <w:i/>
                          <w:color w:val="000000"/>
                          <w:lang w:val="uk-UA"/>
                        </w:rPr>
                        <w:t>Коментарі постачальника</w:t>
                      </w:r>
                      <w:r>
                        <w:rPr>
                          <w:i/>
                          <w:color w:val="000000"/>
                        </w:rPr>
                        <w:t>:</w:t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Style22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lang w:val="uk-UA"/>
        </w:rPr>
        <w:t xml:space="preserve"> </w:t>
      </w:r>
    </w:p>
    <w:p w:rsidR="00C05E96" w:rsidRDefault="00C05E96">
      <w:pPr>
        <w:rPr>
          <w:rFonts w:asciiTheme="minorHAnsi" w:hAnsiTheme="minorHAnsi" w:cstheme="minorHAnsi"/>
          <w:b/>
          <w:lang w:val="uk-UA"/>
        </w:rPr>
      </w:pPr>
    </w:p>
    <w:p w:rsidR="00C05E96" w:rsidRDefault="00C05E96">
      <w:pPr>
        <w:rPr>
          <w:rFonts w:asciiTheme="minorHAnsi" w:hAnsiTheme="minorHAnsi" w:cstheme="minorHAnsi"/>
          <w:b/>
          <w:lang w:val="uk-UA"/>
        </w:rPr>
      </w:pPr>
    </w:p>
    <w:p w:rsidR="00C05E96" w:rsidRDefault="00C05E96">
      <w:pPr>
        <w:rPr>
          <w:rFonts w:asciiTheme="minorHAnsi" w:hAnsiTheme="minorHAnsi" w:cstheme="minorHAnsi"/>
          <w:b/>
          <w:lang w:val="uk-UA"/>
        </w:rPr>
      </w:pPr>
    </w:p>
    <w:p w:rsidR="00C05E96" w:rsidRDefault="00C05E96">
      <w:pPr>
        <w:rPr>
          <w:rFonts w:asciiTheme="minorHAnsi" w:hAnsiTheme="minorHAnsi" w:cstheme="minorHAnsi"/>
          <w:b/>
          <w:lang w:val="uk-UA"/>
        </w:rPr>
      </w:pPr>
    </w:p>
    <w:p w:rsidR="00C05E96" w:rsidRDefault="00274DD6">
      <w:pPr>
        <w:jc w:val="both"/>
        <w:rPr>
          <w:rFonts w:asciiTheme="minorHAnsi" w:eastAsia="Calibri" w:hAnsiTheme="minorHAnsi" w:cstheme="minorHAnsi"/>
          <w:sz w:val="22"/>
          <w:szCs w:val="22"/>
          <w:lang w:val="uk-UA"/>
        </w:rPr>
      </w:pPr>
      <w:bookmarkStart w:id="2" w:name="_heading=h.30j0zll"/>
      <w:bookmarkEnd w:id="2"/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Цим засвідчую, що вище вказана компанія, яку я уповноважений представляти, переглянула  Запит на Подання Пропозицій RFQ Nº UNFPA/UKR/RFQ/22/19, у тому числі всі додатки, зміни в документі (якщо такі мають місце) та відповіді Фонду ООН у галузі народонаселення на уточнювальні питання з боку потенційного постачальника.  Також, компанія приймає Загальні умови договору Фонду ООН у галузі народонаселення та буде дотримуватися цієї цінової пропозиції до моменту закінчення терміну дії останньої. </w:t>
      </w:r>
    </w:p>
    <w:tbl>
      <w:tblPr>
        <w:tblW w:w="9242" w:type="dxa"/>
        <w:tblLayout w:type="fixed"/>
        <w:tblLook w:val="0400" w:firstRow="0" w:lastRow="0" w:firstColumn="0" w:lastColumn="0" w:noHBand="0" w:noVBand="1"/>
      </w:tblPr>
      <w:tblGrid>
        <w:gridCol w:w="4622"/>
        <w:gridCol w:w="2310"/>
        <w:gridCol w:w="2310"/>
      </w:tblGrid>
      <w:tr w:rsidR="00C05E96">
        <w:tc>
          <w:tcPr>
            <w:tcW w:w="462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C05E9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</w:p>
          <w:p w:rsidR="00C05E96" w:rsidRDefault="00C05E9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</w:p>
          <w:p w:rsidR="00C05E96" w:rsidRDefault="00C05E9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</w:p>
        </w:tc>
        <w:tc>
          <w:tcPr>
            <w:tcW w:w="23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color w:val="808080"/>
                <w:sz w:val="22"/>
                <w:szCs w:val="22"/>
                <w:lang w:val="uk-UA"/>
              </w:rPr>
              <w:t>Click here to enter a date.</w:t>
            </w:r>
          </w:p>
        </w:tc>
        <w:tc>
          <w:tcPr>
            <w:tcW w:w="2310" w:type="dxa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C05E9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</w:p>
        </w:tc>
      </w:tr>
      <w:tr w:rsidR="00C05E96">
        <w:tc>
          <w:tcPr>
            <w:tcW w:w="462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2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C05E96" w:rsidRDefault="00274DD6">
            <w:pPr>
              <w:widowControl w:val="0"/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  <w:lang w:val="uk-UA"/>
              </w:rPr>
              <w:t>Дата та місце</w:t>
            </w:r>
          </w:p>
        </w:tc>
      </w:tr>
    </w:tbl>
    <w:p w:rsidR="00C05E96" w:rsidRDefault="00274DD6">
      <w:pPr>
        <w:spacing w:after="200" w:line="276" w:lineRule="auto"/>
        <w:rPr>
          <w:rFonts w:asciiTheme="minorHAnsi" w:eastAsia="Calibri" w:hAnsiTheme="minorHAnsi" w:cstheme="minorHAnsi"/>
          <w:b/>
          <w:sz w:val="28"/>
          <w:szCs w:val="28"/>
          <w:lang w:val="uk-UA"/>
        </w:rPr>
      </w:pPr>
      <w:r>
        <w:br w:type="page"/>
      </w:r>
    </w:p>
    <w:p w:rsidR="00C05E96" w:rsidRDefault="00274DD6">
      <w:pPr>
        <w:jc w:val="center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lastRenderedPageBreak/>
        <w:t>Додаток І:</w:t>
      </w:r>
    </w:p>
    <w:p w:rsidR="00C05E96" w:rsidRDefault="00274DD6">
      <w:pPr>
        <w:jc w:val="center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>Загальні умови:</w:t>
      </w:r>
    </w:p>
    <w:p w:rsidR="00C05E96" w:rsidRDefault="00274DD6">
      <w:pPr>
        <w:jc w:val="center"/>
        <w:rPr>
          <w:rFonts w:asciiTheme="minorHAnsi" w:eastAsia="Calibri" w:hAnsiTheme="minorHAnsi" w:cstheme="minorHAnsi"/>
          <w:b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uk-UA"/>
        </w:rPr>
        <w:t>De Minimis Contracts</w:t>
      </w:r>
    </w:p>
    <w:p w:rsidR="00C05E96" w:rsidRDefault="00C05E96">
      <w:pPr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C05E96">
      <w:pPr>
        <w:tabs>
          <w:tab w:val="left" w:pos="7020"/>
        </w:tabs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274DD6">
      <w:pPr>
        <w:tabs>
          <w:tab w:val="left" w:pos="7020"/>
        </w:tabs>
        <w:rPr>
          <w:rFonts w:asciiTheme="minorHAnsi" w:eastAsia="Calibri" w:hAnsiTheme="minorHAnsi" w:cstheme="minorHAnsi"/>
          <w:sz w:val="22"/>
          <w:szCs w:val="22"/>
          <w:lang w:val="uk-UA"/>
        </w:rPr>
      </w:pPr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Цей запит на подання пропозицій підпадає під дію Загальних умов договору Фонду ООН у галузі народонаселення: De Minimis Contracts, який можна знайти тут: </w:t>
      </w:r>
      <w:hyperlink r:id="rId44">
        <w:r>
          <w:rPr>
            <w:rFonts w:asciiTheme="minorHAnsi" w:eastAsia="Calibri" w:hAnsiTheme="minorHAnsi" w:cstheme="minorHAnsi"/>
            <w:color w:val="0563C1"/>
            <w:sz w:val="22"/>
            <w:szCs w:val="22"/>
            <w:u w:val="single"/>
            <w:lang w:val="uk-UA"/>
          </w:rPr>
          <w:t>English,</w:t>
        </w:r>
      </w:hyperlink>
      <w:r>
        <w:rPr>
          <w:rFonts w:asciiTheme="minorHAnsi" w:eastAsia="Calibri" w:hAnsiTheme="minorHAnsi" w:cstheme="minorHAnsi"/>
          <w:color w:val="0563C1"/>
          <w:sz w:val="22"/>
          <w:szCs w:val="22"/>
          <w:u w:val="single"/>
          <w:lang w:val="uk-UA"/>
        </w:rPr>
        <w:t xml:space="preserve"> </w:t>
      </w:r>
      <w:hyperlink r:id="rId45">
        <w:r>
          <w:rPr>
            <w:rFonts w:asciiTheme="minorHAnsi" w:eastAsia="Calibri" w:hAnsiTheme="minorHAnsi" w:cstheme="minorHAnsi"/>
            <w:color w:val="0563C1"/>
            <w:sz w:val="22"/>
            <w:szCs w:val="22"/>
            <w:u w:val="single"/>
            <w:lang w:val="uk-UA"/>
          </w:rPr>
          <w:t>Spanish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 і </w:t>
      </w:r>
      <w:hyperlink r:id="rId46">
        <w:r>
          <w:rPr>
            <w:rFonts w:asciiTheme="minorHAnsi" w:eastAsia="Calibri" w:hAnsiTheme="minorHAnsi" w:cstheme="minorHAnsi"/>
            <w:color w:val="0563C1"/>
            <w:sz w:val="22"/>
            <w:szCs w:val="22"/>
            <w:u w:val="single"/>
            <w:lang w:val="uk-UA"/>
          </w:rPr>
          <w:t>French</w:t>
        </w:r>
      </w:hyperlink>
      <w:r>
        <w:rPr>
          <w:rFonts w:asciiTheme="minorHAnsi" w:eastAsia="Calibri" w:hAnsiTheme="minorHAnsi" w:cstheme="minorHAnsi"/>
          <w:sz w:val="22"/>
          <w:szCs w:val="22"/>
          <w:lang w:val="uk-UA"/>
        </w:rPr>
        <w:t xml:space="preserve">. </w:t>
      </w:r>
    </w:p>
    <w:p w:rsidR="00C05E96" w:rsidRDefault="00C05E96">
      <w:pPr>
        <w:tabs>
          <w:tab w:val="left" w:pos="7020"/>
        </w:tabs>
        <w:rPr>
          <w:rFonts w:asciiTheme="minorHAnsi" w:eastAsia="Calibri" w:hAnsiTheme="minorHAnsi" w:cstheme="minorHAnsi"/>
          <w:sz w:val="22"/>
          <w:szCs w:val="22"/>
          <w:lang w:val="uk-UA"/>
        </w:rPr>
      </w:pPr>
    </w:p>
    <w:p w:rsidR="00C05E96" w:rsidRDefault="00C05E96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u w:val="single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C05E96">
      <w:pPr>
        <w:rPr>
          <w:rFonts w:asciiTheme="minorHAnsi" w:hAnsiTheme="minorHAnsi" w:cstheme="minorHAnsi"/>
          <w:lang w:val="uk-UA"/>
        </w:rPr>
      </w:pPr>
    </w:p>
    <w:p w:rsidR="00C05E96" w:rsidRDefault="00274DD6">
      <w:pPr>
        <w:tabs>
          <w:tab w:val="left" w:pos="1755"/>
        </w:tabs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lang w:val="uk-UA"/>
        </w:rPr>
        <w:tab/>
      </w:r>
    </w:p>
    <w:sectPr w:rsidR="00C05E96">
      <w:headerReference w:type="default" r:id="rId47"/>
      <w:footerReference w:type="default" r:id="rId48"/>
      <w:pgSz w:w="11906" w:h="16838"/>
      <w:pgMar w:top="766" w:right="720" w:bottom="766" w:left="1134" w:header="709" w:footer="709" w:gutter="0"/>
      <w:pgNumType w:start="1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6CA" w:rsidRDefault="007026CA">
      <w:r>
        <w:separator/>
      </w:r>
    </w:p>
  </w:endnote>
  <w:endnote w:type="continuationSeparator" w:id="0">
    <w:p w:rsidR="007026CA" w:rsidRDefault="00702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E96" w:rsidRDefault="00274DD6">
    <w:pP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A52012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of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A52012">
      <w:rPr>
        <w:rFonts w:ascii="Calibri" w:eastAsia="Calibri" w:hAnsi="Calibri" w:cs="Calibri"/>
        <w:noProof/>
        <w:color w:val="000000"/>
        <w:sz w:val="18"/>
        <w:szCs w:val="18"/>
      </w:rPr>
      <w:t>14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:rsidR="00C05E96" w:rsidRDefault="00C05E96">
    <w:pP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C05E96" w:rsidRDefault="00C05E96">
    <w:pPr>
      <w:tabs>
        <w:tab w:val="center" w:pos="4513"/>
        <w:tab w:val="right" w:pos="9026"/>
      </w:tabs>
      <w:rPr>
        <w:color w:val="000000"/>
      </w:rPr>
    </w:pPr>
  </w:p>
  <w:p w:rsidR="00C05E96" w:rsidRDefault="00C05E96">
    <w:pP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6CA" w:rsidRDefault="007026CA">
      <w:r>
        <w:separator/>
      </w:r>
    </w:p>
  </w:footnote>
  <w:footnote w:type="continuationSeparator" w:id="0">
    <w:p w:rsidR="007026CA" w:rsidRDefault="00702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E96" w:rsidRDefault="00C05E96">
    <w:pPr>
      <w:tabs>
        <w:tab w:val="center" w:pos="4513"/>
        <w:tab w:val="right" w:pos="9026"/>
      </w:tabs>
      <w:rPr>
        <w:color w:val="000000"/>
      </w:rPr>
    </w:pPr>
  </w:p>
  <w:tbl>
    <w:tblPr>
      <w:tblW w:w="9990" w:type="dxa"/>
      <w:tblLayout w:type="fixed"/>
      <w:tblLook w:val="0400" w:firstRow="0" w:lastRow="0" w:firstColumn="0" w:lastColumn="0" w:noHBand="0" w:noVBand="1"/>
    </w:tblPr>
    <w:tblGrid>
      <w:gridCol w:w="4996"/>
      <w:gridCol w:w="4994"/>
    </w:tblGrid>
    <w:tr w:rsidR="00C05E96" w:rsidRPr="00EC6277">
      <w:trPr>
        <w:trHeight w:val="1142"/>
      </w:trPr>
      <w:tc>
        <w:tcPr>
          <w:tcW w:w="4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05E96" w:rsidRDefault="00274DD6">
          <w:pPr>
            <w:widowControl w:val="0"/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</w:rPr>
            <w:drawing>
              <wp:inline distT="0" distB="0" distL="0" distR="0">
                <wp:extent cx="971550" cy="457200"/>
                <wp:effectExtent l="0" t="0" r="0" b="0"/>
                <wp:docPr id="22" name="image1.png" descr="clouored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.png" descr="clouored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C05E96" w:rsidRDefault="00274DD6">
          <w:pPr>
            <w:widowControl w:val="0"/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Фонд ООН у галузі народонаселення в Україні</w:t>
          </w:r>
        </w:p>
        <w:p w:rsidR="00C05E96" w:rsidRDefault="00274DD6">
          <w:pPr>
            <w:widowControl w:val="0"/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42-44, вул. Шовковична</w:t>
          </w:r>
        </w:p>
        <w:p w:rsidR="00C05E96" w:rsidRDefault="00274DD6">
          <w:pPr>
            <w:widowControl w:val="0"/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Київ, Україна</w:t>
          </w:r>
        </w:p>
        <w:p w:rsidR="00C05E96" w:rsidRDefault="00274DD6">
          <w:pPr>
            <w:widowControl w:val="0"/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Електронна пошта: 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ukraine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office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  <w:lang w:val="ru-RU"/>
            </w:rPr>
            <w:t>@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unfpa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org</w:t>
          </w:r>
        </w:p>
        <w:p w:rsidR="00C05E96" w:rsidRDefault="00274DD6">
          <w:pPr>
            <w:widowControl w:val="0"/>
            <w:tabs>
              <w:tab w:val="center" w:pos="4513"/>
              <w:tab w:val="right" w:pos="9026"/>
            </w:tabs>
            <w:jc w:val="right"/>
            <w:rPr>
              <w:color w:val="000000"/>
              <w:lang w:val="ru-RU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Веб сайт: 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www</w:t>
          </w: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unfpa</w:t>
          </w: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org</w:t>
          </w:r>
          <w:r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ua</w:t>
          </w:r>
        </w:p>
      </w:tc>
    </w:tr>
  </w:tbl>
  <w:p w:rsidR="00C05E96" w:rsidRDefault="00C05E96">
    <w:pPr>
      <w:tabs>
        <w:tab w:val="center" w:pos="4513"/>
        <w:tab w:val="right" w:pos="9026"/>
      </w:tabs>
      <w:rPr>
        <w:color w:val="000000"/>
        <w:lang w:val="ru-RU"/>
      </w:rPr>
    </w:pPr>
  </w:p>
  <w:p w:rsidR="00C05E96" w:rsidRDefault="00C05E96">
    <w:pPr>
      <w:tabs>
        <w:tab w:val="center" w:pos="4513"/>
        <w:tab w:val="right" w:pos="9026"/>
      </w:tabs>
      <w:rPr>
        <w:color w:val="00000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D1127"/>
    <w:multiLevelType w:val="multilevel"/>
    <w:tmpl w:val="79D2D46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FFF645F"/>
    <w:multiLevelType w:val="multilevel"/>
    <w:tmpl w:val="DF4C118A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7F13578C"/>
    <w:multiLevelType w:val="multilevel"/>
    <w:tmpl w:val="BF8E32DE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96"/>
    <w:rsid w:val="00274DD6"/>
    <w:rsid w:val="007026CA"/>
    <w:rsid w:val="00915393"/>
    <w:rsid w:val="00A52012"/>
    <w:rsid w:val="00C05E96"/>
    <w:rsid w:val="00DA1894"/>
    <w:rsid w:val="00EC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1DEABA-63BE-4BA1-8786-5AD31889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rPr>
      <w:lang w:val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Гіперпосилання"/>
    <w:rsid w:val="009E6573"/>
    <w:rPr>
      <w:color w:val="003366"/>
      <w:u w:val="single"/>
    </w:rPr>
  </w:style>
  <w:style w:type="character" w:customStyle="1" w:styleId="FootnoteTextChar">
    <w:name w:val="Footnote Text Char"/>
    <w:basedOn w:val="DefaultParagraphFont"/>
    <w:link w:val="FootnoteText"/>
    <w:qFormat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0">
    <w:name w:val="Прив'язка виноски"/>
    <w:rPr>
      <w:vertAlign w:val="superscript"/>
    </w:rPr>
  </w:style>
  <w:style w:type="character" w:customStyle="1" w:styleId="FootnoteCharacters">
    <w:name w:val="Footnote Characters"/>
    <w:qFormat/>
    <w:rsid w:val="009E6573"/>
    <w:rPr>
      <w:vertAlign w:val="superscript"/>
    </w:rPr>
  </w:style>
  <w:style w:type="character" w:customStyle="1" w:styleId="ListParagraphChar">
    <w:name w:val="List Paragraph Char"/>
    <w:link w:val="ListParagraph"/>
    <w:uiPriority w:val="34"/>
    <w:qFormat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qFormat/>
    <w:rsid w:val="009E6573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qFormat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1">
    <w:name w:val="Відвідане гіперпосилання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E6573"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qFormat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B6278F"/>
    <w:rPr>
      <w:color w:val="808080"/>
    </w:rPr>
  </w:style>
  <w:style w:type="character" w:styleId="PageNumber">
    <w:name w:val="page number"/>
    <w:basedOn w:val="DefaultParagraphFont"/>
    <w:qFormat/>
    <w:rsid w:val="00F36678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qFormat/>
    <w:rsid w:val="00FA60B2"/>
  </w:style>
  <w:style w:type="character" w:customStyle="1" w:styleId="1">
    <w:name w:val="Незакрита згадка1"/>
    <w:basedOn w:val="DefaultParagraphFont"/>
    <w:uiPriority w:val="99"/>
    <w:semiHidden/>
    <w:unhideWhenUsed/>
    <w:qFormat/>
    <w:rsid w:val="007437F9"/>
    <w:rPr>
      <w:color w:val="605E5C"/>
      <w:shd w:val="clear" w:color="auto" w:fill="E1DFDD"/>
    </w:rPr>
  </w:style>
  <w:style w:type="character" w:customStyle="1" w:styleId="il">
    <w:name w:val="il"/>
    <w:basedOn w:val="DefaultParagraphFont"/>
    <w:qFormat/>
    <w:rsid w:val="00B56F19"/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2014B0"/>
    <w:rPr>
      <w:color w:val="605E5C"/>
      <w:shd w:val="clear" w:color="auto" w:fill="E1DFDD"/>
    </w:rPr>
  </w:style>
  <w:style w:type="paragraph" w:customStyle="1" w:styleId="a2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paragraph" w:customStyle="1" w:styleId="a3">
    <w:name w:val="Покажчик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paragraph" w:customStyle="1" w:styleId="letter">
    <w:name w:val="letter"/>
    <w:basedOn w:val="Normal"/>
    <w:qFormat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FootnoteText">
    <w:name w:val="footnote text"/>
    <w:basedOn w:val="Normal"/>
    <w:link w:val="FootnoteTextChar"/>
    <w:rsid w:val="009E6573"/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ind w:left="720"/>
      <w:textAlignment w:val="baseline"/>
    </w:pPr>
    <w:rPr>
      <w:sz w:val="22"/>
      <w:lang w:eastAsia="en-GB"/>
    </w:rPr>
  </w:style>
  <w:style w:type="paragraph" w:styleId="CommentText">
    <w:name w:val="annotation text"/>
    <w:basedOn w:val="Normal"/>
    <w:link w:val="CommentTextChar"/>
    <w:qFormat/>
    <w:rsid w:val="009E6573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E6573"/>
    <w:rPr>
      <w:rFonts w:ascii="Tahoma" w:hAnsi="Tahoma" w:cs="Tahoma"/>
      <w:sz w:val="16"/>
      <w:szCs w:val="16"/>
    </w:rPr>
  </w:style>
  <w:style w:type="paragraph" w:customStyle="1" w:styleId="a4">
    <w:name w:val="Верхній і нижній колонтитули"/>
    <w:basedOn w:val="Normal"/>
    <w:qFormat/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paragraph" w:styleId="NormalWeb">
    <w:name w:val="Normal (Web)"/>
    <w:basedOn w:val="Normal"/>
    <w:uiPriority w:val="99"/>
    <w:unhideWhenUsed/>
    <w:qFormat/>
    <w:rsid w:val="007A2896"/>
    <w:pPr>
      <w:spacing w:beforeAutospacing="1" w:afterAutospacing="1"/>
    </w:pPr>
    <w:rPr>
      <w:sz w:val="24"/>
      <w:szCs w:val="24"/>
      <w:lang w:val="en-GB" w:eastAsia="en-GB"/>
    </w:rPr>
  </w:style>
  <w:style w:type="paragraph" w:customStyle="1" w:styleId="UNFPAAddress">
    <w:name w:val="UNFPA Address"/>
    <w:basedOn w:val="Footer"/>
    <w:next w:val="Footer"/>
    <w:qFormat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5">
    <w:name w:val="Вміст рамки"/>
    <w:basedOn w:val="Normal"/>
    <w:qFormat/>
  </w:style>
  <w:style w:type="table" w:styleId="TableGrid">
    <w:name w:val="Table Grid"/>
    <w:basedOn w:val="TableNormal"/>
    <w:uiPriority w:val="59"/>
    <w:rsid w:val="00B41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XXXrx5DNoS0Q8c1UK72XWpBUM7JM7uOq/view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http://www.unfpa.org/resources/fraud-policy-2009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hyperlink" Target="mailto:kompaniiets@unfpa.org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drive.google.com/file/d/1RzYAbJAQdw23dmFOQbbxpOocT8Cz_B6D/view?usp=sharing" TargetMode="External"/><Relationship Id="rId37" Type="http://schemas.openxmlformats.org/officeDocument/2006/relationships/hyperlink" Target="mailto:tsytsak@unfpa.org" TargetMode="External"/><Relationship Id="rId40" Type="http://schemas.openxmlformats.org/officeDocument/2006/relationships/hyperlink" Target="http://web2.unfpa.org/help/hotline.cfm" TargetMode="External"/><Relationship Id="rId45" Type="http://schemas.openxmlformats.org/officeDocument/2006/relationships/hyperlink" Target="http://www.unfpa.org/sites/default/files/resource-pdf/UNFPA%20General%20Conditions%20-%20De%20Minimis%20Contracts%20SP_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xAmUqbJ47Vx7TtzHJejs84fT7kvDzlQg/view?usp=sharing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drive.google.com/drive/folders/1boB0mRV3nWj5o_I0vz3XUbJpxKrp-lPS?usp=sharing" TargetMode="External"/><Relationship Id="rId36" Type="http://schemas.openxmlformats.org/officeDocument/2006/relationships/hyperlink" Target="http://www.unfpa.org/about-us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drive.google.com/file/d/1lY4gie1EAphaZHq1pTqF1fl3x91AoM5b/view?usp=sharing" TargetMode="External"/><Relationship Id="rId19" Type="http://schemas.openxmlformats.org/officeDocument/2006/relationships/hyperlink" Target="https://drive.google.com/file/d/1Cw3LBSYQT--RdiiNv6zmTsSlzhvG9xN_/view?usp=sharing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unfpa.org/resources/unfpa-general-conditions-de-minimis-contrac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drive.google.com/file/d/1Yp-5xbK_9n6JPkW_XZYDIdZODg7vqn6K/view?usp=sharing" TargetMode="External"/><Relationship Id="rId27" Type="http://schemas.openxmlformats.org/officeDocument/2006/relationships/hyperlink" Target="https://drive.google.com/drive/folders/1IBlfNU0blAlwx8FPTI02pNzvnZdL0Y45?usp=sharing" TargetMode="External"/><Relationship Id="rId30" Type="http://schemas.openxmlformats.org/officeDocument/2006/relationships/hyperlink" Target="https://drive.google.com/drive/folders/1hpnhA8WaFWNU2umkdEzwSyF58GkOt5ib?usp=sharing" TargetMode="External"/><Relationship Id="rId35" Type="http://schemas.openxmlformats.org/officeDocument/2006/relationships/image" Target="media/image17.png"/><Relationship Id="rId43" Type="http://schemas.openxmlformats.org/officeDocument/2006/relationships/hyperlink" Target="mailto:procurement@unfpa.or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drive.google.com/file/d/1Cw3LBSYQT--RdiiNv6zmTsSlzhvG9xN_/view?usp=sharing" TargetMode="External"/><Relationship Id="rId25" Type="http://schemas.openxmlformats.org/officeDocument/2006/relationships/hyperlink" Target="https://drive.google.com/file/d/1l17uQynqsMWLX2RihB2WnxvKZOGcSGpB/view?usp=sharing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www.unfpa.org/about-procurement" TargetMode="External"/><Relationship Id="rId46" Type="http://schemas.openxmlformats.org/officeDocument/2006/relationships/hyperlink" Target="http://www.unfpa.org/sites/default/files/resource-pdf/UNFPA%20General%20Conditions%20-%20De%20Minimis%20Contracts%20FR_0.pdf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unfpa.org/about-procure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pv5lDP2GNiLCP+IRp5Gax0WOGOQ==">AMUW2mX1qx/ewE2fIeSToVqdg9jFfvJU3XAEdzf3Dcwwu6RrHWgMke3paRGU3LDEsRhimcFanR94z8k1dAfGOF7l0rZYaOURVz5Jb5Kupx8ce9Zl99s90EwOjapx6lCxqLnaX+Co913x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2373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roberto.mena</dc:creator>
  <dc:description/>
  <cp:lastModifiedBy>IT</cp:lastModifiedBy>
  <cp:revision>2</cp:revision>
  <dcterms:created xsi:type="dcterms:W3CDTF">2022-08-11T07:41:00Z</dcterms:created>
  <dcterms:modified xsi:type="dcterms:W3CDTF">2022-08-11T07:41:00Z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