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573" w:rsidRPr="00270531" w:rsidRDefault="0038242F" w:rsidP="009E6573">
      <w:pPr>
        <w:tabs>
          <w:tab w:val="left" w:pos="5400"/>
        </w:tabs>
        <w:jc w:val="right"/>
        <w:rPr>
          <w:rFonts w:ascii="Calibri" w:hAnsi="Calibri" w:cs="Calibri"/>
          <w:sz w:val="22"/>
          <w:szCs w:val="22"/>
          <w:lang w:val="uk-UA"/>
        </w:rPr>
      </w:pPr>
      <w:bookmarkStart w:id="0" w:name="_GoBack"/>
      <w:bookmarkEnd w:id="0"/>
      <w:r w:rsidRPr="00270531">
        <w:rPr>
          <w:rFonts w:ascii="Calibri" w:hAnsi="Calibri" w:cs="Calibri"/>
          <w:sz w:val="22"/>
          <w:szCs w:val="22"/>
          <w:lang w:val="uk-UA"/>
        </w:rPr>
        <w:t>Дата</w:t>
      </w:r>
      <w:r w:rsidR="009E6573" w:rsidRPr="00270531">
        <w:rPr>
          <w:rFonts w:ascii="Calibri" w:hAnsi="Calibri" w:cs="Calibri"/>
          <w:sz w:val="22"/>
          <w:szCs w:val="22"/>
          <w:lang w:val="uk-UA"/>
        </w:rPr>
        <w:t xml:space="preserve">:  </w:t>
      </w:r>
      <w:r w:rsidR="005B18A3">
        <w:rPr>
          <w:rFonts w:ascii="Calibri" w:hAnsi="Calibri" w:cs="Calibri"/>
          <w:sz w:val="22"/>
          <w:szCs w:val="22"/>
          <w:lang w:val="ru-RU"/>
        </w:rPr>
        <w:t>28</w:t>
      </w:r>
      <w:r w:rsidR="00390975" w:rsidRPr="007C31C3">
        <w:rPr>
          <w:rFonts w:ascii="Calibri" w:hAnsi="Calibri" w:cs="Calibri"/>
          <w:sz w:val="22"/>
          <w:szCs w:val="22"/>
          <w:lang w:val="ru-RU"/>
        </w:rPr>
        <w:t xml:space="preserve"> </w:t>
      </w:r>
      <w:r w:rsidR="00390975">
        <w:rPr>
          <w:rFonts w:ascii="Calibri" w:hAnsi="Calibri" w:cs="Calibri"/>
          <w:sz w:val="22"/>
          <w:szCs w:val="22"/>
          <w:lang w:val="uk-UA"/>
        </w:rPr>
        <w:t xml:space="preserve">серпня </w:t>
      </w:r>
      <w:r w:rsidR="00DC0718" w:rsidRPr="00270531">
        <w:rPr>
          <w:rFonts w:ascii="Calibri" w:hAnsi="Calibri" w:cs="Calibri"/>
          <w:sz w:val="22"/>
          <w:szCs w:val="22"/>
          <w:lang w:val="uk-UA"/>
        </w:rPr>
        <w:t>20</w:t>
      </w:r>
      <w:r w:rsidR="00270531">
        <w:rPr>
          <w:rFonts w:ascii="Calibri" w:hAnsi="Calibri" w:cs="Calibri"/>
          <w:sz w:val="22"/>
          <w:szCs w:val="22"/>
          <w:lang w:val="uk-UA"/>
        </w:rPr>
        <w:t>20</w:t>
      </w:r>
    </w:p>
    <w:p w:rsidR="00DB3714" w:rsidRPr="008110E5" w:rsidRDefault="00DB3714" w:rsidP="00DB3714">
      <w:pPr>
        <w:tabs>
          <w:tab w:val="left" w:pos="5400"/>
        </w:tabs>
        <w:jc w:val="right"/>
        <w:rPr>
          <w:lang w:val="ru-RU"/>
        </w:rPr>
      </w:pPr>
    </w:p>
    <w:p w:rsidR="00DB3714" w:rsidRPr="00DB3714" w:rsidRDefault="00DB3714" w:rsidP="00DB371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 w:eastAsia="uk-UA"/>
        </w:rPr>
      </w:pPr>
      <w:r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>Затверджено:</w:t>
      </w:r>
    </w:p>
    <w:p w:rsidR="00DB3714" w:rsidRPr="00DB3714" w:rsidRDefault="00DB3714" w:rsidP="00DB371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 w:eastAsia="uk-UA"/>
        </w:rPr>
      </w:pPr>
      <w:r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>Хайме Надаль</w:t>
      </w:r>
    </w:p>
    <w:p w:rsidR="00DB3714" w:rsidRPr="00DB3714" w:rsidRDefault="00DB3714" w:rsidP="00DB3714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 w:eastAsia="uk-UA"/>
        </w:rPr>
      </w:pPr>
      <w:r w:rsidRPr="00DB3714">
        <w:rPr>
          <w:rFonts w:ascii="Calibri" w:eastAsia="Calibri" w:hAnsi="Calibri" w:cs="Calibri"/>
          <w:b/>
          <w:sz w:val="22"/>
          <w:szCs w:val="22"/>
          <w:lang w:val="uk-UA" w:eastAsia="uk-UA"/>
        </w:rPr>
        <w:t>Представник фонду ООН у галузі народонаселення</w:t>
      </w:r>
    </w:p>
    <w:p w:rsidR="000918F4" w:rsidRPr="00DB3714" w:rsidRDefault="000918F4" w:rsidP="009E6573">
      <w:pPr>
        <w:tabs>
          <w:tab w:val="left" w:pos="5400"/>
        </w:tabs>
        <w:jc w:val="right"/>
        <w:rPr>
          <w:rFonts w:ascii="Calibri" w:hAnsi="Calibri" w:cs="Calibri"/>
          <w:sz w:val="22"/>
          <w:szCs w:val="22"/>
          <w:lang w:val="ru-RU"/>
        </w:rPr>
      </w:pPr>
    </w:p>
    <w:p w:rsidR="009E6573" w:rsidRPr="00270531" w:rsidRDefault="0038242F" w:rsidP="009E6573">
      <w:pPr>
        <w:pStyle w:val="Caption"/>
        <w:rPr>
          <w:rFonts w:ascii="Calibri" w:hAnsi="Calibri" w:cs="Calibri"/>
          <w:sz w:val="26"/>
          <w:szCs w:val="26"/>
          <w:lang w:val="uk-UA"/>
        </w:rPr>
      </w:pPr>
      <w:r w:rsidRPr="00270531">
        <w:rPr>
          <w:rFonts w:ascii="Calibri" w:hAnsi="Calibri" w:cs="Calibri"/>
          <w:sz w:val="26"/>
          <w:szCs w:val="26"/>
          <w:lang w:val="uk-UA"/>
        </w:rPr>
        <w:t>ЗАПИТ НА ПОДАННЯ ПРОПОЗИЦІЙ</w:t>
      </w:r>
    </w:p>
    <w:p w:rsidR="00893BEC" w:rsidRPr="00270531" w:rsidRDefault="00893BEC" w:rsidP="00893BEC">
      <w:pPr>
        <w:pStyle w:val="Caption"/>
        <w:rPr>
          <w:rFonts w:ascii="Calibri" w:hAnsi="Calibri" w:cs="Calibri"/>
          <w:sz w:val="26"/>
          <w:szCs w:val="26"/>
          <w:lang w:val="uk-UA"/>
        </w:rPr>
      </w:pPr>
      <w:r w:rsidRPr="00270531">
        <w:rPr>
          <w:rFonts w:ascii="Calibri" w:hAnsi="Calibri" w:cs="Calibri"/>
          <w:sz w:val="26"/>
          <w:szCs w:val="26"/>
          <w:lang w:val="uk-UA"/>
        </w:rPr>
        <w:t>RFQ Nº UNFPA/UKR/RFQ/</w:t>
      </w:r>
      <w:r w:rsidR="00270531">
        <w:rPr>
          <w:rFonts w:ascii="Calibri" w:hAnsi="Calibri" w:cs="Calibri"/>
          <w:sz w:val="26"/>
          <w:szCs w:val="26"/>
          <w:lang w:val="uk-UA"/>
        </w:rPr>
        <w:t>20</w:t>
      </w:r>
      <w:r w:rsidRPr="00270531">
        <w:rPr>
          <w:rFonts w:ascii="Calibri" w:hAnsi="Calibri" w:cs="Calibri"/>
          <w:sz w:val="26"/>
          <w:szCs w:val="26"/>
          <w:lang w:val="uk-UA"/>
        </w:rPr>
        <w:t>/</w:t>
      </w:r>
      <w:r w:rsidR="00270531">
        <w:rPr>
          <w:rFonts w:ascii="Calibri" w:hAnsi="Calibri" w:cs="Calibri"/>
          <w:sz w:val="26"/>
          <w:szCs w:val="26"/>
          <w:lang w:val="uk-UA"/>
        </w:rPr>
        <w:t>1</w:t>
      </w:r>
      <w:r w:rsidR="00390975">
        <w:rPr>
          <w:rFonts w:ascii="Calibri" w:hAnsi="Calibri" w:cs="Calibri"/>
          <w:sz w:val="26"/>
          <w:szCs w:val="26"/>
          <w:lang w:val="uk-UA"/>
        </w:rPr>
        <w:t>9</w:t>
      </w:r>
    </w:p>
    <w:p w:rsidR="009E6573" w:rsidRPr="00270531" w:rsidRDefault="009E6573" w:rsidP="009E6573">
      <w:pPr>
        <w:jc w:val="center"/>
        <w:rPr>
          <w:rFonts w:ascii="Calibri" w:hAnsi="Calibri" w:cs="Calibri"/>
          <w:sz w:val="22"/>
          <w:szCs w:val="22"/>
          <w:lang w:val="uk-UA"/>
        </w:rPr>
      </w:pPr>
    </w:p>
    <w:p w:rsidR="005606C9" w:rsidRPr="00270531" w:rsidRDefault="005606C9" w:rsidP="005606C9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Шановні пані / панове,</w:t>
      </w:r>
    </w:p>
    <w:p w:rsidR="005606C9" w:rsidRPr="00270531" w:rsidRDefault="005606C9" w:rsidP="005606C9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:rsidR="005606C9" w:rsidRDefault="005606C9" w:rsidP="005606C9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Фонд ООН у галузі народонаселення (ФН ООН) запрошує Вас надати цінову пропозицію на </w:t>
      </w:r>
      <w:r w:rsidR="00701BA0" w:rsidRPr="00701BA0">
        <w:rPr>
          <w:rFonts w:ascii="Calibri" w:eastAsia="Calibri" w:hAnsi="Calibri" w:cs="Calibri"/>
          <w:sz w:val="22"/>
          <w:szCs w:val="22"/>
          <w:lang w:val="uk-UA"/>
        </w:rPr>
        <w:t>закупівлю: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6"/>
        <w:gridCol w:w="1417"/>
        <w:gridCol w:w="1701"/>
        <w:gridCol w:w="4395"/>
        <w:gridCol w:w="992"/>
        <w:gridCol w:w="992"/>
      </w:tblGrid>
      <w:tr w:rsidR="009952E0" w:rsidRPr="00270531" w:rsidTr="00833C92">
        <w:trPr>
          <w:trHeight w:val="512"/>
          <w:jc w:val="center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000080"/>
          </w:tcPr>
          <w:p w:rsidR="009952E0" w:rsidRPr="00D478A5" w:rsidRDefault="00FA60B2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uk-UA"/>
              </w:rPr>
              <w:t>Зразок зображення</w:t>
            </w:r>
          </w:p>
        </w:tc>
        <w:tc>
          <w:tcPr>
            <w:tcW w:w="4395" w:type="dxa"/>
            <w:tcBorders>
              <w:top w:val="single" w:sz="4" w:space="0" w:color="auto"/>
            </w:tcBorders>
            <w:shd w:val="clear" w:color="auto" w:fill="000080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9952E0" w:rsidRPr="00D478A5" w:rsidRDefault="009952E0" w:rsidP="00701BA0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Кількість 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10343" w:type="dxa"/>
            <w:gridSpan w:val="6"/>
            <w:vAlign w:val="center"/>
          </w:tcPr>
          <w:p w:rsidR="00C74D1F" w:rsidRPr="00D478A5" w:rsidRDefault="00C74D1F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1C6DC3">
              <w:rPr>
                <w:b/>
                <w:color w:val="000000" w:themeColor="text1"/>
                <w:sz w:val="22"/>
                <w:szCs w:val="22"/>
              </w:rPr>
              <w:t>ЛОТ №1. ОБЛАДНАННЯ</w:t>
            </w:r>
          </w:p>
        </w:tc>
      </w:tr>
      <w:tr w:rsidR="00C74D1F" w:rsidRPr="007C31C3" w:rsidTr="00833C92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Телевізор 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A39A527" wp14:editId="5081A64E">
                  <wp:extent cx="942975" cy="608965"/>
                  <wp:effectExtent l="0" t="0" r="9525" b="635"/>
                  <wp:docPr id="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Діагональ – 32 дюйма, підтримка Smart-TV, дозвіл – 1920*1080, бездротовий інтерфейс</w:t>
            </w:r>
          </w:p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WI-FI, діапазони цифрового тюнера – DVD-C. DVB-S2, DVB-T2, два тюнери аналоговий та цифровий, Smart- платформа Tszen, процесор зображення – HyperReal, класс енергозбереження А, VESA100*100мм, пульт с батар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йками, порти 3*HDMI, 2*USB, 1*LAN, 1*CI SLOT, 2*антенних в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в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оди (кабельний супутниковий), </w:t>
            </w:r>
          </w:p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1*оптичний ауд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і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овихід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833C92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Кондиціонер 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F91E330" wp14:editId="0AC577CA">
                  <wp:extent cx="942975" cy="456565"/>
                  <wp:effectExtent l="0" t="0" r="9525" b="635"/>
                  <wp:docPr id="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Спліт-система, інверторний, площа, що обслуговується – до 20 кв.м.,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дегідрація, очистка повітря, з таймером до 24 год, турборежим,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</w:tr>
      <w:tr w:rsidR="00C74D1F" w:rsidRPr="007C31C3" w:rsidTr="00833C92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3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Кріплення для телевізора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54534FF" wp14:editId="6B0EEF61">
                  <wp:extent cx="942975" cy="609600"/>
                  <wp:effectExtent l="0" t="0" r="9525" b="0"/>
                  <wp:docPr id="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Кронштейн для настінного кріплення, для моніторів 32дюйм VESA 100*100 з регул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ю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ванням рівня -3+3 градусів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Жалюзі вертикальні</w:t>
            </w:r>
          </w:p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F7D3E16" wp14:editId="12C3A278">
                  <wp:extent cx="942975" cy="848360"/>
                  <wp:effectExtent l="0" t="0" r="9525" b="8890"/>
                  <wp:docPr id="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1600*2500, колір слонова кістка/ бежевий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8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Кондиціонер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3545877" wp14:editId="75D282F3">
                  <wp:extent cx="942975" cy="408305"/>
                  <wp:effectExtent l="0" t="0" r="9525" b="0"/>
                  <wp:docPr id="3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Спліт-система, інверторний, площа, що обслуговується – до 20 кв.м.,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lastRenderedPageBreak/>
              <w:t>дегідрація, очистка повітря, з таймером до 24 год, турборежим,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6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БФП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EDD9EDD" wp14:editId="57245C8D">
                  <wp:extent cx="942975" cy="1074420"/>
                  <wp:effectExtent l="0" t="0" r="9525" b="0"/>
                  <wp:docPr id="3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Лазерний чорно-білий БФП формату А4 Максимальна роздільна здатність друку 1200 x 1200 dpi Швидкість друку: одностороння 28 стор / хв, двостороння до 17.8 зображень / хвилину Функції принтер, сканер, копір Автоматичний двосторонній друк Максимальна щомісячне навантаження до 30 000 сторінок Рекомендований обсяг друку 250- 2500 стр / місяць Час виходу першої сторінки до 5.2 сек Друк на папері щільністю 60-163 г / м ^ 2 Мова опису сторінок UFRII-LT, PCL 5e1, PCL6 (45 шрифтів PCL) Підтримка друку з мобільних пристроїв Автоматичне двостороннє сканування (2 сторони за 2 проходи) Максимальна якість сканування 9600 x 9600 точок на дюйм Швидкість сканування 22 зобр. / хв (300 x 600 точок на дюйм) для ч / б і 13 зобр. / хв (300 x 600 точок на дюйм) в кольоровому режимі Сумісність TWAIN, WIA, ICA Лоток подачі паперу на 250 аркушів Лоток ручної подачі на 1 аркуш Пристрій АПД на 35 аркушів Лоток виведення паперу на 50 аркушів Інтерфейси USB 2.0 Hi-Speed, 10BASE-T / 100BASE-TX, бездротової 802.11b / g / n , бездротове пряме підключення Процесор 2 ядра х 400 Мг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ц Оперативна пам'ять 256 Мб П</w:t>
            </w:r>
            <w:r w:rsidRPr="00195472">
              <w:rPr>
                <w:rFonts w:asciiTheme="minorHAnsi" w:hAnsiTheme="minorHAnsi"/>
                <w:sz w:val="18"/>
                <w:szCs w:val="18"/>
                <w:lang w:val="uk-UA"/>
              </w:rPr>
              <w:t>’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яти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строчний чорно-білий РК-дисплей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846" w:type="dxa"/>
            <w:vAlign w:val="center"/>
          </w:tcPr>
          <w:p w:rsidR="00C74D1F" w:rsidRPr="00C74D1F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7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Ноутбук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0AE96A5" wp14:editId="04D61CCC">
                  <wp:extent cx="942975" cy="596900"/>
                  <wp:effectExtent l="0" t="0" r="9525" b="0"/>
                  <wp:docPr id="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Процесор - Двоядерний AMD Athlon 300U (2.4 - 3.3 ГГц). Об'єм оперативної пам'яті -8 ГБ, Екран 14 "IPS (1920x1080) Full HD, матовий / AMD Athlon 300U (2.4 - 3.3 ГГц) / RAM 8 ГБ / SSD 256 ГБ / AMD Radeon Vega 3 / без ОД / Wi-Fi / Bluetooth / веб-камера / без ОС / 1.5 кг / сріблястий Частота оновлення екрану - 60 Гц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350"/>
          <w:jc w:val="center"/>
        </w:trPr>
        <w:tc>
          <w:tcPr>
            <w:tcW w:w="10343" w:type="dxa"/>
            <w:gridSpan w:val="6"/>
            <w:vAlign w:val="center"/>
          </w:tcPr>
          <w:p w:rsidR="00C74D1F" w:rsidRPr="00D478A5" w:rsidRDefault="00C74D1F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C74D1F">
              <w:rPr>
                <w:b/>
                <w:color w:val="000000" w:themeColor="text1"/>
                <w:sz w:val="22"/>
                <w:szCs w:val="22"/>
              </w:rPr>
              <w:t>ЛОТ №2. МЕБЛІ</w:t>
            </w:r>
          </w:p>
        </w:tc>
      </w:tr>
      <w:tr w:rsidR="009952E0" w:rsidRPr="007C31C3" w:rsidTr="00833C92">
        <w:trPr>
          <w:trHeight w:val="350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8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Ліжко 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86C045A" wp14:editId="4D4C3421">
                  <wp:extent cx="985779" cy="619125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86" cy="61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– Дуб Сонома, матеріал – ламінована ДСП, декоративним оздобленням ПВХ колір дуб Венге, габаритні розміри: ширина 800 мм, довжина – 1930,висота 650 мм, спальне місце 800/1900мм, з ящиками для білизни та захисними бортами у підголів’я та з одного боку (захист з боку стіни) </w:t>
            </w:r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5 одн. з лівого боку, 5 одн. з правого боку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(конфігурація погоджується з замовником перед поставкою)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5B18A3" w:rsidP="009D5B1B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9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Шафа 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73130C0" wp14:editId="1E29AC4A">
                  <wp:extent cx="942975" cy="80137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Шафа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пряма комбінована–з гардеробом та полицями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Матеріал: ДСП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ламінована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16 мм з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декоративним оздобленням ПВХ колір дуб Венге.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Кромка 0,5 мм. Колір  ДСП -  Дуб Сонома .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Штанга для вішаків - труба хромована.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Розмір: 1200х600х2000 мм. Відсік для полиць ширина – 400мм, для вішаків гардеробу під штангу – 800мм.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Тумба приліжкова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6FA37EC" wp14:editId="2CBD9700">
                  <wp:extent cx="942975" cy="812800"/>
                  <wp:effectExtent l="0" t="0" r="9525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Колір – Дуб Сонома, матеріал – ламінована ДСП, габаритні розміри: ширина 500 мм, глибина – 340,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висота 600 мм, з 2-ма ящиками направляючі – телескопи,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фасади та цоколь – МДФ 16 мм та кришка — МДФ 25 мм покрити плівкою ПВХ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lastRenderedPageBreak/>
              <w:t>Ручки 2 одн. Металеві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(конфігурація погоджується з замовником перед поставкою)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Розкладне ліжко </w:t>
            </w:r>
          </w:p>
        </w:tc>
        <w:tc>
          <w:tcPr>
            <w:tcW w:w="1701" w:type="dxa"/>
          </w:tcPr>
          <w:p w:rsidR="009952E0" w:rsidRPr="00D478A5" w:rsidRDefault="00833C92" w:rsidP="00195472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0F21638" wp14:editId="71CE1AEE">
                  <wp:extent cx="942975" cy="481965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Розкладне ліжко з полицею на ламелях. З матрацом букові ламелі, ролики на ніжках, матрац з жорсткого пінополіуретану (висота 70 мм) розмір спального місця – 800*2000мм, глибина 1900мм, каркас металевий. Колір полиці – дуб сонома.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2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Ліжко дитяче</w:t>
            </w:r>
          </w:p>
        </w:tc>
        <w:tc>
          <w:tcPr>
            <w:tcW w:w="1701" w:type="dxa"/>
          </w:tcPr>
          <w:p w:rsidR="009952E0" w:rsidRPr="00D478A5" w:rsidRDefault="00833C92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83458D3" wp14:editId="23D63718">
                  <wp:extent cx="942975" cy="758825"/>
                  <wp:effectExtent l="0" t="0" r="952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Ліжко-трансформер човник Дитячий Сон з ящиком</w:t>
            </w:r>
            <w:r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 xml:space="preserve">. </w:t>
            </w: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 виготовлене з масиву сосни, вкрите нетоксичним лаком і фарбою на водній основі.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має два положення регулювання спального місця по висоті, форми деталей закруглені і безпечні. обладнана маятниковим механізмом поперечного гойдання з фіксатором.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З закритим двокамерним ящиком для зберігання дитячих речей.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Ящик з ДСП, з телескопічним направляючим.</w:t>
            </w:r>
          </w:p>
          <w:p w:rsidR="009952E0" w:rsidRPr="00D478A5" w:rsidRDefault="009952E0" w:rsidP="009D5B1B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- 4 комбінації збірки ліжка в залежності від необхідності і віку дитини</w:t>
            </w:r>
          </w:p>
          <w:p w:rsidR="009952E0" w:rsidRPr="00D478A5" w:rsidRDefault="009952E0" w:rsidP="00195472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Розмір спального місця – 600*1200мм, Ширина ліжка- 660мм, глибина  -1250мм, висота 920мм, з бортами, без матрацу Колір – натуральний.</w:t>
            </w: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3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 трансформер</w:t>
            </w:r>
          </w:p>
        </w:tc>
        <w:tc>
          <w:tcPr>
            <w:tcW w:w="1701" w:type="dxa"/>
          </w:tcPr>
          <w:p w:rsidR="009952E0" w:rsidRPr="00D478A5" w:rsidRDefault="00385F1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5D61ED3" wp14:editId="2EA2D13F">
                  <wp:extent cx="942975" cy="662305"/>
                  <wp:effectExtent l="0" t="0" r="952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стільниці – ЛДСП 16мм, колір – дуб Сонома, матеріал ніжок – дерево, колір дуб Сонома, тип розкладний, форма прямокутна, ширина 902мм складений/ 1204мм розкладений, висота 520мм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складений/750мм розкладений, глибина 602мм складений/902мм розкладений 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</w:tr>
      <w:tr w:rsidR="009952E0" w:rsidRPr="007C31C3" w:rsidTr="00833C92">
        <w:trPr>
          <w:trHeight w:val="153"/>
          <w:jc w:val="center"/>
        </w:trPr>
        <w:tc>
          <w:tcPr>
            <w:tcW w:w="846" w:type="dxa"/>
            <w:vAlign w:val="center"/>
          </w:tcPr>
          <w:p w:rsidR="009952E0" w:rsidRPr="00C74D1F" w:rsidRDefault="009952E0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1701" w:type="dxa"/>
          </w:tcPr>
          <w:p w:rsidR="009952E0" w:rsidRPr="00D478A5" w:rsidRDefault="00385F1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C6DD056" wp14:editId="2DAA9DA8">
                  <wp:extent cx="942975" cy="110871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зам, висота – 820мм, ширина – 540мм, глибина – 560мм, висот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 від підлоги до сидіння- 490мм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12</w:t>
            </w:r>
          </w:p>
        </w:tc>
      </w:tr>
      <w:tr w:rsidR="00C74D1F" w:rsidRPr="007C31C3" w:rsidTr="00C74D1F">
        <w:trPr>
          <w:trHeight w:val="153"/>
          <w:jc w:val="center"/>
        </w:trPr>
        <w:tc>
          <w:tcPr>
            <w:tcW w:w="846" w:type="dxa"/>
            <w:vAlign w:val="center"/>
          </w:tcPr>
          <w:p w:rsidR="00C74D1F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Робочі столи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2268B69" wp14:editId="3BBEF909">
                  <wp:extent cx="942975" cy="575945"/>
                  <wp:effectExtent l="0" t="0" r="9525" b="0"/>
                  <wp:docPr id="3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основний - ДСП 16 мм. Крайка - 0,5 мм . Колір - дуб Сонома. Комплектація:- 4 висувних ящика, - 1 відкрита полиця, Ширина - 1170 мм, Глибина - 520 мм, Висота - 750 мм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153"/>
          <w:jc w:val="center"/>
        </w:trPr>
        <w:tc>
          <w:tcPr>
            <w:tcW w:w="846" w:type="dxa"/>
            <w:vAlign w:val="center"/>
          </w:tcPr>
          <w:p w:rsidR="00C74D1F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16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Крісло офісне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43FB5C3" wp14:editId="0B2CC452">
                  <wp:extent cx="942975" cy="1414780"/>
                  <wp:effectExtent l="0" t="0" r="9525" b="0"/>
                  <wp:docPr id="3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Максимальне навантаження -130 кг, матеріал оббивки – еко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колір –коричневий, Тип - крісло керівника, Матеріал корпусу – метал підстава, Хрестовина з роликами - розміри сидіння, Висота: 49-57 см, Ширина: 48 см, Довжина: 45 см - розміри спинки 45 х 63 см, Висота крісла - 110 - 118 см, Висота підлокітників - 69 - 77 см. Додаткові характеристики: Механізм: Deep Tilt (DT) з регулюванням гойдання під вагу користувача і фіксацією в одному (робочому) положенні, підлокітники: нерегульовані, матеріал - хромований метал, з чохлами з арт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Хрестовина: хромований метал, 320 мм, прогумовані колеса анатомічна посадка, Газліфт: 80 мм 3-й клас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153"/>
          <w:jc w:val="center"/>
        </w:trPr>
        <w:tc>
          <w:tcPr>
            <w:tcW w:w="846" w:type="dxa"/>
            <w:vAlign w:val="center"/>
          </w:tcPr>
          <w:p w:rsidR="00C74D1F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lastRenderedPageBreak/>
              <w:t>17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362C372" wp14:editId="6EF0B04C">
                  <wp:extent cx="942975" cy="1108710"/>
                  <wp:effectExtent l="0" t="0" r="9525" b="0"/>
                  <wp:docPr id="4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зам, висота – 820мм, ширина – 540мм, глибина – 560мм, висота від підлоги до сидіння- 490мм 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6</w:t>
            </w:r>
          </w:p>
        </w:tc>
      </w:tr>
      <w:tr w:rsidR="00C74D1F" w:rsidRPr="007C31C3" w:rsidTr="00C74D1F">
        <w:trPr>
          <w:trHeight w:val="153"/>
          <w:jc w:val="center"/>
        </w:trPr>
        <w:tc>
          <w:tcPr>
            <w:tcW w:w="846" w:type="dxa"/>
            <w:vAlign w:val="center"/>
          </w:tcPr>
          <w:p w:rsidR="00C74D1F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18</w:t>
            </w:r>
          </w:p>
        </w:tc>
        <w:tc>
          <w:tcPr>
            <w:tcW w:w="1417" w:type="dxa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Шафа для паперів</w:t>
            </w:r>
          </w:p>
        </w:tc>
        <w:tc>
          <w:tcPr>
            <w:tcW w:w="1701" w:type="dxa"/>
          </w:tcPr>
          <w:p w:rsidR="00C74D1F" w:rsidRPr="00D478A5" w:rsidRDefault="00C74D1F" w:rsidP="00C74D1F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9D997EB" wp14:editId="1BA5DC7A">
                  <wp:extent cx="942975" cy="1847850"/>
                  <wp:effectExtent l="0" t="0" r="9525" b="0"/>
                  <wp:docPr id="4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vAlign w:val="bottom"/>
          </w:tcPr>
          <w:p w:rsidR="00C74D1F" w:rsidRPr="00D478A5" w:rsidRDefault="00C74D1F" w:rsidP="00C74D1F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Шафа для зберігання документів. Габаритні розміри - 1850х700х350 мм. Матеріал - ламіноване ДСП 18 мм, торці -протиударна кромка ПВХ 2.0 і 0.5 мм. Колір Дуб Сонома. Тип полиць – 3 відкриті, 2 – закриті</w:t>
            </w:r>
          </w:p>
        </w:tc>
        <w:tc>
          <w:tcPr>
            <w:tcW w:w="992" w:type="dxa"/>
          </w:tcPr>
          <w:p w:rsidR="00C74D1F" w:rsidRPr="00D478A5" w:rsidRDefault="00C74D1F" w:rsidP="00C74D1F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C74D1F" w:rsidRPr="00D478A5" w:rsidRDefault="00C74D1F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</w:tr>
      <w:tr w:rsidR="00C74D1F" w:rsidRPr="007C31C3" w:rsidTr="00C74D1F">
        <w:trPr>
          <w:trHeight w:val="153"/>
          <w:jc w:val="center"/>
        </w:trPr>
        <w:tc>
          <w:tcPr>
            <w:tcW w:w="10343" w:type="dxa"/>
            <w:gridSpan w:val="6"/>
            <w:vAlign w:val="center"/>
          </w:tcPr>
          <w:p w:rsidR="00C74D1F" w:rsidRPr="00D478A5" w:rsidRDefault="00C74D1F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1C6DC3">
              <w:rPr>
                <w:b/>
                <w:color w:val="000000" w:themeColor="text1"/>
                <w:sz w:val="22"/>
                <w:szCs w:val="22"/>
              </w:rPr>
              <w:t>ЛОТ №3. ВИРОБИ З ТЕКСТИЛЮ</w:t>
            </w:r>
          </w:p>
        </w:tc>
      </w:tr>
      <w:tr w:rsidR="00DD36A2" w:rsidRPr="007C31C3" w:rsidTr="0063362F">
        <w:trPr>
          <w:trHeight w:val="229"/>
          <w:jc w:val="center"/>
        </w:trPr>
        <w:tc>
          <w:tcPr>
            <w:tcW w:w="846" w:type="dxa"/>
            <w:vAlign w:val="center"/>
          </w:tcPr>
          <w:p w:rsidR="00DD36A2" w:rsidRPr="00C74D1F" w:rsidRDefault="005B18A3" w:rsidP="00DD36A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</w:t>
            </w:r>
            <w:r w:rsidR="00DD36A2">
              <w:rPr>
                <w:rFonts w:asciiTheme="minorHAnsi" w:hAnsiTheme="minorHAnsi" w:cs="Calibri"/>
                <w:sz w:val="18"/>
                <w:szCs w:val="18"/>
              </w:rPr>
              <w:t>9</w:t>
            </w:r>
          </w:p>
        </w:tc>
        <w:tc>
          <w:tcPr>
            <w:tcW w:w="1417" w:type="dxa"/>
          </w:tcPr>
          <w:p w:rsidR="00DD36A2" w:rsidRPr="00D478A5" w:rsidRDefault="00DD36A2" w:rsidP="00DD36A2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ліжка</w:t>
            </w:r>
          </w:p>
        </w:tc>
        <w:tc>
          <w:tcPr>
            <w:tcW w:w="1701" w:type="dxa"/>
          </w:tcPr>
          <w:p w:rsidR="00DD36A2" w:rsidRPr="00D478A5" w:rsidRDefault="00DD36A2" w:rsidP="00DD36A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5E62391" wp14:editId="38EF3350">
                  <wp:extent cx="942975" cy="638810"/>
                  <wp:effectExtent l="0" t="0" r="9525" b="889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DD36A2" w:rsidRPr="00D478A5" w:rsidRDefault="00DD36A2" w:rsidP="00DD36A2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Спальне місце 800*1900мм, висота матрацу 180мм, посилений каркас, наповнення матрацу – пінополіуретан (ППУ),  термовойлок, пружинний блок -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PocketSpring, поверхня для сну – двобічна, жорсткість – 4 вище середнього, </w:t>
            </w:r>
          </w:p>
          <w:p w:rsidR="00DD36A2" w:rsidRPr="00D478A5" w:rsidRDefault="00DD36A2" w:rsidP="00DD36A2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навантаження на одне спальне місце – 110кг,</w:t>
            </w:r>
          </w:p>
          <w:p w:rsidR="00DD36A2" w:rsidRPr="00D478A5" w:rsidRDefault="00DD36A2" w:rsidP="00DD36A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розподіл навантаження – багатозональний, матеріал чохла – жакардове</w:t>
            </w:r>
          </w:p>
        </w:tc>
        <w:tc>
          <w:tcPr>
            <w:tcW w:w="992" w:type="dxa"/>
            <w:vAlign w:val="center"/>
          </w:tcPr>
          <w:p w:rsidR="00DD36A2" w:rsidRPr="00D478A5" w:rsidRDefault="00DD36A2" w:rsidP="00DD36A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DD36A2" w:rsidRPr="00D478A5" w:rsidRDefault="00DD36A2" w:rsidP="00DD36A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</w:tr>
      <w:tr w:rsidR="009952E0" w:rsidRPr="007C31C3" w:rsidTr="00833C92">
        <w:trPr>
          <w:trHeight w:val="229"/>
          <w:jc w:val="center"/>
        </w:trPr>
        <w:tc>
          <w:tcPr>
            <w:tcW w:w="846" w:type="dxa"/>
            <w:vAlign w:val="center"/>
          </w:tcPr>
          <w:p w:rsidR="009952E0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20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комплект</w:t>
            </w:r>
          </w:p>
        </w:tc>
        <w:tc>
          <w:tcPr>
            <w:tcW w:w="1701" w:type="dxa"/>
          </w:tcPr>
          <w:p w:rsidR="009952E0" w:rsidRPr="00D478A5" w:rsidRDefault="00385F1A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8BE931F" wp14:editId="2FD555DA">
                  <wp:extent cx="942975" cy="74866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полуторний,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180*230см, 1 простирадло – 180*230см,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2 наволочки – 50/70 , матеріал – сатин, бавовна,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нюдовий блакитний, бежевий, салатовий 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21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для дитячого ліжка</w:t>
            </w:r>
          </w:p>
        </w:tc>
        <w:tc>
          <w:tcPr>
            <w:tcW w:w="1701" w:type="dxa"/>
          </w:tcPr>
          <w:p w:rsidR="009952E0" w:rsidRPr="00D478A5" w:rsidRDefault="00385F1A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E66BA6B" wp14:editId="08F1BEEC">
                  <wp:extent cx="942975" cy="690245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90*120см, 1 простирадло – 120*80см на резинках,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1 наволочка – 40*60см , матеріал – 100% бавовна, </w:t>
            </w:r>
          </w:p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нюдовий блакитний, бежевий, салатовий </w:t>
            </w:r>
          </w:p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22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Рушники махрові  комплект </w:t>
            </w:r>
          </w:p>
        </w:tc>
        <w:tc>
          <w:tcPr>
            <w:tcW w:w="1701" w:type="dxa"/>
          </w:tcPr>
          <w:p w:rsidR="009952E0" w:rsidRPr="00D478A5" w:rsidRDefault="00385F1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0B63658" wp14:editId="01DB5981">
                  <wp:extent cx="942975" cy="937895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рушник для обличчя та рук 50*90см, 1 рушник банний 70*140см, 100% бавовна з 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хрою, колір коричневий 5 наборів, синій – 5 наборів, бордо – 5 наборів, темно-зелений – 5 наборів. Всі набори однотонні з вишитим візерунком по краях. 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20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5B18A3" w:rsidRDefault="005B18A3" w:rsidP="00C74D1F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23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</w:t>
            </w:r>
          </w:p>
        </w:tc>
        <w:tc>
          <w:tcPr>
            <w:tcW w:w="1701" w:type="dxa"/>
          </w:tcPr>
          <w:p w:rsidR="009952E0" w:rsidRPr="00D478A5" w:rsidRDefault="0081162A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833D423" wp14:editId="10212889">
                  <wp:extent cx="942975" cy="69088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Всесезонна ковдра на кнопках з двох повноцінних ковдр - демісезонного і літнього, які в зиму можна з'єднувати кнопками. Антиалергенне. Тканина верху  – мікрополіестер, щільність – 75 г/кВ.м, наповнювач – 100% ПЕ, щільність наповнювача – 150 г/кВ.м. (літнє) + 250г/кВ.м. (демісезонне), розмір 180*210(220)см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14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lastRenderedPageBreak/>
              <w:t>2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4</w:t>
            </w:r>
          </w:p>
        </w:tc>
        <w:tc>
          <w:tcPr>
            <w:tcW w:w="1417" w:type="dxa"/>
          </w:tcPr>
          <w:p w:rsidR="009952E0" w:rsidRPr="00D478A5" w:rsidRDefault="009952E0" w:rsidP="009D5B1B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 дитяча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CFCA9F5" wp14:editId="54A8853E">
                  <wp:extent cx="942975" cy="76327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100% бавовна + Minky, розмір 120/160 см, наповнювач силіконізоване волокно</w:t>
            </w:r>
          </w:p>
        </w:tc>
        <w:tc>
          <w:tcPr>
            <w:tcW w:w="992" w:type="dxa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9D5B1B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5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ортопедична</w:t>
            </w: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7AA4377" wp14:editId="515F0730">
                  <wp:extent cx="942975" cy="641350"/>
                  <wp:effectExtent l="0" t="0" r="952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50*70см, чохол бязь, колір білий, наповнювач – 100% антиалергічне силіконізоване волокно (холлофайбер_+ вкладиш з наповнювачем (3 одн.) 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14</w:t>
            </w:r>
          </w:p>
        </w:tc>
      </w:tr>
      <w:tr w:rsidR="009952E0" w:rsidRPr="007C31C3" w:rsidTr="00833C92">
        <w:trPr>
          <w:trHeight w:val="487"/>
          <w:jc w:val="center"/>
        </w:trPr>
        <w:tc>
          <w:tcPr>
            <w:tcW w:w="846" w:type="dxa"/>
            <w:vAlign w:val="center"/>
          </w:tcPr>
          <w:p w:rsidR="009952E0" w:rsidRPr="00C74D1F" w:rsidRDefault="00C74D1F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6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до дитячого ліжка</w:t>
            </w:r>
          </w:p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89539AA" wp14:editId="1802F82D">
                  <wp:extent cx="942975" cy="560705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40*60см, силіконізоване волокно, вага 200грам, матеріал 100% бавовна + Minky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9952E0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7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дитячого ліжка</w:t>
            </w:r>
          </w:p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88F9DDE" wp14:editId="75DE5B2D">
                  <wp:extent cx="942975" cy="564515"/>
                  <wp:effectExtent l="0" t="0" r="9525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120/60/12 см, тип жорсткості – напівжорсткий, наповнювач – кокос/пінополіуретан/кокос, матеріал – жакард + 3D мембрана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</w:tr>
      <w:tr w:rsidR="009952E0" w:rsidRPr="007C31C3" w:rsidTr="00833C92">
        <w:trPr>
          <w:trHeight w:val="323"/>
          <w:jc w:val="center"/>
        </w:trPr>
        <w:tc>
          <w:tcPr>
            <w:tcW w:w="846" w:type="dxa"/>
            <w:vAlign w:val="center"/>
          </w:tcPr>
          <w:p w:rsidR="009952E0" w:rsidRPr="00C74D1F" w:rsidRDefault="009952E0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  <w:r w:rsidR="005B18A3">
              <w:rPr>
                <w:rFonts w:asciiTheme="minorHAnsi" w:hAnsiTheme="minorHAnsi" w:cs="Calibri"/>
                <w:sz w:val="18"/>
                <w:szCs w:val="18"/>
              </w:rPr>
              <w:t>8</w:t>
            </w:r>
          </w:p>
        </w:tc>
        <w:tc>
          <w:tcPr>
            <w:tcW w:w="1417" w:type="dxa"/>
          </w:tcPr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Покривало на ліжко двостороннє</w:t>
            </w:r>
          </w:p>
          <w:p w:rsidR="009952E0" w:rsidRPr="00D478A5" w:rsidRDefault="009952E0" w:rsidP="001179A8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701" w:type="dxa"/>
          </w:tcPr>
          <w:p w:rsidR="009952E0" w:rsidRPr="00D478A5" w:rsidRDefault="00DB3714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E30E507" wp14:editId="18EAE005">
                  <wp:extent cx="864007" cy="5905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14" cy="59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9952E0" w:rsidRPr="00D478A5" w:rsidRDefault="009952E0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150*220 см, 100% поліестер, штучн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 хутро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з одного боку, з оборотного боку м’яка якісна мікрофібра з фігурною стежкою. Колір пастельний сірий, беж.</w:t>
            </w:r>
          </w:p>
        </w:tc>
        <w:tc>
          <w:tcPr>
            <w:tcW w:w="992" w:type="dxa"/>
          </w:tcPr>
          <w:p w:rsidR="009952E0" w:rsidRPr="00D478A5" w:rsidRDefault="009952E0" w:rsidP="001179A8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992" w:type="dxa"/>
            <w:vAlign w:val="center"/>
          </w:tcPr>
          <w:p w:rsidR="009952E0" w:rsidRPr="00D478A5" w:rsidRDefault="009952E0" w:rsidP="001179A8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10</w:t>
            </w:r>
          </w:p>
        </w:tc>
      </w:tr>
    </w:tbl>
    <w:p w:rsidR="00A54A50" w:rsidRPr="00FA60B2" w:rsidRDefault="00A54A50" w:rsidP="009E6573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</w:p>
    <w:p w:rsidR="00D478A5" w:rsidRDefault="000E5E11" w:rsidP="009E6573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  <w:r w:rsidRPr="00195472">
        <w:rPr>
          <w:rFonts w:ascii="Calibri" w:hAnsi="Calibri" w:cs="Calibri"/>
          <w:b/>
          <w:sz w:val="22"/>
          <w:szCs w:val="22"/>
          <w:lang w:val="uk-UA"/>
        </w:rPr>
        <w:t>Претендент може запропонувати свої пропозиції, що</w:t>
      </w:r>
      <w:r w:rsidR="00D478A5" w:rsidRPr="00195472">
        <w:rPr>
          <w:rFonts w:ascii="Calibri" w:hAnsi="Calibri" w:cs="Calibri"/>
          <w:b/>
          <w:sz w:val="22"/>
          <w:szCs w:val="22"/>
          <w:lang w:val="uk-UA"/>
        </w:rPr>
        <w:t xml:space="preserve"> відповідають бажаному опису. </w:t>
      </w:r>
    </w:p>
    <w:p w:rsidR="00FA60B2" w:rsidRDefault="00FA60B2" w:rsidP="009E6573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</w:p>
    <w:p w:rsidR="00FA60B2" w:rsidRPr="005B18A3" w:rsidRDefault="005B18A3" w:rsidP="00FA60B2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  <w:r w:rsidRPr="005B18A3">
        <w:rPr>
          <w:rFonts w:ascii="Calibri" w:hAnsi="Calibri" w:cs="Calibri"/>
          <w:b/>
          <w:sz w:val="22"/>
          <w:szCs w:val="22"/>
          <w:lang w:val="uk-UA"/>
        </w:rPr>
        <w:t>Учасники тендеру можуть подавати комерційну пропозицію на один або на всі Лоти групи товарів</w:t>
      </w:r>
      <w:r w:rsidR="00FA60B2" w:rsidRPr="005B18A3">
        <w:rPr>
          <w:rFonts w:ascii="Calibri" w:hAnsi="Calibri" w:cs="Calibri"/>
          <w:b/>
          <w:sz w:val="22"/>
          <w:szCs w:val="22"/>
          <w:lang w:val="uk-UA"/>
        </w:rPr>
        <w:t xml:space="preserve">. Разом з тим, Претенденту настійно рекомендується запропонувати </w:t>
      </w:r>
      <w:r>
        <w:rPr>
          <w:rFonts w:ascii="Calibri" w:hAnsi="Calibri" w:cs="Calibri"/>
          <w:b/>
          <w:sz w:val="22"/>
          <w:szCs w:val="22"/>
          <w:lang w:val="uk-UA"/>
        </w:rPr>
        <w:t>ціну для щонайбільшої кількості лотів</w:t>
      </w:r>
      <w:r w:rsidR="00FA60B2" w:rsidRPr="005B18A3">
        <w:rPr>
          <w:rFonts w:ascii="Calibri" w:hAnsi="Calibri" w:cs="Calibri"/>
          <w:b/>
          <w:sz w:val="22"/>
          <w:szCs w:val="22"/>
          <w:lang w:val="uk-UA"/>
        </w:rPr>
        <w:t>.</w:t>
      </w:r>
    </w:p>
    <w:p w:rsidR="00FA60B2" w:rsidRDefault="00FA60B2" w:rsidP="00FA60B2">
      <w:pPr>
        <w:rPr>
          <w:rFonts w:ascii="Calibri" w:hAnsi="Calibri" w:cs="Calibri"/>
          <w:b/>
          <w:sz w:val="22"/>
          <w:szCs w:val="22"/>
          <w:lang w:val="uk-UA"/>
        </w:rPr>
      </w:pPr>
    </w:p>
    <w:p w:rsidR="00FA60B2" w:rsidRDefault="00FA60B2" w:rsidP="00FA60B2">
      <w:pPr>
        <w:jc w:val="both"/>
        <w:rPr>
          <w:rFonts w:asciiTheme="minorHAnsi" w:eastAsia="Times" w:hAnsiTheme="minorHAnsi"/>
          <w:b/>
          <w:sz w:val="22"/>
          <w:szCs w:val="22"/>
          <w:lang w:val="uk-UA"/>
        </w:rPr>
      </w:pPr>
      <w:r w:rsidRPr="00FA60B2">
        <w:rPr>
          <w:rFonts w:ascii="Calibri" w:hAnsi="Calibri" w:cs="Calibri"/>
          <w:b/>
          <w:sz w:val="22"/>
          <w:szCs w:val="22"/>
          <w:lang w:val="uk-UA"/>
        </w:rPr>
        <w:t xml:space="preserve">Будь ласка, зауважте, що у вартість </w:t>
      </w:r>
      <w:r>
        <w:rPr>
          <w:rFonts w:ascii="Calibri" w:hAnsi="Calibri" w:cs="Calibri"/>
          <w:b/>
          <w:sz w:val="22"/>
          <w:szCs w:val="22"/>
          <w:lang w:val="uk-UA"/>
        </w:rPr>
        <w:t>товарів</w:t>
      </w:r>
      <w:r w:rsidRPr="00FA60B2">
        <w:rPr>
          <w:rFonts w:ascii="Calibri" w:hAnsi="Calibri" w:cs="Calibri"/>
          <w:b/>
          <w:sz w:val="22"/>
          <w:szCs w:val="22"/>
          <w:lang w:val="uk-UA"/>
        </w:rPr>
        <w:t xml:space="preserve"> повинна входити вартість доставки та встановлення обладнання і меблів за адресою: </w:t>
      </w:r>
      <w:r w:rsidRPr="007C31C3">
        <w:rPr>
          <w:rFonts w:ascii="Calibri" w:hAnsi="Calibri" w:cs="Calibri"/>
          <w:b/>
          <w:sz w:val="22"/>
          <w:szCs w:val="22"/>
          <w:lang w:val="uk-UA"/>
        </w:rPr>
        <w:t>м. Мирноград, Донецька область</w:t>
      </w:r>
      <w:r w:rsidRPr="00195472">
        <w:rPr>
          <w:rFonts w:asciiTheme="minorHAnsi" w:eastAsia="Times" w:hAnsiTheme="minorHAnsi"/>
          <w:b/>
          <w:sz w:val="22"/>
          <w:szCs w:val="22"/>
          <w:lang w:val="uk-UA"/>
        </w:rPr>
        <w:t xml:space="preserve"> </w:t>
      </w:r>
    </w:p>
    <w:p w:rsidR="00FA60B2" w:rsidRDefault="00FA60B2" w:rsidP="00FA60B2">
      <w:pPr>
        <w:jc w:val="both"/>
        <w:rPr>
          <w:rFonts w:asciiTheme="minorHAnsi" w:eastAsia="Times" w:hAnsiTheme="minorHAnsi"/>
          <w:b/>
          <w:sz w:val="22"/>
          <w:szCs w:val="22"/>
          <w:lang w:val="uk-UA"/>
        </w:rPr>
      </w:pPr>
    </w:p>
    <w:p w:rsidR="00FA60B2" w:rsidRPr="00FA60B2" w:rsidRDefault="00FA60B2" w:rsidP="00FA60B2">
      <w:pPr>
        <w:jc w:val="both"/>
        <w:rPr>
          <w:rFonts w:ascii="Calibri" w:hAnsi="Calibri" w:cs="Calibri"/>
          <w:b/>
          <w:sz w:val="22"/>
          <w:szCs w:val="22"/>
          <w:lang w:val="uk-UA"/>
        </w:rPr>
      </w:pPr>
      <w:r w:rsidRPr="00FA60B2">
        <w:rPr>
          <w:rFonts w:ascii="Calibri" w:hAnsi="Calibri" w:cs="Calibri"/>
          <w:b/>
          <w:sz w:val="22"/>
          <w:szCs w:val="22"/>
          <w:lang w:val="uk-UA"/>
        </w:rPr>
        <w:t>У комерційній пропозиції потрібно вказати терміни виготовлення і доставки товару за</w:t>
      </w:r>
      <w:r>
        <w:rPr>
          <w:rFonts w:ascii="Calibri" w:hAnsi="Calibri" w:cs="Calibri"/>
          <w:b/>
          <w:sz w:val="22"/>
          <w:szCs w:val="22"/>
          <w:lang w:val="uk-UA"/>
        </w:rPr>
        <w:t xml:space="preserve"> </w:t>
      </w:r>
      <w:r w:rsidRPr="00FA60B2">
        <w:rPr>
          <w:rFonts w:ascii="Calibri" w:hAnsi="Calibri" w:cs="Calibri"/>
          <w:b/>
          <w:sz w:val="22"/>
          <w:szCs w:val="22"/>
          <w:lang w:val="uk-UA"/>
        </w:rPr>
        <w:t>вищевказаною адресою.</w:t>
      </w:r>
    </w:p>
    <w:p w:rsidR="00F24A8D" w:rsidRDefault="00F24A8D" w:rsidP="009E6573">
      <w:pPr>
        <w:jc w:val="both"/>
        <w:rPr>
          <w:rFonts w:ascii="Calibri" w:hAnsi="Calibri" w:cs="Calibri"/>
          <w:sz w:val="22"/>
          <w:szCs w:val="22"/>
          <w:lang w:val="uk-UA"/>
        </w:rPr>
      </w:pPr>
    </w:p>
    <w:p w:rsidR="001F447C" w:rsidRPr="00270531" w:rsidRDefault="001F447C" w:rsidP="009E6573">
      <w:pPr>
        <w:jc w:val="both"/>
        <w:rPr>
          <w:rFonts w:ascii="Calibri" w:hAnsi="Calibri" w:cs="Calibri"/>
          <w:sz w:val="22"/>
          <w:szCs w:val="22"/>
          <w:lang w:val="uk-UA"/>
        </w:rPr>
      </w:pPr>
      <w:r w:rsidRPr="00270531">
        <w:rPr>
          <w:rFonts w:ascii="Calibri" w:hAnsi="Calibri" w:cs="Calibri"/>
          <w:sz w:val="22"/>
          <w:szCs w:val="22"/>
          <w:lang w:val="uk-UA"/>
        </w:rPr>
        <w:t xml:space="preserve">Цей Запит на подання пропозицій є відкритим для всіх юридично зареєстрованих компаній, які можуть надати потрібну продукцію та мають </w:t>
      </w:r>
      <w:r w:rsidR="0061586A" w:rsidRPr="00270531">
        <w:rPr>
          <w:rFonts w:ascii="Calibri" w:hAnsi="Calibri" w:cs="Calibri"/>
          <w:sz w:val="22"/>
          <w:szCs w:val="22"/>
          <w:lang w:val="uk-UA"/>
        </w:rPr>
        <w:t>можливість</w:t>
      </w:r>
      <w:r w:rsidRPr="00270531">
        <w:rPr>
          <w:rFonts w:ascii="Calibri" w:hAnsi="Calibri" w:cs="Calibri"/>
          <w:sz w:val="22"/>
          <w:szCs w:val="22"/>
          <w:lang w:val="uk-UA"/>
        </w:rPr>
        <w:t xml:space="preserve"> доставити в</w:t>
      </w:r>
      <w:r w:rsidR="0061586A" w:rsidRPr="00270531">
        <w:rPr>
          <w:rFonts w:ascii="Calibri" w:hAnsi="Calibri" w:cs="Calibri"/>
          <w:sz w:val="22"/>
          <w:szCs w:val="22"/>
          <w:lang w:val="uk-UA"/>
        </w:rPr>
        <w:t xml:space="preserve"> країну, або через уповноваженого</w:t>
      </w:r>
      <w:r w:rsidRPr="00270531">
        <w:rPr>
          <w:rFonts w:ascii="Calibri" w:hAnsi="Calibri" w:cs="Calibri"/>
          <w:sz w:val="22"/>
          <w:szCs w:val="22"/>
          <w:lang w:val="uk-UA"/>
        </w:rPr>
        <w:t xml:space="preserve"> представник</w:t>
      </w:r>
      <w:r w:rsidR="0061586A" w:rsidRPr="00270531">
        <w:rPr>
          <w:rFonts w:ascii="Calibri" w:hAnsi="Calibri" w:cs="Calibri"/>
          <w:sz w:val="22"/>
          <w:szCs w:val="22"/>
          <w:lang w:val="uk-UA"/>
        </w:rPr>
        <w:t>а</w:t>
      </w:r>
      <w:r w:rsidRPr="00270531">
        <w:rPr>
          <w:rFonts w:ascii="Calibri" w:hAnsi="Calibri" w:cs="Calibri"/>
          <w:sz w:val="22"/>
          <w:szCs w:val="22"/>
          <w:lang w:val="uk-UA"/>
        </w:rPr>
        <w:t>.</w:t>
      </w:r>
    </w:p>
    <w:p w:rsidR="00F4441C" w:rsidRPr="00270531" w:rsidRDefault="00F4441C" w:rsidP="009E6573">
      <w:pPr>
        <w:jc w:val="both"/>
        <w:rPr>
          <w:rFonts w:ascii="Calibri" w:hAnsi="Calibri" w:cs="Calibri"/>
          <w:sz w:val="22"/>
          <w:szCs w:val="22"/>
          <w:lang w:val="uk-UA"/>
        </w:rPr>
      </w:pPr>
    </w:p>
    <w:p w:rsidR="005606C9" w:rsidRPr="00270531" w:rsidRDefault="00CC4E8F" w:rsidP="005606C9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Про Фонд ООН у галузі населення</w:t>
      </w:r>
    </w:p>
    <w:p w:rsidR="005132B6" w:rsidRPr="00270531" w:rsidRDefault="005132B6" w:rsidP="00CC4E8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CC4E8F" w:rsidRPr="00270531" w:rsidRDefault="008A3E2E" w:rsidP="00CC4E8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CC4E8F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є міжнародною агенцію з розвитку, метою якої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:rsidR="00CC4E8F" w:rsidRDefault="005E03C9" w:rsidP="00CC4E8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CC4E8F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34">
        <w:r w:rsidR="00CC4E8F" w:rsidRPr="00270531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>UNFPA about us</w:t>
        </w:r>
      </w:hyperlink>
      <w:r w:rsidR="00CC4E8F" w:rsidRPr="00270531"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  <w:t>.</w:t>
      </w:r>
    </w:p>
    <w:p w:rsidR="00615F27" w:rsidRDefault="00615F27" w:rsidP="00615F27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</w:p>
    <w:p w:rsidR="005B18A3" w:rsidRDefault="005B18A3" w:rsidP="00615F27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</w:p>
    <w:p w:rsidR="005B18A3" w:rsidRDefault="005B18A3" w:rsidP="00615F27">
      <w:pPr>
        <w:jc w:val="both"/>
        <w:rPr>
          <w:rFonts w:asciiTheme="minorHAnsi" w:hAnsiTheme="minorHAnsi"/>
          <w:b/>
          <w:sz w:val="22"/>
          <w:szCs w:val="22"/>
          <w:lang w:val="uk-UA"/>
        </w:rPr>
      </w:pPr>
    </w:p>
    <w:p w:rsidR="009E6573" w:rsidRPr="00270531" w:rsidRDefault="008F3112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lastRenderedPageBreak/>
        <w:t>Питання</w:t>
      </w:r>
    </w:p>
    <w:p w:rsidR="005132B6" w:rsidRPr="00270531" w:rsidRDefault="005132B6" w:rsidP="008F3112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8F3112" w:rsidRPr="00270531" w:rsidRDefault="008F3112" w:rsidP="008F3112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Питання або запити щодо подальшого роз’яснення надсилаються за наведеними нижче контактними даними:</w:t>
      </w:r>
    </w:p>
    <w:p w:rsidR="009E6573" w:rsidRPr="00270531" w:rsidRDefault="009E6573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4A0" w:firstRow="1" w:lastRow="0" w:firstColumn="1" w:lastColumn="0" w:noHBand="0" w:noVBand="1"/>
      </w:tblPr>
      <w:tblGrid>
        <w:gridCol w:w="3685"/>
        <w:gridCol w:w="5407"/>
      </w:tblGrid>
      <w:tr w:rsidR="009E6573" w:rsidRPr="00701BA0" w:rsidTr="00293208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:rsidR="008F3112" w:rsidRPr="00701BA0" w:rsidRDefault="008F3112" w:rsidP="008F3112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701BA0">
              <w:rPr>
                <w:rFonts w:ascii="Calibri" w:eastAsia="Calibri" w:hAnsi="Calibri" w:cs="Calibri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9E6573" w:rsidRPr="00701BA0" w:rsidRDefault="007C31C3" w:rsidP="00AA718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7C31C3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Катерина Тріодіал</w:t>
            </w:r>
          </w:p>
        </w:tc>
      </w:tr>
      <w:tr w:rsidR="009E6573" w:rsidRPr="00701BA0" w:rsidTr="00293208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:rsidR="009E6573" w:rsidRPr="00701BA0" w:rsidRDefault="008F3112" w:rsidP="008F3112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701BA0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Електронна пошта контактної особи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9E6573" w:rsidRPr="00701BA0" w:rsidRDefault="007C31C3" w:rsidP="00F261FD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</w:pPr>
            <w:r w:rsidRPr="007C31C3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tryodiial@unfpa.org</w:t>
            </w:r>
          </w:p>
        </w:tc>
      </w:tr>
    </w:tbl>
    <w:p w:rsidR="009E6573" w:rsidRPr="00701BA0" w:rsidRDefault="009E6573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p w:rsidR="00030A77" w:rsidRPr="00270531" w:rsidRDefault="00030A77" w:rsidP="001264E0">
      <w:pPr>
        <w:tabs>
          <w:tab w:val="left" w:pos="6630"/>
          <w:tab w:val="left" w:pos="9120"/>
        </w:tabs>
        <w:jc w:val="both"/>
        <w:rPr>
          <w:rFonts w:ascii="Calibri" w:eastAsia="Times" w:hAnsi="Calibri"/>
          <w:sz w:val="22"/>
          <w:szCs w:val="22"/>
          <w:lang w:val="uk-UA"/>
        </w:rPr>
      </w:pPr>
      <w:r w:rsidRPr="00701BA0">
        <w:rPr>
          <w:rFonts w:ascii="Calibri" w:eastAsia="Times" w:hAnsi="Calibri"/>
          <w:sz w:val="22"/>
          <w:szCs w:val="22"/>
          <w:lang w:val="uk-UA"/>
        </w:rPr>
        <w:t>Кінцевий термін розміщення</w:t>
      </w:r>
      <w:r w:rsidR="00A70FC0" w:rsidRPr="00701BA0">
        <w:rPr>
          <w:rFonts w:ascii="Calibri" w:eastAsia="Times" w:hAnsi="Calibri"/>
          <w:sz w:val="22"/>
          <w:szCs w:val="22"/>
          <w:lang w:val="uk-UA"/>
        </w:rPr>
        <w:t xml:space="preserve"> питань - </w:t>
      </w:r>
      <w:r w:rsidR="000D314A" w:rsidRPr="000D314A">
        <w:rPr>
          <w:rFonts w:ascii="Calibri" w:eastAsia="Calibri" w:hAnsi="Calibri" w:cs="Calibri"/>
          <w:b/>
          <w:sz w:val="22"/>
          <w:szCs w:val="22"/>
          <w:lang w:val="ru-RU"/>
        </w:rPr>
        <w:t>Середа</w:t>
      </w:r>
      <w:r w:rsidR="00C2697E" w:rsidRPr="00615F27">
        <w:rPr>
          <w:rFonts w:ascii="Calibri" w:eastAsia="Times" w:hAnsi="Calibri"/>
          <w:b/>
          <w:sz w:val="22"/>
          <w:szCs w:val="22"/>
          <w:lang w:val="uk-UA"/>
        </w:rPr>
        <w:t xml:space="preserve">, </w:t>
      </w:r>
      <w:r w:rsidR="000D314A">
        <w:rPr>
          <w:rFonts w:ascii="Calibri" w:eastAsia="Times" w:hAnsi="Calibri"/>
          <w:b/>
          <w:sz w:val="22"/>
          <w:szCs w:val="22"/>
          <w:lang w:val="uk-UA"/>
        </w:rPr>
        <w:t xml:space="preserve">2 вересня </w:t>
      </w:r>
      <w:r w:rsidR="00C2697E" w:rsidRPr="00615F27">
        <w:rPr>
          <w:rFonts w:ascii="Calibri" w:eastAsia="Times" w:hAnsi="Calibri"/>
          <w:b/>
          <w:sz w:val="22"/>
          <w:szCs w:val="22"/>
          <w:lang w:val="uk-UA"/>
        </w:rPr>
        <w:t>20</w:t>
      </w:r>
      <w:r w:rsidR="00902FF4" w:rsidRPr="00615F27">
        <w:rPr>
          <w:rFonts w:ascii="Calibri" w:eastAsia="Times" w:hAnsi="Calibri"/>
          <w:b/>
          <w:sz w:val="22"/>
          <w:szCs w:val="22"/>
          <w:lang w:val="uk-UA"/>
        </w:rPr>
        <w:t>20</w:t>
      </w:r>
      <w:r w:rsidR="00C2697E" w:rsidRPr="00615F27">
        <w:rPr>
          <w:rFonts w:ascii="Calibri" w:eastAsia="Times" w:hAnsi="Calibri"/>
          <w:b/>
          <w:sz w:val="22"/>
          <w:szCs w:val="22"/>
          <w:lang w:val="uk-UA"/>
        </w:rPr>
        <w:t xml:space="preserve"> року о 1</w:t>
      </w:r>
      <w:r w:rsidR="000D314A">
        <w:rPr>
          <w:rFonts w:ascii="Calibri" w:eastAsia="Times" w:hAnsi="Calibri"/>
          <w:b/>
          <w:sz w:val="22"/>
          <w:szCs w:val="22"/>
          <w:lang w:val="uk-UA"/>
        </w:rPr>
        <w:t>7</w:t>
      </w:r>
      <w:r w:rsidRPr="00615F27">
        <w:rPr>
          <w:rFonts w:ascii="Calibri" w:eastAsia="Times" w:hAnsi="Calibri"/>
          <w:b/>
          <w:sz w:val="22"/>
          <w:szCs w:val="22"/>
          <w:lang w:val="uk-UA"/>
        </w:rPr>
        <w:t>:00</w:t>
      </w:r>
      <w:r w:rsidRPr="00701BA0">
        <w:rPr>
          <w:rFonts w:ascii="Calibri" w:eastAsia="Times" w:hAnsi="Calibri"/>
          <w:sz w:val="22"/>
          <w:szCs w:val="22"/>
          <w:lang w:val="uk-UA"/>
        </w:rPr>
        <w:t xml:space="preserve"> за київським часом. На запитання відповідатимуть у письмовій формі якнайшвидше після цього строку.</w:t>
      </w:r>
    </w:p>
    <w:p w:rsidR="001264E0" w:rsidRPr="00270531" w:rsidRDefault="001264E0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p w:rsidR="001264E0" w:rsidRPr="00270531" w:rsidRDefault="001264E0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u w:val="single"/>
          <w:lang w:val="uk-UA"/>
        </w:rPr>
      </w:pPr>
    </w:p>
    <w:p w:rsidR="001264E0" w:rsidRPr="00270531" w:rsidRDefault="00910259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Зміст пропозиції</w:t>
      </w:r>
    </w:p>
    <w:p w:rsidR="005132B6" w:rsidRPr="00270531" w:rsidRDefault="005132B6" w:rsidP="00F3177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31776" w:rsidRPr="00270531" w:rsidRDefault="00F31776" w:rsidP="00EF58BC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Пропозиції мають надсилатися електронною поштою, за можливостю, одним повідомленням, залежно від розміру файлу та мають містити:</w:t>
      </w:r>
      <w:r w:rsidR="00EF58BC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 </w:t>
      </w:r>
    </w:p>
    <w:p w:rsidR="009E6573" w:rsidRPr="00270531" w:rsidRDefault="009E6573" w:rsidP="009E6573">
      <w:pPr>
        <w:tabs>
          <w:tab w:val="left" w:pos="6630"/>
          <w:tab w:val="left" w:pos="9120"/>
        </w:tabs>
        <w:jc w:val="both"/>
        <w:rPr>
          <w:rFonts w:ascii="Calibri" w:eastAsia="Times" w:hAnsi="Calibri"/>
          <w:sz w:val="22"/>
          <w:szCs w:val="22"/>
          <w:lang w:val="uk-UA"/>
        </w:rPr>
      </w:pPr>
    </w:p>
    <w:p w:rsidR="00D43171" w:rsidRDefault="006F1834" w:rsidP="006F1834">
      <w:pPr>
        <w:pStyle w:val="ListParagraph"/>
        <w:numPr>
          <w:ilvl w:val="0"/>
          <w:numId w:val="5"/>
        </w:numPr>
        <w:jc w:val="both"/>
        <w:rPr>
          <w:rFonts w:ascii="Calibri" w:eastAsia="Calibri" w:hAnsi="Calibri" w:cs="Calibri"/>
          <w:szCs w:val="22"/>
          <w:lang w:val="uk-UA"/>
        </w:rPr>
      </w:pPr>
      <w:r w:rsidRPr="00615F27">
        <w:rPr>
          <w:rFonts w:ascii="Calibri" w:eastAsia="Calibri" w:hAnsi="Calibri" w:cs="Calibri"/>
          <w:szCs w:val="22"/>
          <w:lang w:val="uk-UA"/>
        </w:rPr>
        <w:t>Подану згідно відповідного бланку цінову пропозицію</w:t>
      </w:r>
      <w:r w:rsidR="007D0C7D">
        <w:rPr>
          <w:rFonts w:ascii="Calibri" w:eastAsia="Calibri" w:hAnsi="Calibri" w:cs="Calibri"/>
          <w:szCs w:val="22"/>
          <w:lang w:val="uk-UA"/>
        </w:rPr>
        <w:t>, що містить найменування та опис товару, а також термін поставки з моменту підтвердження замовлення</w:t>
      </w:r>
      <w:r w:rsidRPr="00615F27">
        <w:rPr>
          <w:rFonts w:ascii="Calibri" w:eastAsia="Calibri" w:hAnsi="Calibri" w:cs="Calibri"/>
          <w:szCs w:val="22"/>
          <w:lang w:val="uk-UA"/>
        </w:rPr>
        <w:t>.</w:t>
      </w:r>
    </w:p>
    <w:p w:rsidR="000351DD" w:rsidRPr="005E254B" w:rsidRDefault="000351DD" w:rsidP="000351DD">
      <w:pPr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  <w:lang w:val="ru-RU"/>
        </w:rPr>
      </w:pPr>
      <w:r>
        <w:rPr>
          <w:rFonts w:asciiTheme="minorHAnsi" w:hAnsiTheme="minorHAnsi"/>
          <w:sz w:val="22"/>
          <w:szCs w:val="22"/>
          <w:lang w:val="uk-UA"/>
        </w:rPr>
        <w:t>Мова пропозиції англійська або українська.</w:t>
      </w:r>
    </w:p>
    <w:p w:rsidR="000E5E11" w:rsidRPr="000E5E11" w:rsidRDefault="000351DD" w:rsidP="000351DD">
      <w:pPr>
        <w:numPr>
          <w:ilvl w:val="0"/>
          <w:numId w:val="5"/>
        </w:numPr>
        <w:jc w:val="both"/>
        <w:rPr>
          <w:rFonts w:asciiTheme="minorHAnsi" w:eastAsia="Times" w:hAnsiTheme="minorHAnsi"/>
          <w:sz w:val="22"/>
          <w:szCs w:val="22"/>
          <w:lang w:val="ru-RU"/>
        </w:rPr>
      </w:pPr>
      <w:r w:rsidRPr="007D0C7D">
        <w:rPr>
          <w:rFonts w:asciiTheme="minorHAnsi" w:eastAsia="Times" w:hAnsiTheme="minorHAnsi"/>
          <w:sz w:val="22"/>
          <w:szCs w:val="22"/>
          <w:lang w:val="uk-UA"/>
        </w:rPr>
        <w:t xml:space="preserve">Цінова пропозиція має </w:t>
      </w:r>
      <w:r w:rsidRPr="000351DD">
        <w:rPr>
          <w:rFonts w:asciiTheme="minorHAnsi" w:eastAsia="Times" w:hAnsiTheme="minorHAnsi"/>
          <w:sz w:val="22"/>
          <w:szCs w:val="22"/>
          <w:lang w:val="uk-UA"/>
        </w:rPr>
        <w:t>бути</w:t>
      </w:r>
      <w:r w:rsidRPr="005E254B">
        <w:rPr>
          <w:rFonts w:asciiTheme="minorHAnsi" w:eastAsia="Times" w:hAnsiTheme="minorHAnsi"/>
          <w:sz w:val="22"/>
          <w:szCs w:val="22"/>
          <w:lang w:val="uk-UA"/>
        </w:rPr>
        <w:t xml:space="preserve"> підписан</w:t>
      </w:r>
      <w:r>
        <w:rPr>
          <w:rFonts w:asciiTheme="minorHAnsi" w:eastAsia="Times" w:hAnsiTheme="minorHAnsi"/>
          <w:szCs w:val="22"/>
          <w:lang w:val="uk-UA"/>
        </w:rPr>
        <w:t xml:space="preserve">а </w:t>
      </w:r>
      <w:r w:rsidRPr="005E254B">
        <w:rPr>
          <w:rFonts w:asciiTheme="minorHAnsi" w:eastAsia="Times" w:hAnsiTheme="minorHAnsi"/>
          <w:sz w:val="22"/>
          <w:szCs w:val="22"/>
          <w:lang w:val="uk-UA"/>
        </w:rPr>
        <w:t>відповідним керівником компанії та надіслані у форматі</w:t>
      </w:r>
      <w:r w:rsidRPr="005E254B">
        <w:rPr>
          <w:rFonts w:asciiTheme="minorHAnsi" w:eastAsia="Times" w:hAnsiTheme="minorHAnsi"/>
          <w:sz w:val="22"/>
          <w:szCs w:val="22"/>
          <w:lang w:val="ru-RU"/>
        </w:rPr>
        <w:t xml:space="preserve"> </w:t>
      </w:r>
      <w:r w:rsidRPr="005E254B">
        <w:rPr>
          <w:rFonts w:asciiTheme="minorHAnsi" w:eastAsia="Times" w:hAnsiTheme="minorHAnsi"/>
          <w:sz w:val="22"/>
          <w:szCs w:val="22"/>
        </w:rPr>
        <w:t>PDF</w:t>
      </w:r>
      <w:r w:rsidR="00FA60B2">
        <w:rPr>
          <w:rFonts w:asciiTheme="minorHAnsi" w:eastAsia="Times" w:hAnsiTheme="minorHAnsi"/>
          <w:sz w:val="22"/>
          <w:szCs w:val="22"/>
          <w:lang w:val="uk-UA"/>
        </w:rPr>
        <w:t>.</w:t>
      </w:r>
    </w:p>
    <w:p w:rsidR="00D83631" w:rsidRPr="00270531" w:rsidRDefault="00D83631" w:rsidP="00094D36">
      <w:pPr>
        <w:tabs>
          <w:tab w:val="left" w:pos="6630"/>
          <w:tab w:val="left" w:pos="9120"/>
        </w:tabs>
        <w:jc w:val="both"/>
        <w:rPr>
          <w:rFonts w:ascii="Calibri" w:eastAsia="Times" w:hAnsi="Calibri"/>
          <w:sz w:val="22"/>
          <w:szCs w:val="22"/>
          <w:lang w:val="uk-UA"/>
        </w:rPr>
      </w:pPr>
    </w:p>
    <w:p w:rsidR="00BA23B3" w:rsidRPr="00270531" w:rsidRDefault="00BA23B3" w:rsidP="00BA23B3">
      <w:pPr>
        <w:pStyle w:val="ListParagraph"/>
        <w:numPr>
          <w:ilvl w:val="0"/>
          <w:numId w:val="6"/>
        </w:numPr>
        <w:jc w:val="both"/>
        <w:rPr>
          <w:rFonts w:ascii="Calibri" w:eastAsia="Calibri" w:hAnsi="Calibri" w:cs="Calibri"/>
          <w:b/>
          <w:szCs w:val="22"/>
          <w:lang w:val="uk-UA"/>
        </w:rPr>
      </w:pPr>
      <w:r w:rsidRPr="00270531">
        <w:rPr>
          <w:rFonts w:ascii="Calibri" w:eastAsia="Calibri" w:hAnsi="Calibri" w:cs="Calibri"/>
          <w:b/>
          <w:szCs w:val="22"/>
          <w:lang w:val="uk-UA"/>
        </w:rPr>
        <w:t>Інструкції щодо подання пропозицій</w:t>
      </w:r>
    </w:p>
    <w:p w:rsidR="005132B6" w:rsidRPr="00270531" w:rsidRDefault="005132B6" w:rsidP="005132B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5132B6" w:rsidRPr="00270531" w:rsidRDefault="005132B6" w:rsidP="005132B6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Пропозиції мають бути підготовлені згідно Розділу IV разом з відповідно заповненим і підписаним бланком цінової пропозиції, надіслані контактній особі тільки на вказану електронну пошту не пізніше ніж: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8110E5">
        <w:rPr>
          <w:rFonts w:ascii="Calibri" w:eastAsia="Calibri" w:hAnsi="Calibri" w:cs="Calibri"/>
          <w:b/>
          <w:sz w:val="22"/>
          <w:szCs w:val="22"/>
          <w:lang w:val="uk-UA"/>
        </w:rPr>
        <w:t>П</w:t>
      </w:r>
      <w:r w:rsidR="000D314A">
        <w:rPr>
          <w:rFonts w:ascii="Calibri" w:eastAsia="Calibri" w:hAnsi="Calibri" w:cs="Calibri"/>
          <w:b/>
          <w:sz w:val="22"/>
          <w:szCs w:val="22"/>
          <w:lang w:val="uk-UA"/>
        </w:rPr>
        <w:t>онеділок</w:t>
      </w:r>
      <w:r w:rsidRPr="00701BA0">
        <w:rPr>
          <w:rFonts w:ascii="Calibri" w:eastAsia="Calibri" w:hAnsi="Calibri" w:cs="Calibri"/>
          <w:b/>
          <w:sz w:val="22"/>
          <w:szCs w:val="22"/>
          <w:lang w:val="uk-UA"/>
        </w:rPr>
        <w:t xml:space="preserve">, </w:t>
      </w:r>
      <w:r w:rsidR="000D314A">
        <w:rPr>
          <w:rFonts w:ascii="Calibri" w:eastAsia="Calibri" w:hAnsi="Calibri" w:cs="Calibri"/>
          <w:b/>
          <w:sz w:val="22"/>
          <w:szCs w:val="22"/>
          <w:lang w:val="uk-UA"/>
        </w:rPr>
        <w:t>7 вересня</w:t>
      </w:r>
      <w:r w:rsidRPr="00701BA0">
        <w:rPr>
          <w:rFonts w:ascii="Calibri" w:eastAsia="Calibri" w:hAnsi="Calibri" w:cs="Calibri"/>
          <w:b/>
          <w:sz w:val="22"/>
          <w:szCs w:val="22"/>
          <w:lang w:val="uk-UA"/>
        </w:rPr>
        <w:t>, 20</w:t>
      </w:r>
      <w:r w:rsidR="00461FD6">
        <w:rPr>
          <w:rFonts w:ascii="Calibri" w:eastAsia="Calibri" w:hAnsi="Calibri" w:cs="Calibri"/>
          <w:b/>
          <w:sz w:val="22"/>
          <w:szCs w:val="22"/>
          <w:lang w:val="uk-UA"/>
        </w:rPr>
        <w:t>20</w:t>
      </w:r>
      <w:r w:rsidRPr="00701BA0">
        <w:rPr>
          <w:rFonts w:ascii="Calibri" w:eastAsia="Calibri" w:hAnsi="Calibri" w:cs="Calibri"/>
          <w:b/>
          <w:sz w:val="22"/>
          <w:szCs w:val="22"/>
          <w:lang w:val="uk-UA"/>
        </w:rPr>
        <w:t>, 1</w:t>
      </w:r>
      <w:r w:rsidR="000D314A">
        <w:rPr>
          <w:rFonts w:ascii="Calibri" w:eastAsia="Calibri" w:hAnsi="Calibri" w:cs="Calibri"/>
          <w:b/>
          <w:sz w:val="22"/>
          <w:szCs w:val="22"/>
          <w:lang w:val="uk-UA"/>
        </w:rPr>
        <w:t>5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:00 за </w:t>
      </w:r>
      <w:r w:rsidR="00A86C21" w:rsidRPr="00270531">
        <w:rPr>
          <w:rFonts w:ascii="Calibri" w:eastAsia="Calibri" w:hAnsi="Calibri" w:cs="Calibri"/>
          <w:b/>
          <w:sz w:val="22"/>
          <w:szCs w:val="22"/>
          <w:lang w:val="uk-UA"/>
        </w:rPr>
        <w:t>к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иївським часом. </w:t>
      </w:r>
    </w:p>
    <w:p w:rsidR="005132B6" w:rsidRPr="00270531" w:rsidRDefault="005132B6" w:rsidP="00F261FD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sz w:val="22"/>
          <w:szCs w:val="22"/>
          <w:lang w:val="uk-UA"/>
        </w:rPr>
      </w:pPr>
    </w:p>
    <w:tbl>
      <w:tblPr>
        <w:tblW w:w="0" w:type="auto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4A0" w:firstRow="1" w:lastRow="0" w:firstColumn="1" w:lastColumn="0" w:noHBand="0" w:noVBand="1"/>
      </w:tblPr>
      <w:tblGrid>
        <w:gridCol w:w="3510"/>
        <w:gridCol w:w="5012"/>
      </w:tblGrid>
      <w:tr w:rsidR="00F261FD" w:rsidRPr="00270531" w:rsidTr="00F261FD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F261FD" w:rsidRPr="00270531" w:rsidRDefault="0052428B" w:rsidP="001264E0">
            <w:pPr>
              <w:pStyle w:val="letter"/>
              <w:tabs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012" w:type="dxa"/>
            <w:shd w:val="clear" w:color="auto" w:fill="auto"/>
            <w:vAlign w:val="center"/>
          </w:tcPr>
          <w:p w:rsidR="00F261FD" w:rsidRPr="00270531" w:rsidRDefault="009F5C0D" w:rsidP="0052428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Ірина Богун</w:t>
            </w:r>
          </w:p>
        </w:tc>
      </w:tr>
      <w:tr w:rsidR="00F261FD" w:rsidRPr="00AF47BC" w:rsidTr="00F261FD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F261FD" w:rsidRPr="00270531" w:rsidRDefault="0052428B" w:rsidP="0052428B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Електронна пошта:</w:t>
            </w:r>
          </w:p>
        </w:tc>
        <w:tc>
          <w:tcPr>
            <w:tcW w:w="5012" w:type="dxa"/>
            <w:shd w:val="clear" w:color="auto" w:fill="auto"/>
            <w:vAlign w:val="center"/>
          </w:tcPr>
          <w:p w:rsidR="00F261FD" w:rsidRPr="00AF47BC" w:rsidRDefault="00615F27" w:rsidP="00F261FD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  <w:highlight w:val="yellow"/>
                <w:lang w:val="uk-UA"/>
              </w:rPr>
            </w:pPr>
            <w:r w:rsidRPr="00615F27">
              <w:rPr>
                <w:rFonts w:ascii="Calibri" w:eastAsia="Calibri" w:hAnsi="Calibri" w:cs="Calibri"/>
                <w:i/>
                <w:sz w:val="22"/>
                <w:szCs w:val="22"/>
                <w:lang w:val="uk-UA"/>
              </w:rPr>
              <w:t>ua-procurement@unfpa.org</w:t>
            </w:r>
          </w:p>
        </w:tc>
      </w:tr>
    </w:tbl>
    <w:p w:rsidR="009E6573" w:rsidRPr="00270531" w:rsidRDefault="009E6573" w:rsidP="009E6573">
      <w:pPr>
        <w:tabs>
          <w:tab w:val="left" w:pos="6630"/>
          <w:tab w:val="left" w:pos="9120"/>
        </w:tabs>
        <w:rPr>
          <w:rFonts w:ascii="Calibri" w:eastAsia="Times" w:hAnsi="Calibri"/>
          <w:sz w:val="22"/>
          <w:szCs w:val="22"/>
          <w:lang w:val="uk-UA"/>
        </w:rPr>
      </w:pPr>
    </w:p>
    <w:p w:rsidR="00A86C21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Зверніть увагу на наступні інструкції щодо електронного подання:</w:t>
      </w:r>
    </w:p>
    <w:p w:rsidR="00A86C21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A86C21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- Тема повідомлення має включати таке посилання: 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>RFQ Nº UNFPA/UKR/RFQ/</w:t>
      </w:r>
      <w:r w:rsidR="00902FF4">
        <w:rPr>
          <w:rFonts w:ascii="Calibri" w:eastAsia="Calibri" w:hAnsi="Calibri" w:cs="Calibri"/>
          <w:b/>
          <w:sz w:val="22"/>
          <w:szCs w:val="22"/>
          <w:lang w:val="uk-UA"/>
        </w:rPr>
        <w:t>20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>/</w:t>
      </w:r>
      <w:r w:rsidR="007C31C3">
        <w:rPr>
          <w:rFonts w:ascii="Calibri" w:eastAsia="Calibri" w:hAnsi="Calibri" w:cs="Calibri"/>
          <w:b/>
          <w:sz w:val="22"/>
          <w:szCs w:val="22"/>
          <w:lang w:val="uk-UA"/>
        </w:rPr>
        <w:t>19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>.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 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:rsidR="00F261FD" w:rsidRPr="00270531" w:rsidRDefault="00A86C21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- Загальний обсяг повідомлення, що надсилається не має перевищувати </w:t>
      </w:r>
      <w:r w:rsidRPr="00270531">
        <w:rPr>
          <w:rFonts w:ascii="Calibri" w:eastAsia="Calibri" w:hAnsi="Calibri" w:cs="Calibri"/>
          <w:b/>
          <w:sz w:val="22"/>
          <w:szCs w:val="22"/>
          <w:lang w:val="uk-UA"/>
        </w:rPr>
        <w:t xml:space="preserve">20 MB (у тому числі, сам лист, надані додатки та заголовки). 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>При великих розмірах файлу з технічним описом, останні мають надсилатися окремо перед кінцевим строком подання пропозицій.</w:t>
      </w:r>
    </w:p>
    <w:p w:rsidR="00EF58BC" w:rsidRPr="00270531" w:rsidRDefault="00EF58BC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EF58BC" w:rsidRDefault="00EF58BC" w:rsidP="00A86C2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094D36" w:rsidRPr="00270531" w:rsidRDefault="00F55621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Оцінка пропозицій</w:t>
      </w:r>
    </w:p>
    <w:p w:rsidR="00F55621" w:rsidRPr="00270531" w:rsidRDefault="00F55621" w:rsidP="00B6278F">
      <w:pPr>
        <w:jc w:val="both"/>
        <w:rPr>
          <w:rFonts w:ascii="Calibri" w:hAnsi="Calibri"/>
          <w:sz w:val="22"/>
          <w:szCs w:val="22"/>
          <w:lang w:val="uk-UA"/>
        </w:rPr>
      </w:pPr>
    </w:p>
    <w:p w:rsidR="00F55621" w:rsidRPr="00270531" w:rsidRDefault="00F55621" w:rsidP="00B6278F">
      <w:pPr>
        <w:jc w:val="both"/>
        <w:rPr>
          <w:rFonts w:ascii="Calibri" w:hAnsi="Calibri"/>
          <w:sz w:val="22"/>
          <w:szCs w:val="22"/>
          <w:lang w:val="uk-UA" w:eastAsia="en-GB"/>
        </w:rPr>
      </w:pPr>
      <w:r w:rsidRPr="00270531">
        <w:rPr>
          <w:rFonts w:ascii="Calibri" w:hAnsi="Calibri"/>
          <w:sz w:val="22"/>
          <w:szCs w:val="22"/>
          <w:lang w:val="uk-UA" w:eastAsia="en-GB"/>
        </w:rPr>
        <w:t>Пропозиції будуть оцінені на основі відповідності технічним умовам та загальної вартості товарів (цінова пропозиція).</w:t>
      </w:r>
    </w:p>
    <w:p w:rsidR="00F55621" w:rsidRPr="00270531" w:rsidRDefault="00F55621" w:rsidP="00F5562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B6278F" w:rsidRPr="00270531" w:rsidRDefault="00000A3E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lastRenderedPageBreak/>
        <w:t>Визначення переможця</w:t>
      </w:r>
    </w:p>
    <w:p w:rsidR="00000A3E" w:rsidRPr="00270531" w:rsidRDefault="00000A3E" w:rsidP="00000A3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000A3E" w:rsidRDefault="000351DD" w:rsidP="00000A3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Theme="minorHAnsi" w:hAnsiTheme="minorHAnsi"/>
          <w:sz w:val="22"/>
          <w:szCs w:val="22"/>
          <w:lang w:val="uk-UA"/>
        </w:rPr>
      </w:pPr>
      <w:r w:rsidRPr="005E254B">
        <w:rPr>
          <w:rFonts w:asciiTheme="minorHAnsi" w:hAnsiTheme="minorHAnsi"/>
          <w:sz w:val="22"/>
          <w:szCs w:val="22"/>
          <w:lang w:val="uk-UA"/>
        </w:rPr>
        <w:t xml:space="preserve">Договір на термін </w:t>
      </w:r>
      <w:r w:rsidRPr="00C31E4C">
        <w:rPr>
          <w:rFonts w:asciiTheme="minorHAnsi" w:hAnsiTheme="minorHAnsi"/>
          <w:sz w:val="22"/>
          <w:szCs w:val="22"/>
          <w:lang w:val="uk-UA"/>
        </w:rPr>
        <w:t>до 3</w:t>
      </w:r>
      <w:r>
        <w:rPr>
          <w:rFonts w:asciiTheme="minorHAnsi" w:hAnsiTheme="minorHAnsi"/>
          <w:sz w:val="22"/>
          <w:szCs w:val="22"/>
          <w:lang w:val="uk-UA"/>
        </w:rPr>
        <w:t>0 вересня 2</w:t>
      </w:r>
      <w:r w:rsidRPr="00C31E4C">
        <w:rPr>
          <w:rFonts w:asciiTheme="minorHAnsi" w:hAnsiTheme="minorHAnsi"/>
          <w:sz w:val="22"/>
          <w:szCs w:val="22"/>
          <w:lang w:val="uk-UA"/>
        </w:rPr>
        <w:t>0</w:t>
      </w:r>
      <w:r>
        <w:rPr>
          <w:rFonts w:asciiTheme="minorHAnsi" w:hAnsiTheme="minorHAnsi"/>
          <w:sz w:val="22"/>
          <w:szCs w:val="22"/>
          <w:lang w:val="uk-UA"/>
        </w:rPr>
        <w:t>20</w:t>
      </w:r>
      <w:r w:rsidRPr="00C31E4C">
        <w:rPr>
          <w:rFonts w:asciiTheme="minorHAnsi" w:hAnsiTheme="minorHAnsi"/>
          <w:sz w:val="22"/>
          <w:szCs w:val="22"/>
          <w:lang w:val="uk-UA"/>
        </w:rPr>
        <w:t xml:space="preserve"> </w:t>
      </w:r>
      <w:r w:rsidRPr="005E254B">
        <w:rPr>
          <w:rFonts w:asciiTheme="minorHAnsi" w:hAnsiTheme="minorHAnsi"/>
          <w:sz w:val="22"/>
          <w:szCs w:val="22"/>
          <w:lang w:val="uk-UA"/>
        </w:rPr>
        <w:t>між ФН ООН 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</w:t>
      </w:r>
      <w:r>
        <w:rPr>
          <w:rFonts w:asciiTheme="minorHAnsi" w:hAnsiTheme="minorHAnsi"/>
          <w:sz w:val="22"/>
          <w:szCs w:val="22"/>
          <w:lang w:val="uk-UA"/>
        </w:rPr>
        <w:t>.</w:t>
      </w:r>
    </w:p>
    <w:p w:rsidR="00D63F71" w:rsidRDefault="00D63F71" w:rsidP="00000A3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Theme="minorHAnsi" w:hAnsiTheme="minorHAnsi"/>
          <w:sz w:val="22"/>
          <w:szCs w:val="22"/>
          <w:lang w:val="uk-UA"/>
        </w:rPr>
      </w:pPr>
    </w:p>
    <w:p w:rsidR="00D63F71" w:rsidRPr="00270531" w:rsidRDefault="00D63F71" w:rsidP="00000A3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B6278F" w:rsidRPr="00270531" w:rsidRDefault="00947B9B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Право на змінення вимог під час прийняття рішень</w:t>
      </w:r>
    </w:p>
    <w:p w:rsidR="00947B9B" w:rsidRPr="00270531" w:rsidRDefault="00947B9B" w:rsidP="00947B9B">
      <w:pP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947B9B" w:rsidRPr="00270531" w:rsidRDefault="009F5C0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947B9B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B6278F" w:rsidRDefault="00B6278F" w:rsidP="00B6278F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b/>
          <w:sz w:val="22"/>
          <w:szCs w:val="22"/>
          <w:u w:val="single"/>
          <w:lang w:val="uk-UA"/>
        </w:rPr>
      </w:pPr>
    </w:p>
    <w:p w:rsidR="000351DD" w:rsidRPr="00270531" w:rsidRDefault="000351DD" w:rsidP="00B6278F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b/>
          <w:sz w:val="22"/>
          <w:szCs w:val="22"/>
          <w:u w:val="single"/>
          <w:lang w:val="uk-UA"/>
        </w:rPr>
      </w:pPr>
    </w:p>
    <w:p w:rsidR="00B6278F" w:rsidRPr="00270531" w:rsidRDefault="0007654F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Умови оплати</w:t>
      </w:r>
    </w:p>
    <w:p w:rsidR="0007654F" w:rsidRPr="00270531" w:rsidRDefault="0007654F" w:rsidP="0007654F">
      <w:pP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07654F" w:rsidRPr="00270531" w:rsidRDefault="0007654F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Умови оплати </w:t>
      </w:r>
      <w:r w:rsidR="009F5C0D"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 складають 30 днів після отримання товаросупровідних документів, рахунків-фактур та іншої документації, що вимагається договором.</w:t>
      </w:r>
    </w:p>
    <w:p w:rsidR="00AA39D6" w:rsidRDefault="00AA39D6" w:rsidP="00CB644C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</w:p>
    <w:p w:rsidR="00AA39D6" w:rsidRPr="00270531" w:rsidRDefault="00AA39D6" w:rsidP="00CB644C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</w:p>
    <w:p w:rsidR="00CB644C" w:rsidRPr="00270531" w:rsidRDefault="00C96EA6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hyperlink r:id="rId35" w:anchor="FraudCorruption" w:history="1">
        <w:r w:rsidR="006378FD" w:rsidRPr="00270531">
          <w:rPr>
            <w:rFonts w:ascii="Calibri" w:hAnsi="Calibri" w:cs="Calibri"/>
            <w:b/>
            <w:szCs w:val="22"/>
            <w:lang w:val="uk-UA"/>
          </w:rPr>
          <w:t>Шахрайство</w:t>
        </w:r>
      </w:hyperlink>
      <w:r w:rsidR="006378FD" w:rsidRPr="00270531">
        <w:rPr>
          <w:rFonts w:ascii="Calibri" w:hAnsi="Calibri" w:cs="Calibri"/>
          <w:b/>
          <w:szCs w:val="22"/>
          <w:lang w:val="uk-UA"/>
        </w:rPr>
        <w:t xml:space="preserve"> та корупція</w:t>
      </w:r>
    </w:p>
    <w:p w:rsidR="006378FD" w:rsidRPr="00270531" w:rsidRDefault="006378FD" w:rsidP="001264E0">
      <w:pPr>
        <w:pStyle w:val="ListParagraph"/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</w:p>
    <w:p w:rsidR="006378FD" w:rsidRPr="00270531" w:rsidRDefault="00B659D9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>ФН ООН</w:t>
      </w:r>
      <w:r w:rsidR="006378FD" w:rsidRPr="00270531">
        <w:rPr>
          <w:rFonts w:ascii="Calibri" w:eastAsia="Calibri" w:hAnsi="Calibri" w:cs="Calibri"/>
          <w:sz w:val="22"/>
          <w:szCs w:val="22"/>
          <w:lang w:val="uk-UA"/>
        </w:rPr>
        <w:t xml:space="preserve">   прагне запобігати, виявляти та вживати дій проти всіх випадків шахрайства щодо ФН ООН та третіх сторін, які беруть участь у діяльності ФН ООН. З політикою ФН ООН щодо шахрайства та корупції можна ознайомитися тут: </w:t>
      </w:r>
      <w:hyperlink r:id="rId36">
        <w:r w:rsidR="006378FD" w:rsidRPr="00270531">
          <w:rPr>
            <w:rFonts w:ascii="Calibri" w:eastAsia="Calibri" w:hAnsi="Calibri" w:cs="Calibri"/>
            <w:sz w:val="22"/>
            <w:szCs w:val="22"/>
            <w:lang w:val="uk-UA"/>
          </w:rPr>
          <w:t>FraudPolicy</w:t>
        </w:r>
      </w:hyperlink>
      <w:r w:rsidR="006378FD" w:rsidRPr="00270531">
        <w:rPr>
          <w:rFonts w:ascii="Calibri" w:eastAsia="Calibri" w:hAnsi="Calibri" w:cs="Calibri"/>
          <w:sz w:val="22"/>
          <w:szCs w:val="22"/>
          <w:lang w:val="uk-UA"/>
        </w:rPr>
        <w:t>. Подання пропозицій учасником передбачає, що останній ознайомлений з даними правилами.</w:t>
      </w:r>
    </w:p>
    <w:p w:rsidR="006378FD" w:rsidRPr="00270531" w:rsidRDefault="006378FD" w:rsidP="006378FD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:rsidR="006378FD" w:rsidRPr="00270531" w:rsidRDefault="006378F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ФН ООН, а також з будь-яким іншим уповноваженим з нагляду, який призначений Виконавчим Директором та Радником з етики ФН ООН.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ФН ООН розірвати контракт з постачальником, та відсторонити і зняти його зі списку зареєстрованих Фондом постачальників. </w:t>
      </w:r>
    </w:p>
    <w:p w:rsidR="006378FD" w:rsidRPr="00270531" w:rsidRDefault="006378F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6378FD" w:rsidRPr="00270531" w:rsidRDefault="006378FD" w:rsidP="006378FD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37">
        <w:r w:rsidRPr="00270531">
          <w:rPr>
            <w:rFonts w:ascii="Calibri" w:eastAsia="Calibri" w:hAnsi="Calibri" w:cs="Calibri"/>
            <w:sz w:val="22"/>
            <w:szCs w:val="22"/>
            <w:lang w:val="uk-UA"/>
          </w:rPr>
          <w:t>UNFPAInvestigationHotline</w:t>
        </w:r>
      </w:hyperlink>
      <w:r w:rsidRPr="00270531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554030" w:rsidRDefault="00554030" w:rsidP="00CB644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7D0C7D" w:rsidRDefault="007D0C7D" w:rsidP="00CB644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CB644C" w:rsidRPr="00270531" w:rsidRDefault="00522871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Політика нульової толерантності</w:t>
      </w:r>
    </w:p>
    <w:p w:rsidR="00CB644C" w:rsidRPr="00270531" w:rsidRDefault="00CB644C" w:rsidP="00CB644C">
      <w:pPr>
        <w:jc w:val="both"/>
        <w:rPr>
          <w:rFonts w:ascii="Calibri" w:hAnsi="Calibri"/>
          <w:sz w:val="22"/>
          <w:szCs w:val="22"/>
          <w:lang w:val="uk-UA" w:eastAsia="en-GB"/>
        </w:rPr>
      </w:pPr>
    </w:p>
    <w:p w:rsidR="00522871" w:rsidRDefault="00522871" w:rsidP="0052287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ФН ООН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ФН ООН. Детальніше з цими правилами можна ознайомитися тут: </w:t>
      </w:r>
      <w:hyperlink r:id="rId38">
        <w:r w:rsidRPr="00270531">
          <w:rPr>
            <w:rFonts w:ascii="Calibri" w:eastAsia="Calibri" w:hAnsi="Calibri" w:cs="Calibri"/>
            <w:color w:val="003366"/>
            <w:sz w:val="22"/>
            <w:szCs w:val="22"/>
            <w:u w:val="single"/>
            <w:lang w:val="uk-UA"/>
          </w:rPr>
          <w:t>ZeroTolerancePolicy</w:t>
        </w:r>
      </w:hyperlink>
      <w:r w:rsidRPr="00270531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5B18A3" w:rsidRDefault="005B18A3" w:rsidP="0052287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5B18A3" w:rsidRDefault="005B18A3" w:rsidP="0052287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CB644C" w:rsidRPr="00270531" w:rsidRDefault="00522871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lastRenderedPageBreak/>
        <w:t>Опротестування процесу подання пропозицій</w:t>
      </w:r>
    </w:p>
    <w:p w:rsidR="009E6573" w:rsidRPr="00270531" w:rsidRDefault="009E6573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522871" w:rsidRDefault="00522871" w:rsidP="00647546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</w:t>
      </w:r>
      <w:r w:rsidR="00902FF4" w:rsidRPr="00902FF4">
        <w:rPr>
          <w:rFonts w:ascii="Calibri" w:eastAsia="Calibri" w:hAnsi="Calibri" w:cs="Calibri"/>
          <w:sz w:val="22"/>
          <w:szCs w:val="22"/>
          <w:lang w:val="uk-UA"/>
        </w:rPr>
        <w:t xml:space="preserve">керівнику програми ЮНФПА Олесі Компанієць на електронну пошту: </w:t>
      </w:r>
      <w:hyperlink r:id="rId39" w:history="1">
        <w:r w:rsidR="00902FF4" w:rsidRPr="00902FF4">
          <w:rPr>
            <w:rFonts w:ascii="Calibri" w:eastAsia="Calibri" w:hAnsi="Calibri" w:cs="Calibri"/>
            <w:sz w:val="22"/>
            <w:szCs w:val="22"/>
            <w:lang w:val="uk-UA"/>
          </w:rPr>
          <w:t>kompaniiets@unfpa.org</w:t>
        </w:r>
      </w:hyperlink>
      <w:r w:rsidR="00902FF4" w:rsidRPr="00902FF4">
        <w:rPr>
          <w:rFonts w:ascii="Calibri" w:eastAsia="Calibri" w:hAnsi="Calibri" w:cs="Calibri"/>
          <w:sz w:val="22"/>
          <w:szCs w:val="22"/>
          <w:lang w:val="uk-UA"/>
        </w:rPr>
        <w:t xml:space="preserve">. 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>У разі незадоволення відповіддю</w:t>
      </w:r>
      <w:r w:rsidR="00902FF4" w:rsidRPr="00902FF4">
        <w:rPr>
          <w:rFonts w:ascii="Calibri" w:eastAsia="Calibri" w:hAnsi="Calibri" w:cs="Calibri"/>
          <w:sz w:val="22"/>
          <w:szCs w:val="22"/>
          <w:lang w:val="uk-UA"/>
        </w:rPr>
        <w:t xml:space="preserve">, наданою керівником підрозділу ЮНФПА, </w:t>
      </w:r>
      <w:r w:rsidRPr="00270531">
        <w:rPr>
          <w:rFonts w:ascii="Calibri" w:eastAsia="Calibri" w:hAnsi="Calibri" w:cs="Calibri"/>
          <w:sz w:val="22"/>
          <w:szCs w:val="22"/>
          <w:lang w:val="uk-UA"/>
        </w:rPr>
        <w:t xml:space="preserve"> претендент може звернутися до Голови Відділу закупівель ФН ООН електронною поштою </w:t>
      </w:r>
      <w:hyperlink r:id="rId40">
        <w:r w:rsidRPr="00270531">
          <w:rPr>
            <w:rFonts w:ascii="Calibri" w:eastAsia="Calibri" w:hAnsi="Calibri" w:cs="Calibri"/>
            <w:sz w:val="22"/>
            <w:szCs w:val="22"/>
            <w:lang w:val="uk-UA"/>
          </w:rPr>
          <w:t>procurement@unfpa.org</w:t>
        </w:r>
      </w:hyperlink>
      <w:r w:rsidRPr="00270531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522871" w:rsidRPr="00270531" w:rsidRDefault="00522871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7A2896" w:rsidRPr="00270531" w:rsidRDefault="00314303" w:rsidP="001264E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szCs w:val="22"/>
          <w:lang w:val="uk-UA"/>
        </w:rPr>
      </w:pPr>
      <w:r w:rsidRPr="00270531">
        <w:rPr>
          <w:rFonts w:ascii="Calibri" w:hAnsi="Calibri" w:cs="Calibri"/>
          <w:b/>
          <w:szCs w:val="22"/>
          <w:lang w:val="uk-UA"/>
        </w:rPr>
        <w:t>Зауваження</w:t>
      </w:r>
    </w:p>
    <w:p w:rsidR="00314303" w:rsidRPr="00270531" w:rsidRDefault="00314303" w:rsidP="00EF58B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314303" w:rsidRPr="00270531" w:rsidRDefault="00314303" w:rsidP="00EF58B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  <w:r w:rsidRPr="00270531">
        <w:rPr>
          <w:rFonts w:ascii="Calibri" w:hAnsi="Calibri"/>
          <w:sz w:val="22"/>
          <w:szCs w:val="22"/>
          <w:lang w:val="uk-UA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:rsidR="00314303" w:rsidRPr="00270531" w:rsidRDefault="00314303" w:rsidP="00EF58BC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/>
          <w:sz w:val="22"/>
          <w:szCs w:val="22"/>
          <w:lang w:val="uk-UA"/>
        </w:rPr>
      </w:pPr>
    </w:p>
    <w:p w:rsidR="00B415C5" w:rsidRPr="00270531" w:rsidRDefault="00B415C5" w:rsidP="007A2896">
      <w:pPr>
        <w:pStyle w:val="ListParagraph"/>
        <w:tabs>
          <w:tab w:val="left" w:pos="851"/>
        </w:tabs>
        <w:overflowPunct/>
        <w:autoSpaceDE/>
        <w:autoSpaceDN/>
        <w:adjustRightInd/>
        <w:spacing w:line="276" w:lineRule="auto"/>
        <w:ind w:left="0"/>
        <w:contextualSpacing/>
        <w:jc w:val="both"/>
        <w:textAlignment w:val="auto"/>
        <w:rPr>
          <w:rFonts w:ascii="Calibri" w:hAnsi="Calibri"/>
          <w:szCs w:val="22"/>
          <w:lang w:val="uk-UA"/>
        </w:rPr>
      </w:pPr>
      <w:r w:rsidRPr="00270531">
        <w:rPr>
          <w:rFonts w:ascii="Calibri" w:hAnsi="Calibri"/>
          <w:szCs w:val="22"/>
          <w:lang w:val="uk-UA"/>
        </w:rPr>
        <w:br w:type="page"/>
      </w:r>
    </w:p>
    <w:p w:rsidR="00B415C5" w:rsidRPr="00270531" w:rsidRDefault="00FB365E" w:rsidP="00B415C5">
      <w:pPr>
        <w:pStyle w:val="Caption"/>
        <w:rPr>
          <w:rFonts w:ascii="Calibri" w:hAnsi="Calibri" w:cs="Calibri"/>
          <w:caps/>
          <w:sz w:val="26"/>
          <w:szCs w:val="26"/>
          <w:lang w:val="uk-UA"/>
        </w:rPr>
      </w:pPr>
      <w:r w:rsidRPr="00270531">
        <w:rPr>
          <w:rFonts w:ascii="Calibri" w:hAnsi="Calibri" w:cs="Calibri"/>
          <w:caps/>
          <w:sz w:val="26"/>
          <w:szCs w:val="26"/>
          <w:lang w:val="uk-UA"/>
        </w:rPr>
        <w:lastRenderedPageBreak/>
        <w:t>БЛАНК ЦІНОВОЇ ПРОПОЗИЦІЇ</w:t>
      </w:r>
    </w:p>
    <w:p w:rsidR="00B415C5" w:rsidRPr="00270531" w:rsidRDefault="00B415C5" w:rsidP="00B415C5">
      <w:pPr>
        <w:rPr>
          <w:rFonts w:ascii="Calibri" w:hAnsi="Calibri" w:cs="Calibri"/>
          <w:sz w:val="22"/>
          <w:lang w:val="uk-UA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3708"/>
        <w:gridCol w:w="4814"/>
      </w:tblGrid>
      <w:tr w:rsidR="00B415C5" w:rsidRPr="00270531" w:rsidTr="00F261FD">
        <w:tc>
          <w:tcPr>
            <w:tcW w:w="3708" w:type="dxa"/>
          </w:tcPr>
          <w:p w:rsidR="00B415C5" w:rsidRPr="00270531" w:rsidRDefault="00FB365E" w:rsidP="00F261FD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Найменування претендента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tc>
          <w:tcPr>
            <w:tcW w:w="4814" w:type="dxa"/>
            <w:vAlign w:val="center"/>
          </w:tcPr>
          <w:p w:rsidR="00B415C5" w:rsidRPr="00270531" w:rsidRDefault="00B415C5" w:rsidP="00F261FD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</w:p>
        </w:tc>
      </w:tr>
      <w:tr w:rsidR="00B415C5" w:rsidRPr="00270531" w:rsidTr="00F261FD">
        <w:tc>
          <w:tcPr>
            <w:tcW w:w="3708" w:type="dxa"/>
          </w:tcPr>
          <w:p w:rsidR="00B415C5" w:rsidRPr="00270531" w:rsidRDefault="00FB365E" w:rsidP="001264E0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Дата подання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sdt>
          <w:sdtPr>
            <w:rPr>
              <w:rFonts w:ascii="Calibri" w:hAnsi="Calibri" w:cs="Calibri"/>
              <w:bCs/>
              <w:sz w:val="22"/>
              <w:szCs w:val="22"/>
              <w:lang w:val="uk-UA"/>
            </w:rPr>
            <w:id w:val="-1733144617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814" w:type="dxa"/>
                <w:vAlign w:val="center"/>
              </w:tcPr>
              <w:p w:rsidR="00B415C5" w:rsidRPr="00270531" w:rsidRDefault="003567C1" w:rsidP="003567C1">
                <w:pPr>
                  <w:jc w:val="center"/>
                  <w:rPr>
                    <w:rFonts w:ascii="Calibri" w:hAnsi="Calibri" w:cs="Calibri"/>
                    <w:bCs/>
                    <w:sz w:val="22"/>
                    <w:szCs w:val="22"/>
                    <w:lang w:val="uk-UA"/>
                  </w:rPr>
                </w:pPr>
                <w:r w:rsidRPr="00270531">
                  <w:rPr>
                    <w:rStyle w:val="PlaceholderText"/>
                    <w:rFonts w:asciiTheme="minorHAnsi" w:hAnsiTheme="minorHAnsi"/>
                    <w:sz w:val="22"/>
                    <w:szCs w:val="22"/>
                    <w:lang w:val="uk-UA"/>
                  </w:rPr>
                  <w:t>Click here to enter a date.</w:t>
                </w:r>
              </w:p>
            </w:tc>
          </w:sdtContent>
        </w:sdt>
      </w:tr>
      <w:tr w:rsidR="00B415C5" w:rsidRPr="00270531" w:rsidTr="00F261FD">
        <w:tc>
          <w:tcPr>
            <w:tcW w:w="3708" w:type="dxa"/>
          </w:tcPr>
          <w:p w:rsidR="00B415C5" w:rsidRPr="00270531" w:rsidRDefault="00FB365E" w:rsidP="00F261FD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Номер запиту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tc>
          <w:tcPr>
            <w:tcW w:w="4814" w:type="dxa"/>
            <w:vAlign w:val="center"/>
          </w:tcPr>
          <w:p w:rsidR="00B415C5" w:rsidRPr="00270531" w:rsidRDefault="00B415C5" w:rsidP="007C31C3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sz w:val="22"/>
                <w:szCs w:val="22"/>
                <w:lang w:val="uk-UA"/>
              </w:rPr>
              <w:t>UNFPA/</w:t>
            </w:r>
            <w:r w:rsidR="00B83761" w:rsidRPr="00270531">
              <w:rPr>
                <w:rFonts w:ascii="Calibri" w:hAnsi="Calibri" w:cs="Calibri"/>
                <w:sz w:val="22"/>
                <w:szCs w:val="22"/>
                <w:lang w:val="uk-UA"/>
              </w:rPr>
              <w:t>UKR</w:t>
            </w:r>
            <w:r w:rsidRPr="00270531">
              <w:rPr>
                <w:rFonts w:ascii="Calibri" w:hAnsi="Calibri" w:cs="Calibri"/>
                <w:sz w:val="22"/>
                <w:szCs w:val="22"/>
                <w:lang w:val="uk-UA"/>
              </w:rPr>
              <w:t>/RFQ/</w:t>
            </w:r>
            <w:r w:rsidR="00902FF4">
              <w:rPr>
                <w:rFonts w:ascii="Calibri" w:hAnsi="Calibri" w:cs="Calibri"/>
                <w:sz w:val="22"/>
                <w:szCs w:val="22"/>
                <w:lang w:val="uk-UA"/>
              </w:rPr>
              <w:t>20</w:t>
            </w:r>
            <w:r w:rsidRPr="00270531">
              <w:rPr>
                <w:rFonts w:ascii="Calibri" w:hAnsi="Calibri" w:cs="Calibri"/>
                <w:sz w:val="22"/>
                <w:szCs w:val="22"/>
                <w:lang w:val="uk-UA"/>
              </w:rPr>
              <w:t>/</w:t>
            </w:r>
            <w:r w:rsidR="00902FF4">
              <w:rPr>
                <w:rFonts w:ascii="Calibri" w:hAnsi="Calibri" w:cs="Calibri"/>
                <w:sz w:val="22"/>
                <w:szCs w:val="22"/>
                <w:lang w:val="uk-UA"/>
              </w:rPr>
              <w:t>1</w:t>
            </w:r>
            <w:r w:rsidR="007C31C3">
              <w:rPr>
                <w:rFonts w:ascii="Calibri" w:hAnsi="Calibri" w:cs="Calibri"/>
                <w:sz w:val="22"/>
                <w:szCs w:val="22"/>
                <w:lang w:val="uk-UA"/>
              </w:rPr>
              <w:t>9</w:t>
            </w:r>
          </w:p>
        </w:tc>
      </w:tr>
      <w:tr w:rsidR="00B415C5" w:rsidRPr="00270531" w:rsidTr="00F261FD">
        <w:tc>
          <w:tcPr>
            <w:tcW w:w="3708" w:type="dxa"/>
          </w:tcPr>
          <w:p w:rsidR="00B415C5" w:rsidRPr="00270531" w:rsidRDefault="00FB365E" w:rsidP="00ED3651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Валюта запиту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</w:tc>
        <w:tc>
          <w:tcPr>
            <w:tcW w:w="4814" w:type="dxa"/>
            <w:vAlign w:val="center"/>
          </w:tcPr>
          <w:p w:rsidR="00B415C5" w:rsidRPr="00270531" w:rsidRDefault="00FB365E" w:rsidP="00F261FD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Cs/>
                <w:sz w:val="22"/>
                <w:lang w:val="uk-UA"/>
              </w:rPr>
              <w:t>гривня</w:t>
            </w:r>
          </w:p>
        </w:tc>
      </w:tr>
      <w:tr w:rsidR="00B415C5" w:rsidRPr="00270531" w:rsidTr="00F261FD">
        <w:tc>
          <w:tcPr>
            <w:tcW w:w="3708" w:type="dxa"/>
            <w:tcBorders>
              <w:bottom w:val="single" w:sz="4" w:space="0" w:color="F2F2F2"/>
            </w:tcBorders>
          </w:tcPr>
          <w:p w:rsidR="00B415C5" w:rsidRPr="00270531" w:rsidRDefault="00FB365E" w:rsidP="00F261FD">
            <w:pPr>
              <w:rPr>
                <w:rFonts w:ascii="Calibri" w:hAnsi="Calibri" w:cs="Calibri"/>
                <w:b/>
                <w:bCs/>
                <w:sz w:val="22"/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Термін дії цінової пропозиції</w:t>
            </w:r>
            <w:r w:rsidR="00B415C5" w:rsidRPr="00270531">
              <w:rPr>
                <w:rFonts w:ascii="Calibri" w:hAnsi="Calibri" w:cs="Calibri"/>
                <w:b/>
                <w:bCs/>
                <w:sz w:val="22"/>
                <w:lang w:val="uk-UA"/>
              </w:rPr>
              <w:t>:</w:t>
            </w:r>
          </w:p>
          <w:p w:rsidR="00B415C5" w:rsidRPr="00270531" w:rsidRDefault="00ED3651" w:rsidP="00FB365E">
            <w:pPr>
              <w:jc w:val="both"/>
              <w:rPr>
                <w:rFonts w:ascii="Calibri" w:hAnsi="Calibri" w:cs="Calibri"/>
                <w:b/>
                <w:bCs/>
                <w:i/>
                <w:lang w:val="uk-UA"/>
              </w:rPr>
            </w:pPr>
            <w:r w:rsidRPr="00270531">
              <w:rPr>
                <w:rFonts w:ascii="Calibri" w:hAnsi="Calibri" w:cs="Calibri"/>
                <w:i/>
                <w:iCs/>
                <w:lang w:val="uk-UA"/>
              </w:rPr>
              <w:t>(</w:t>
            </w:r>
            <w:r w:rsidR="00FB365E" w:rsidRPr="00270531">
              <w:rPr>
                <w:rFonts w:ascii="Calibri" w:hAnsi="Calibri" w:cs="Calibri"/>
                <w:i/>
                <w:iCs/>
                <w:lang w:val="uk-UA"/>
              </w:rPr>
              <w:t>Пропозиція має бути чинною протягом щонайменще 2 місяця після кінцевого строку надсилання пропозицій</w:t>
            </w:r>
            <w:r w:rsidRPr="00270531">
              <w:rPr>
                <w:rFonts w:ascii="Calibri" w:hAnsi="Calibri" w:cs="Calibri"/>
                <w:i/>
                <w:iCs/>
                <w:lang w:val="uk-UA"/>
              </w:rPr>
              <w:t>.)</w:t>
            </w:r>
          </w:p>
        </w:tc>
        <w:tc>
          <w:tcPr>
            <w:tcW w:w="4814" w:type="dxa"/>
            <w:tcBorders>
              <w:bottom w:val="single" w:sz="4" w:space="0" w:color="F2F2F2"/>
            </w:tcBorders>
            <w:vAlign w:val="center"/>
          </w:tcPr>
          <w:p w:rsidR="00B415C5" w:rsidRPr="00270531" w:rsidRDefault="00B415C5" w:rsidP="00F261FD">
            <w:pPr>
              <w:jc w:val="center"/>
              <w:rPr>
                <w:rFonts w:ascii="Calibri" w:hAnsi="Calibri" w:cs="Calibri"/>
                <w:bCs/>
                <w:sz w:val="22"/>
                <w:lang w:val="uk-UA"/>
              </w:rPr>
            </w:pPr>
          </w:p>
        </w:tc>
      </w:tr>
    </w:tbl>
    <w:p w:rsidR="00B415C5" w:rsidRDefault="00B415C5" w:rsidP="00B415C5">
      <w:pPr>
        <w:pStyle w:val="Title"/>
        <w:jc w:val="left"/>
        <w:rPr>
          <w:rFonts w:ascii="Calibri" w:hAnsi="Calibri"/>
          <w:b w:val="0"/>
          <w:sz w:val="22"/>
          <w:szCs w:val="22"/>
          <w:u w:val="none"/>
          <w:lang w:val="uk-UA"/>
        </w:rPr>
      </w:pPr>
    </w:p>
    <w:p w:rsidR="00AA39D6" w:rsidRDefault="00AA39D6" w:rsidP="00B415C5">
      <w:pPr>
        <w:pStyle w:val="Title"/>
        <w:jc w:val="left"/>
        <w:rPr>
          <w:rFonts w:asciiTheme="minorHAnsi" w:hAnsiTheme="minorHAnsi" w:cstheme="minorHAnsi"/>
          <w:i/>
          <w:color w:val="C00000"/>
          <w:lang w:val="ru-RU"/>
        </w:rPr>
      </w:pPr>
      <w:r w:rsidRPr="00AA39D6">
        <w:rPr>
          <w:rFonts w:asciiTheme="minorHAnsi" w:hAnsiTheme="minorHAnsi" w:cstheme="minorHAnsi"/>
          <w:i/>
          <w:color w:val="C00000"/>
          <w:lang w:val="ru-RU"/>
        </w:rPr>
        <w:t>Пропозиції надаються без урахування ПДВ оскільки ФН ООН звільнено від сплати ПДВ</w:t>
      </w:r>
    </w:p>
    <w:p w:rsidR="00AA39D6" w:rsidRPr="00AA39D6" w:rsidRDefault="00AA39D6" w:rsidP="00B415C5">
      <w:pPr>
        <w:pStyle w:val="Title"/>
        <w:jc w:val="left"/>
        <w:rPr>
          <w:rFonts w:ascii="Calibri" w:hAnsi="Calibri"/>
          <w:b w:val="0"/>
          <w:sz w:val="22"/>
          <w:szCs w:val="22"/>
          <w:u w:val="none"/>
          <w:lang w:val="ru-RU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4"/>
        <w:gridCol w:w="9783"/>
      </w:tblGrid>
      <w:tr w:rsidR="006A2985" w:rsidRPr="00270531" w:rsidTr="00195472">
        <w:trPr>
          <w:trHeight w:val="297"/>
          <w:jc w:val="center"/>
        </w:trPr>
        <w:tc>
          <w:tcPr>
            <w:tcW w:w="844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</w:tcPr>
          <w:p w:rsidR="006A2985" w:rsidRPr="00270531" w:rsidRDefault="006A2985" w:rsidP="00E30F6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83" w:type="dxa"/>
            <w:tcBorders>
              <w:top w:val="single" w:sz="4" w:space="0" w:color="D9D9D9"/>
              <w:left w:val="single" w:sz="4" w:space="0" w:color="D9D9D9"/>
              <w:bottom w:val="single" w:sz="4" w:space="0" w:color="auto"/>
              <w:right w:val="single" w:sz="4" w:space="0" w:color="D9D9D9"/>
            </w:tcBorders>
            <w:shd w:val="clear" w:color="auto" w:fill="auto"/>
            <w:vAlign w:val="center"/>
          </w:tcPr>
          <w:p w:rsidR="007C31C3" w:rsidRPr="00270531" w:rsidRDefault="006A2985" w:rsidP="00195472">
            <w:pPr>
              <w:jc w:val="center"/>
              <w:rPr>
                <w:lang w:val="uk-UA"/>
              </w:rPr>
            </w:pPr>
            <w:r w:rsidRPr="0027053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uk-UA"/>
              </w:rPr>
              <w:t>Бланк цінової пропозиції</w:t>
            </w:r>
          </w:p>
        </w:tc>
      </w:tr>
    </w:tbl>
    <w:p w:rsidR="00AA39D6" w:rsidRDefault="00AA39D6" w:rsidP="00B415C5">
      <w:pPr>
        <w:rPr>
          <w:rFonts w:ascii="Calibri" w:hAnsi="Calibri"/>
          <w:b/>
          <w:bCs/>
          <w:sz w:val="22"/>
          <w:lang w:val="uk-UA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46"/>
        <w:gridCol w:w="1417"/>
        <w:gridCol w:w="4536"/>
        <w:gridCol w:w="993"/>
        <w:gridCol w:w="1134"/>
        <w:gridCol w:w="992"/>
        <w:gridCol w:w="992"/>
      </w:tblGrid>
      <w:tr w:rsidR="00AA39D6" w:rsidRPr="00270531" w:rsidTr="00195472">
        <w:trPr>
          <w:trHeight w:val="512"/>
          <w:jc w:val="center"/>
        </w:trPr>
        <w:tc>
          <w:tcPr>
            <w:tcW w:w="846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D478A5" w:rsidRDefault="00AA39D6" w:rsidP="00AA39D6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D478A5" w:rsidRDefault="00AA39D6" w:rsidP="00AA39D6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000080"/>
          </w:tcPr>
          <w:p w:rsidR="00AA39D6" w:rsidRPr="00D478A5" w:rsidRDefault="00AA39D6" w:rsidP="00AA39D6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Одиниця виміру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>
              <w:rPr>
                <w:rFonts w:ascii="Calibri" w:hAnsi="Calibri" w:cs="Calibri"/>
                <w:sz w:val="18"/>
                <w:szCs w:val="22"/>
                <w:lang w:val="uk-UA"/>
              </w:rPr>
              <w:t>Ціна, без ПДВ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 xml:space="preserve">Кількість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000080"/>
            <w:vAlign w:val="center"/>
          </w:tcPr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Загалом</w:t>
            </w:r>
          </w:p>
          <w:p w:rsidR="00AA39D6" w:rsidRPr="00270531" w:rsidRDefault="00AA39D6" w:rsidP="00AA39D6">
            <w:pPr>
              <w:jc w:val="center"/>
              <w:rPr>
                <w:rFonts w:ascii="Calibri" w:hAnsi="Calibri" w:cs="Calibri"/>
                <w:sz w:val="18"/>
                <w:szCs w:val="22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(гривня)</w:t>
            </w:r>
            <w:r>
              <w:rPr>
                <w:rFonts w:ascii="Calibri" w:hAnsi="Calibri" w:cs="Calibri"/>
                <w:sz w:val="18"/>
                <w:szCs w:val="22"/>
                <w:lang w:val="uk-UA"/>
              </w:rPr>
              <w:t>, без ПДВ</w:t>
            </w:r>
          </w:p>
        </w:tc>
      </w:tr>
      <w:tr w:rsidR="005B18A3" w:rsidRPr="007C31C3" w:rsidTr="00BA7D63">
        <w:trPr>
          <w:trHeight w:val="350"/>
          <w:jc w:val="center"/>
        </w:trPr>
        <w:tc>
          <w:tcPr>
            <w:tcW w:w="10910" w:type="dxa"/>
            <w:gridSpan w:val="7"/>
            <w:vAlign w:val="center"/>
          </w:tcPr>
          <w:p w:rsidR="005B18A3" w:rsidRPr="00D478A5" w:rsidRDefault="005B18A3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1C6DC3">
              <w:rPr>
                <w:b/>
                <w:color w:val="000000" w:themeColor="text1"/>
                <w:sz w:val="22"/>
                <w:szCs w:val="22"/>
              </w:rPr>
              <w:t>ЛОТ №1. ОБЛАДНАННЯ</w:t>
            </w:r>
          </w:p>
        </w:tc>
      </w:tr>
      <w:tr w:rsidR="005B18A3" w:rsidRPr="007C31C3" w:rsidTr="00AC665C">
        <w:trPr>
          <w:trHeight w:val="350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Телевізор </w:t>
            </w:r>
          </w:p>
        </w:tc>
        <w:tc>
          <w:tcPr>
            <w:tcW w:w="4536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Діагональ – 32 дюйма, підтримка Smart-TV, дозвіл – 1920*1080, бездротовий інтерфейс</w:t>
            </w:r>
          </w:p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WI-FI, діапазони цифрового тюнера – DVD-C. DVB-S2, DVB-T2, два тюнери аналоговий та цифровий, Smart- платформа Tszen, процесор зображення – HyperReal, класс енергозбереження А, VESA100*100мм, пульт с батар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йками, порти 3*HDMI, 2*USB, 1*LAN, 1*CI SLOT, 2*антенних в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в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оди (кабельний супутниковий), </w:t>
            </w:r>
          </w:p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1*оптичний ауд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і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овихід</w:t>
            </w:r>
          </w:p>
        </w:tc>
        <w:tc>
          <w:tcPr>
            <w:tcW w:w="993" w:type="dxa"/>
            <w:vAlign w:val="center"/>
          </w:tcPr>
          <w:p w:rsidR="005B18A3" w:rsidRPr="00D478A5" w:rsidRDefault="005B18A3" w:rsidP="005B18A3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428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Кондиціонер </w:t>
            </w:r>
          </w:p>
        </w:tc>
        <w:tc>
          <w:tcPr>
            <w:tcW w:w="4536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Спліт-система, інверторний, площа, що обслуговується – до 20 кв.м.,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дегідрація, очистка повітря, з таймером до 24 год, турборежим,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3" w:type="dxa"/>
            <w:vAlign w:val="center"/>
          </w:tcPr>
          <w:p w:rsidR="005B18A3" w:rsidRPr="00D478A5" w:rsidRDefault="005B18A3" w:rsidP="005B18A3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323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Кріплення для телевізора</w:t>
            </w:r>
          </w:p>
        </w:tc>
        <w:tc>
          <w:tcPr>
            <w:tcW w:w="4536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Кронштейн для настінного кріплення, для моніторів 32дюйм VESA 100*100 з регул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ю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ванням рівня -3+3 градусів</w:t>
            </w:r>
          </w:p>
        </w:tc>
        <w:tc>
          <w:tcPr>
            <w:tcW w:w="993" w:type="dxa"/>
            <w:vAlign w:val="center"/>
          </w:tcPr>
          <w:p w:rsidR="005B18A3" w:rsidRPr="00D478A5" w:rsidRDefault="005B18A3" w:rsidP="005B18A3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323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4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Жалюзі вертикальні</w:t>
            </w:r>
          </w:p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4536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1600*2500, колір слонова кістка/ бежевий</w:t>
            </w:r>
          </w:p>
        </w:tc>
        <w:tc>
          <w:tcPr>
            <w:tcW w:w="993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8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323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5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Кондиціонер</w:t>
            </w:r>
          </w:p>
        </w:tc>
        <w:tc>
          <w:tcPr>
            <w:tcW w:w="4536" w:type="dxa"/>
            <w:vAlign w:val="bottom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Спліт-система, інверторний, площа, що обслуговується – до 20 кв.м., БТЕ- 7, потужність при охолодженні – до 685ВТ, потужність при обігріві- до 610 ВТ, діапазон зовнішн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ьої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температур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від -18до +50С, тип фреону R410A, з дисплеєм, іонізація, обігрів. Охолодження, авто підтримка температури, дегідрація, очистка повітря, з таймером до 24 год, турборежим, самодіагностика рівень шуму внутрішнього блоку 36/33/26дБ, зовнішнього блоку  до 56дБ, пульт ДУ</w:t>
            </w:r>
          </w:p>
        </w:tc>
        <w:tc>
          <w:tcPr>
            <w:tcW w:w="993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323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6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БФП</w:t>
            </w:r>
          </w:p>
        </w:tc>
        <w:tc>
          <w:tcPr>
            <w:tcW w:w="4536" w:type="dxa"/>
            <w:vAlign w:val="bottom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Лазерний чорно-білий БФП формату А4 Максимальна роздільна здатність друку 1200 x 1200 dpi Швидкість друку: одностороння 28 стор / хв, двостороння до 17.8 зображень / хвилину Функції принтер, сканер, копір Автоматичний двосторонній друк Максимальна щомісячне навантаження до 30 000 сторінок Рекомендований обсяг друку 250- 2500 стр / місяць Час виходу першої сторінки до 5.2 сек Друк на папері щільністю 60-163 г / м ^ 2 Мова опису сторінок UFRII-LT, PCL 5e1, PCL6 (45 шрифтів PCL) Підтримка друку з мобільних пристроїв Автоматичне двостороннє сканування (2 сторони за 2 проходи) Максимальна якість сканування 9600 x 9600 точок на дюйм Швидкість сканування 22 зобр. / хв (300 x 600 точок на дюйм) для ч / б і 13 зобр. / хв (300 x 600 точок на дюйм) в кольоровому режимі Сумісність TWAIN, WIA, ICA Лоток подачі паперу на 250 аркушів Лоток ручної подачі на 1 аркуш Пристрій АПД на 35 аркушів Лоток виведення паперу на 50 аркушів Інтерфейси USB 2.0 Hi-Speed, 10BASE-T / 100BASE-TX, бездротової 802.11b / g / n , бездротове пряме підключення Процесор 2 ядра х 400 Мг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ц Оперативна пам'ять 256 Мб П</w:t>
            </w:r>
            <w:r w:rsidRPr="00195472">
              <w:rPr>
                <w:rFonts w:asciiTheme="minorHAnsi" w:hAnsiTheme="minorHAnsi"/>
                <w:sz w:val="18"/>
                <w:szCs w:val="18"/>
                <w:lang w:val="uk-UA"/>
              </w:rPr>
              <w:t>’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яти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строчний чорно-білий РК-дисплей</w:t>
            </w:r>
          </w:p>
        </w:tc>
        <w:tc>
          <w:tcPr>
            <w:tcW w:w="993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AC665C">
        <w:trPr>
          <w:trHeight w:val="323"/>
          <w:jc w:val="center"/>
        </w:trPr>
        <w:tc>
          <w:tcPr>
            <w:tcW w:w="846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7</w:t>
            </w:r>
          </w:p>
        </w:tc>
        <w:tc>
          <w:tcPr>
            <w:tcW w:w="1417" w:type="dxa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Ноутбук</w:t>
            </w:r>
          </w:p>
        </w:tc>
        <w:tc>
          <w:tcPr>
            <w:tcW w:w="4536" w:type="dxa"/>
            <w:vAlign w:val="bottom"/>
          </w:tcPr>
          <w:p w:rsidR="005B18A3" w:rsidRPr="00D478A5" w:rsidRDefault="005B18A3" w:rsidP="005B18A3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Процесор - Двоядерний AMD Athlon 300U (2.4 - 3.3 ГГц). Об'єм оперативної пам'яті -8 ГБ, Екран 14 "IPS (1920x1080) Full HD, матовий / AMD Athlon 300U (2.4 - 3.3 ГГц) / RAM 8 ГБ / SSD 256 ГБ / AMD Radeon Vega 3 / без ОД / Wi-Fi / Bluetooth / веб-камера / без ОС / 1.5 кг / сріблястий Частота оновлення екрану - 60 Гц</w:t>
            </w:r>
          </w:p>
        </w:tc>
        <w:tc>
          <w:tcPr>
            <w:tcW w:w="993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5B18A3" w:rsidRPr="00D478A5" w:rsidRDefault="005B18A3" w:rsidP="005B18A3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5B18A3" w:rsidRPr="00D478A5" w:rsidRDefault="005B18A3" w:rsidP="005B18A3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5B18A3" w:rsidRPr="007C31C3" w:rsidTr="00B21C7C">
        <w:trPr>
          <w:trHeight w:val="323"/>
          <w:jc w:val="center"/>
        </w:trPr>
        <w:tc>
          <w:tcPr>
            <w:tcW w:w="10910" w:type="dxa"/>
            <w:gridSpan w:val="7"/>
            <w:vAlign w:val="center"/>
          </w:tcPr>
          <w:p w:rsidR="005B18A3" w:rsidRPr="00D478A5" w:rsidRDefault="005B18A3" w:rsidP="00195472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C74D1F">
              <w:rPr>
                <w:b/>
                <w:color w:val="000000" w:themeColor="text1"/>
                <w:sz w:val="22"/>
                <w:szCs w:val="22"/>
              </w:rPr>
              <w:t>ЛОТ №2. МЕБЛІ</w:t>
            </w: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8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Ліжко 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– Дуб Сонома, матеріал – ламінована ДСП, декоративним оздобленням ПВХ колір дуб Венге, габаритні розміри: ширина 800 мм, довжина – 1930,висота 650 мм, спальне місце 800/1900мм, з ящиками для білизни та захисними бортами у підголів’я та з одного боку (захист з боку стіни) </w:t>
            </w:r>
            <w:r w:rsidRPr="00D478A5">
              <w:rPr>
                <w:rFonts w:asciiTheme="minorHAnsi" w:hAnsiTheme="minorHAnsi"/>
                <w:b/>
                <w:sz w:val="18"/>
                <w:szCs w:val="18"/>
                <w:lang w:val="uk-UA"/>
              </w:rPr>
              <w:t>5 одн. з лівого боку, 5 одн. з правого боку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(конфігурація погоджується з замовником перед поставкою) 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9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Шафа 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Шафа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пряма комбінована–з гардеробом та полицями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Матеріал: ДСП</w:t>
            </w:r>
            <w:r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ламінована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 16 мм з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декоративним оздобленням ПВХ колір дуб Венге.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Кромка 0,5 мм. Колір  ДСП -  Дуб Сонома .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Штанга для вішаків - труба хромована.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br/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Розмір: 1200х600х2000 мм. Відсік для полиць ширина – 400мм, для вішаків гардеробу під штангу – 800мм.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10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Тумба приліжкова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Колір – Дуб Сонома, матеріал – ламінована ДСП, габаритні розміри: ширина 500 мм, глибина – 340,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висота 600 мм, з 2-ма ящиками направляючі – телескопи,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фасади та цоколь – МДФ 16 мм та кришка — МДФ 25 мм покрити плівкою ПВХ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.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Ручки 2 одн. Металеві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(конфігурація погоджується з замовником перед поставкою)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15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11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Розкладне ліжко 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Розкладне ліжко з полицею на ламелях. З матрацом букові ламелі, ролики на ніжках, матрац з жорсткого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lastRenderedPageBreak/>
              <w:t>пінополіуретану (висота 70 мм) розмір спального місця – 800*2000мм, глибина 1900мм, каркас металевий. Колір полиці – дуб сонома.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lastRenderedPageBreak/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044323">
        <w:trPr>
          <w:trHeight w:val="229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12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Ліжко дитяче</w:t>
            </w:r>
          </w:p>
        </w:tc>
        <w:tc>
          <w:tcPr>
            <w:tcW w:w="4536" w:type="dxa"/>
            <w:vAlign w:val="bottom"/>
          </w:tcPr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Ліжко-трансформер човник Дитячий Сон з ящиком</w:t>
            </w:r>
            <w:r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 xml:space="preserve">. </w:t>
            </w: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Ліжко виготовлене з масиву сосни, вкрите нетоксичним лаком і фарбою на водній основі.</w:t>
            </w:r>
          </w:p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має два положення регулювання спального місця по висоті, форми деталей закруглені і безпечні. обладнана маятниковим механізмом поперечного гойдання з фіксатором.</w:t>
            </w:r>
          </w:p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З закритим двокамерним ящиком для зберігання дитячих речей.</w:t>
            </w:r>
          </w:p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Ящик з ДСП, з телескопічним направляючим.</w:t>
            </w:r>
          </w:p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- 4 комбінації збірки ліжка в залежності від необхідності і віку дитини</w:t>
            </w:r>
          </w:p>
          <w:p w:rsidR="00314D77" w:rsidRPr="00D478A5" w:rsidRDefault="00314D77" w:rsidP="00314D77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ourier New"/>
                <w:sz w:val="18"/>
                <w:szCs w:val="18"/>
                <w:lang w:val="uk-UA" w:eastAsia="uk-UA"/>
              </w:rPr>
              <w:t>Розмір спального місця – 600*1200мм, Ширина ліжка- 660мм, глибина  -1250мм, висота 920мм, з бортами, без матрацу Колір – натуральний.</w:t>
            </w: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044323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13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 трансформер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стільниці – ЛДСП 16мм, колір – дуб Сонома, матеріал ніжок – дерево, колір дуб Сонома, тип розкладний, форма прямокутна, ширина 902мм складений/ 1204мм розкладений, висота 520мм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складений/750мм розкладений, глибина 602мм складений/902мм розкладений 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5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044323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14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зам, висота – 820мм, ширина – 540мм, глибина – 560мм, висот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 від підлоги до сидіння- 490мм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12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689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15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Робочі столи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основний - ДСП 16 мм. Крайка - 0,5 мм . Колір - дуб Сонома. Комплектація:- 4 висувних ящика, - 1 відкрита полиця, Ширина - 1170 мм, Глибина - 520 мм, Висота - 750 мм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16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Крісло офісне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Максимальне навантаження -130 кг, матеріал оббивки – еко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колір –коричневий, Тип - крісло керівника, Матеріал корпусу – метал підстава, Хрестовина з роликами - розміри сидіння, Висота: 49-57 см, Ширина: 48 см, Довжина: 45 см - розміри спинки 45 х 63 см, Висота крісла - 110 - 118 см, Висота підлокітників - 69 - 77 см. Додаткові характеристики: Механізм: Deep Tilt (DT) з регулюванням гойдання під вагу користувача і фіксацією в одному (робочому) положенні, підлокітники: нерегульовані, матеріал - хромований метал, з чохлами з арт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шкіри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. Хрестовина: хромований метал, 320 мм, прогумовані колеса анатомічна посадка, Газліфт: 80 мм 3-й клас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17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Стільці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Призма хром, Каркас метал, матеріал обшивки – 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шкір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зам, висота – 820мм, ширина – 540мм, глибина – 560мм, висота від підлоги до сидіння- 490мм , висота спинки – 330мм, форма сидіння чотирьох кутова, максимальне навантаження не менш 100кг, колір сидіння та спинки – коричневий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6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</w:tr>
      <w:tr w:rsidR="00314D77" w:rsidRPr="007C31C3" w:rsidTr="00044323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18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Шафа для паперів</w:t>
            </w:r>
          </w:p>
        </w:tc>
        <w:tc>
          <w:tcPr>
            <w:tcW w:w="4536" w:type="dxa"/>
            <w:vAlign w:val="bottom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Шафа для зберігання документів. Габаритні розміри - 1850х700х350 мм. Матеріал - ламіноване ДСП 18 мм, торці -протиударна кромка ПВХ 2.0 і 0.5 мм. Колір Дуб Сонома. Тип полиць – 3 відкриті, 2 – закриті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5B18A3" w:rsidRPr="007C31C3" w:rsidTr="0063123E">
        <w:trPr>
          <w:trHeight w:val="539"/>
          <w:jc w:val="center"/>
        </w:trPr>
        <w:tc>
          <w:tcPr>
            <w:tcW w:w="10910" w:type="dxa"/>
            <w:gridSpan w:val="7"/>
            <w:vAlign w:val="center"/>
          </w:tcPr>
          <w:p w:rsidR="005B18A3" w:rsidRPr="00D478A5" w:rsidRDefault="00314D77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1C6DC3">
              <w:rPr>
                <w:b/>
                <w:color w:val="000000" w:themeColor="text1"/>
                <w:sz w:val="22"/>
                <w:szCs w:val="22"/>
              </w:rPr>
              <w:lastRenderedPageBreak/>
              <w:t>ЛОТ №3. ВИРОБИ З ТЕКСТИЛЮ</w:t>
            </w:r>
          </w:p>
        </w:tc>
      </w:tr>
      <w:tr w:rsidR="00314D77" w:rsidRPr="007C31C3" w:rsidTr="00B867C4">
        <w:trPr>
          <w:trHeight w:val="539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19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ліжка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Спальне місце 800*1900мм, висота матрацу 180мм, посилений каркас, наповнення матрацу – пінополіуретан (ППУ),  термовойлок, пружинний блок - </w:t>
            </w: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 xml:space="preserve">PocketSpring, поверхня для сну – двобічна, жорсткість – 4 вище середнього,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навантаження на одне спальне місце – 110кг,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shd w:val="clear" w:color="auto" w:fill="FFFFFF"/>
                <w:lang w:val="uk-UA"/>
              </w:rPr>
              <w:t>розподіл навантаження – багатозональний, матеріал чохла – жакардове</w:t>
            </w:r>
          </w:p>
        </w:tc>
        <w:tc>
          <w:tcPr>
            <w:tcW w:w="993" w:type="dxa"/>
            <w:vAlign w:val="center"/>
          </w:tcPr>
          <w:p w:rsidR="00314D77" w:rsidRPr="00D478A5" w:rsidRDefault="00314D77" w:rsidP="00314D77">
            <w:pPr>
              <w:pStyle w:val="letter"/>
              <w:tabs>
                <w:tab w:val="clear" w:pos="-180"/>
                <w:tab w:val="clear" w:pos="-90"/>
                <w:tab w:val="clear" w:pos="720"/>
                <w:tab w:val="clear" w:pos="1620"/>
                <w:tab w:val="clear" w:pos="2250"/>
                <w:tab w:val="clear" w:pos="2880"/>
                <w:tab w:val="clear" w:pos="3600"/>
                <w:tab w:val="clear" w:pos="4410"/>
                <w:tab w:val="clear" w:pos="5040"/>
                <w:tab w:val="clear" w:pos="5760"/>
                <w:tab w:val="clear" w:pos="6480"/>
                <w:tab w:val="clear" w:pos="7290"/>
                <w:tab w:val="clear" w:pos="7920"/>
              </w:tabs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20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комплект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полуторний,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180*230см, 1 простирадло – 180*230см,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2 наволочки – 50/70 , матеріал – сатин, бавовна,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нюдовий блакитний, бежевий, салатовий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24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195472">
        <w:trPr>
          <w:trHeight w:val="770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21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Постільна білизна для дитячого ліжка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під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ковдра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 – 90*120см, 1 простирадло – 120*80см на резинках,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1 наволочка – 40*60см , матеріал – 100% бавовна,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колір ніжний нюдовий блакитний, бежевий, салатовий </w:t>
            </w:r>
          </w:p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з блідим (не яскраво визначеним) квітковим візерунком у цих же тонах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4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B867C4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22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 xml:space="preserve">Рушники махрові  комплект 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Розмір: 1 рушник для обличчя та рук 50*90см, 1 рушник банний 70*140см, 100% бавовна з м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а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хрою, колір коричневий 5 наборів, синій – 5 наборів, бордо – 5 наборів, темно-зелений – 5 наборів. Всі набори однотонні з вишитим візерунком по краях. 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20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265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23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Всесезонна ковдра на кнопках з двох повноцінних ковдр - демісезонного і літнього, які в зиму можна з'єднувати кнопками. Антиалергенне. Тканина верху  – мікрополіестер, щільність – 75 г/кВ.м, наповнювач – 100% ПЕ, щільність наповнювача – 150 г/кВ.м. (літнє) + 250г/кВ.м. (демісезонне), розмір 180*210(220)см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14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24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Ковдра дитяча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Матеріал 100% бавовна + Minky, розмір 120/160 см, наповнювач силіконізоване волокно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AA39D6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25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ортопедична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 xml:space="preserve">Розмір 50*70см, чохол бязь, колір білий, наповнювач – 100% антиалергічне силіконізоване волокно (холлофайбер_+ вкладиш з наповнювачем (3 одн.) 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14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B867C4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26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Подушка до дитячого ліжка</w:t>
            </w:r>
          </w:p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40*60см, силіконізоване волокно, вага 200грам, матеріал 100% бавовна + Minky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B867C4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27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Матрац для дитячого ліжка</w:t>
            </w:r>
          </w:p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120/60/12 см, тип жорсткості – напівжорсткий, наповнювач – кокос/пінополіуретан/кокос, матеріал – жакард + 3D мембрана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7C31C3" w:rsidTr="00B867C4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28</w:t>
            </w:r>
          </w:p>
        </w:tc>
        <w:tc>
          <w:tcPr>
            <w:tcW w:w="1417" w:type="dxa"/>
          </w:tcPr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Покривало на ліжко двостороннє</w:t>
            </w:r>
          </w:p>
          <w:p w:rsidR="00314D77" w:rsidRPr="00D478A5" w:rsidRDefault="00314D77" w:rsidP="00314D77">
            <w:pPr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Розмір 150*220 см, 100% поліестер, штучн</w:t>
            </w:r>
            <w:r>
              <w:rPr>
                <w:rFonts w:asciiTheme="minorHAnsi" w:hAnsiTheme="minorHAnsi"/>
                <w:sz w:val="18"/>
                <w:szCs w:val="18"/>
                <w:lang w:val="uk-UA"/>
              </w:rPr>
              <w:t>е хутро</w:t>
            </w:r>
            <w:r w:rsidRPr="00D478A5">
              <w:rPr>
                <w:rFonts w:asciiTheme="minorHAnsi" w:hAnsiTheme="minorHAnsi"/>
                <w:sz w:val="18"/>
                <w:szCs w:val="18"/>
                <w:lang w:val="uk-UA"/>
              </w:rPr>
              <w:t>, з одного боку, з оборотного боку м’яка якісна мікрофібра з фігурною стежкою. Колір пастельний сірий, беж.</w:t>
            </w: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шт</w:t>
            </w: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D478A5">
              <w:rPr>
                <w:rFonts w:asciiTheme="minorHAnsi" w:hAnsiTheme="minorHAnsi" w:cs="Calibri"/>
                <w:sz w:val="18"/>
                <w:szCs w:val="18"/>
                <w:lang w:val="uk-UA"/>
              </w:rPr>
              <w:t>10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314D77" w:rsidRPr="00314D77" w:rsidTr="00B867C4">
        <w:trPr>
          <w:trHeight w:val="323"/>
          <w:jc w:val="center"/>
        </w:trPr>
        <w:tc>
          <w:tcPr>
            <w:tcW w:w="846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uk-UA"/>
              </w:rPr>
              <w:t>29</w:t>
            </w:r>
          </w:p>
        </w:tc>
        <w:tc>
          <w:tcPr>
            <w:tcW w:w="1417" w:type="dxa"/>
          </w:tcPr>
          <w:p w:rsidR="00314D77" w:rsidRPr="00314D77" w:rsidRDefault="00314D77" w:rsidP="00314D77">
            <w:pPr>
              <w:rPr>
                <w:rFonts w:asciiTheme="minorHAnsi" w:hAnsiTheme="minorHAnsi" w:cs="Calibri"/>
                <w:b/>
                <w:sz w:val="18"/>
                <w:szCs w:val="18"/>
                <w:lang w:val="uk-UA"/>
              </w:rPr>
            </w:pPr>
            <w:r w:rsidRPr="00314D77">
              <w:rPr>
                <w:rFonts w:asciiTheme="minorHAnsi" w:hAnsiTheme="minorHAnsi" w:cs="Calibri"/>
                <w:b/>
                <w:sz w:val="18"/>
                <w:szCs w:val="18"/>
                <w:lang w:val="uk-UA"/>
              </w:rPr>
              <w:t>Вартість доставки у м. Мирноград</w:t>
            </w:r>
          </w:p>
        </w:tc>
        <w:tc>
          <w:tcPr>
            <w:tcW w:w="4536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/>
                <w:sz w:val="18"/>
                <w:szCs w:val="18"/>
                <w:lang w:val="uk-UA"/>
              </w:rPr>
            </w:pPr>
          </w:p>
        </w:tc>
        <w:tc>
          <w:tcPr>
            <w:tcW w:w="993" w:type="dxa"/>
          </w:tcPr>
          <w:p w:rsidR="00314D77" w:rsidRPr="00D478A5" w:rsidRDefault="00314D77" w:rsidP="00314D77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uk-UA"/>
              </w:rPr>
              <w:t>1</w:t>
            </w:r>
          </w:p>
        </w:tc>
        <w:tc>
          <w:tcPr>
            <w:tcW w:w="992" w:type="dxa"/>
          </w:tcPr>
          <w:p w:rsidR="00314D77" w:rsidRPr="00D478A5" w:rsidRDefault="00314D77" w:rsidP="00314D77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  <w:tr w:rsidR="00AA39D6" w:rsidRPr="007C31C3" w:rsidTr="00195472">
        <w:trPr>
          <w:trHeight w:val="323"/>
          <w:jc w:val="center"/>
        </w:trPr>
        <w:tc>
          <w:tcPr>
            <w:tcW w:w="846" w:type="dxa"/>
            <w:vAlign w:val="center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  <w:tc>
          <w:tcPr>
            <w:tcW w:w="9072" w:type="dxa"/>
            <w:gridSpan w:val="5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  <w:r w:rsidRPr="00270531">
              <w:rPr>
                <w:rFonts w:ascii="Calibri" w:hAnsi="Calibri" w:cs="Calibri"/>
                <w:sz w:val="18"/>
                <w:szCs w:val="22"/>
                <w:lang w:val="uk-UA"/>
              </w:rPr>
              <w:t>ЗАГАЛЬНА СУМА</w:t>
            </w:r>
            <w:r>
              <w:rPr>
                <w:rFonts w:ascii="Calibri" w:hAnsi="Calibri" w:cs="Calibri"/>
                <w:sz w:val="18"/>
                <w:szCs w:val="22"/>
                <w:lang w:val="uk-UA"/>
              </w:rPr>
              <w:t xml:space="preserve"> без ПДВ</w:t>
            </w:r>
          </w:p>
        </w:tc>
        <w:tc>
          <w:tcPr>
            <w:tcW w:w="992" w:type="dxa"/>
          </w:tcPr>
          <w:p w:rsidR="00AA39D6" w:rsidRPr="00D478A5" w:rsidRDefault="00AA39D6" w:rsidP="00195472">
            <w:pPr>
              <w:spacing w:before="60" w:after="60"/>
              <w:jc w:val="center"/>
              <w:rPr>
                <w:rFonts w:asciiTheme="minorHAnsi" w:hAnsiTheme="minorHAnsi" w:cs="Calibri"/>
                <w:sz w:val="18"/>
                <w:szCs w:val="18"/>
                <w:lang w:val="uk-UA"/>
              </w:rPr>
            </w:pPr>
          </w:p>
        </w:tc>
      </w:tr>
    </w:tbl>
    <w:p w:rsidR="00B415C5" w:rsidRPr="00270531" w:rsidRDefault="00FD6A78" w:rsidP="00B415C5">
      <w:pPr>
        <w:rPr>
          <w:rFonts w:ascii="Calibri" w:hAnsi="Calibri"/>
          <w:b/>
          <w:bCs/>
          <w:sz w:val="22"/>
          <w:lang w:val="uk-UA"/>
        </w:rPr>
      </w:pPr>
      <w:r w:rsidRPr="00270531">
        <w:rPr>
          <w:b/>
          <w:bCs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6407150" cy="400050"/>
                <wp:effectExtent l="0" t="0" r="1270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lang w:val="uk-UA"/>
                              </w:rPr>
                              <w:t>Коментарі постачальника</w:t>
                            </w:r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:rsidR="00314D77" w:rsidRDefault="00314D77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314D77" w:rsidRDefault="00314D77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314D77" w:rsidRDefault="00314D77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314D77" w:rsidRDefault="00314D77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314D77" w:rsidRDefault="00314D77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:rsidR="00C74D1F" w:rsidRDefault="00C74D1F" w:rsidP="00B415C5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1.4pt;width:504.5pt;height:3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" filled="f">
                <v:textbox>
                  <w:txbxContent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lang w:val="uk-UA"/>
                        </w:rPr>
                        <w:t>Коментарі постачальника</w:t>
                      </w:r>
                      <w:r>
                        <w:rPr>
                          <w:i/>
                          <w:iCs/>
                        </w:rPr>
                        <w:t>:</w:t>
                      </w:r>
                    </w:p>
                    <w:p w:rsidR="00314D77" w:rsidRDefault="00314D77" w:rsidP="00B415C5">
                      <w:pPr>
                        <w:rPr>
                          <w:i/>
                          <w:iCs/>
                        </w:rPr>
                      </w:pPr>
                    </w:p>
                    <w:p w:rsidR="00314D77" w:rsidRDefault="00314D77" w:rsidP="00B415C5">
                      <w:pPr>
                        <w:rPr>
                          <w:i/>
                          <w:iCs/>
                        </w:rPr>
                      </w:pPr>
                    </w:p>
                    <w:p w:rsidR="00314D77" w:rsidRDefault="00314D77" w:rsidP="00B415C5">
                      <w:pPr>
                        <w:rPr>
                          <w:i/>
                          <w:iCs/>
                        </w:rPr>
                      </w:pPr>
                    </w:p>
                    <w:p w:rsidR="00314D77" w:rsidRDefault="00314D77" w:rsidP="00B415C5">
                      <w:pPr>
                        <w:rPr>
                          <w:i/>
                          <w:iCs/>
                        </w:rPr>
                      </w:pPr>
                    </w:p>
                    <w:p w:rsidR="00314D77" w:rsidRDefault="00314D77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  <w:p w:rsidR="00C74D1F" w:rsidRDefault="00C74D1F" w:rsidP="00B415C5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15C5" w:rsidRPr="00270531" w:rsidRDefault="00B415C5" w:rsidP="00B415C5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2"/>
          <w:lang w:val="uk-UA"/>
        </w:rPr>
      </w:pPr>
    </w:p>
    <w:p w:rsidR="00B415C5" w:rsidRPr="00270531" w:rsidRDefault="00B415C5" w:rsidP="00B415C5">
      <w:pPr>
        <w:tabs>
          <w:tab w:val="left" w:pos="-180"/>
          <w:tab w:val="right" w:pos="1980"/>
          <w:tab w:val="left" w:pos="2160"/>
          <w:tab w:val="left" w:pos="4320"/>
        </w:tabs>
        <w:rPr>
          <w:b/>
          <w:bCs/>
          <w:sz w:val="22"/>
          <w:lang w:val="uk-UA"/>
        </w:rPr>
      </w:pPr>
    </w:p>
    <w:p w:rsidR="00FD6A78" w:rsidRPr="00270531" w:rsidRDefault="00FD6A78" w:rsidP="00E1762B">
      <w:pPr>
        <w:jc w:val="both"/>
        <w:rPr>
          <w:b/>
          <w:bCs/>
          <w:sz w:val="22"/>
          <w:lang w:val="uk-UA"/>
        </w:rPr>
      </w:pPr>
    </w:p>
    <w:p w:rsidR="00E1762B" w:rsidRPr="00270531" w:rsidRDefault="00E1762B" w:rsidP="00E1762B">
      <w:pPr>
        <w:jc w:val="both"/>
        <w:rPr>
          <w:rFonts w:ascii="Calibri" w:hAnsi="Calibri"/>
          <w:sz w:val="22"/>
          <w:szCs w:val="22"/>
          <w:lang w:val="uk-UA" w:eastAsia="en-GB"/>
        </w:rPr>
      </w:pPr>
      <w:r w:rsidRPr="00270531">
        <w:rPr>
          <w:rFonts w:ascii="Calibri" w:hAnsi="Calibri"/>
          <w:sz w:val="22"/>
          <w:szCs w:val="22"/>
          <w:lang w:val="uk-UA" w:eastAsia="en-GB"/>
        </w:rPr>
        <w:t>Цим засвідчую, що вище вказана компанія, яку я уповнова</w:t>
      </w:r>
      <w:r w:rsidR="00FD6A78" w:rsidRPr="00270531">
        <w:rPr>
          <w:rFonts w:ascii="Calibri" w:hAnsi="Calibri"/>
          <w:sz w:val="22"/>
          <w:szCs w:val="22"/>
          <w:lang w:val="uk-UA" w:eastAsia="en-GB"/>
        </w:rPr>
        <w:t xml:space="preserve">жений представляти, переглянула  </w:t>
      </w:r>
      <w:r w:rsidRPr="00270531">
        <w:rPr>
          <w:rFonts w:ascii="Calibri" w:hAnsi="Calibri"/>
          <w:sz w:val="22"/>
          <w:szCs w:val="22"/>
          <w:lang w:val="uk-UA" w:eastAsia="en-GB"/>
        </w:rPr>
        <w:t>Запит на Подання Пропозицій RFQ Nº UNFPA/UKR/RFQ/</w:t>
      </w:r>
      <w:r w:rsidR="00902FF4">
        <w:rPr>
          <w:rFonts w:ascii="Calibri" w:hAnsi="Calibri"/>
          <w:sz w:val="22"/>
          <w:szCs w:val="22"/>
          <w:lang w:val="uk-UA" w:eastAsia="en-GB"/>
        </w:rPr>
        <w:t>20</w:t>
      </w:r>
      <w:r w:rsidRPr="00270531">
        <w:rPr>
          <w:rFonts w:ascii="Calibri" w:hAnsi="Calibri"/>
          <w:sz w:val="22"/>
          <w:szCs w:val="22"/>
          <w:lang w:val="uk-UA" w:eastAsia="en-GB"/>
        </w:rPr>
        <w:t>/</w:t>
      </w:r>
      <w:r w:rsidR="005F34F1">
        <w:rPr>
          <w:rFonts w:ascii="Calibri" w:hAnsi="Calibri"/>
          <w:sz w:val="22"/>
          <w:szCs w:val="22"/>
          <w:lang w:val="uk-UA" w:eastAsia="en-GB"/>
        </w:rPr>
        <w:t>19</w:t>
      </w:r>
      <w:r w:rsidR="00902FF4" w:rsidRPr="00C617EB">
        <w:rPr>
          <w:rFonts w:ascii="Calibri" w:hAnsi="Calibri"/>
          <w:sz w:val="22"/>
          <w:szCs w:val="22"/>
          <w:lang w:val="uk-UA" w:eastAsia="en-GB"/>
        </w:rPr>
        <w:t>,</w:t>
      </w:r>
      <w:r w:rsidRPr="00270531">
        <w:rPr>
          <w:rFonts w:ascii="Calibri" w:hAnsi="Calibri"/>
          <w:sz w:val="22"/>
          <w:szCs w:val="22"/>
          <w:lang w:val="uk-UA" w:eastAsia="en-GB"/>
        </w:rPr>
        <w:t xml:space="preserve"> у тому числі всі додатки, зміни в документі (якщо такі мають місце) та відповіді ФН ООН на уточнювальні питання з боку потенційного постачальника.  Також, компанія приймає Загальні умови договору ФН ООН та буде дотримуватися цієї цінової пропозиції до моменту закінчення терміну дії останньої. </w:t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623"/>
        <w:gridCol w:w="2309"/>
        <w:gridCol w:w="2310"/>
      </w:tblGrid>
      <w:tr w:rsidR="004404DE" w:rsidRPr="00270531" w:rsidTr="004404DE">
        <w:tc>
          <w:tcPr>
            <w:tcW w:w="4623" w:type="dxa"/>
            <w:shd w:val="clear" w:color="auto" w:fill="auto"/>
            <w:vAlign w:val="center"/>
          </w:tcPr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</w:tc>
        <w:sdt>
          <w:sdtPr>
            <w:rPr>
              <w:rFonts w:asciiTheme="minorHAnsi" w:eastAsia="Calibri" w:hAnsiTheme="minorHAnsi" w:cs="Calibri"/>
              <w:bCs/>
              <w:sz w:val="22"/>
              <w:szCs w:val="22"/>
              <w:lang w:val="uk-UA"/>
            </w:rPr>
            <w:id w:val="-200556520"/>
            <w:placeholder>
              <w:docPart w:val="DefaultPlaceholder_1082065160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309" w:type="dxa"/>
                <w:tcBorders>
                  <w:right w:val="nil"/>
                </w:tcBorders>
                <w:shd w:val="clear" w:color="auto" w:fill="auto"/>
                <w:vAlign w:val="center"/>
              </w:tcPr>
              <w:p w:rsidR="004404DE" w:rsidRPr="00270531" w:rsidRDefault="004404DE" w:rsidP="004404DE">
                <w:pPr>
                  <w:tabs>
                    <w:tab w:val="left" w:pos="-180"/>
                    <w:tab w:val="right" w:pos="1980"/>
                    <w:tab w:val="left" w:pos="2160"/>
                    <w:tab w:val="left" w:pos="4320"/>
                  </w:tabs>
                  <w:jc w:val="center"/>
                  <w:rPr>
                    <w:rFonts w:asciiTheme="minorHAnsi" w:eastAsia="Calibri" w:hAnsiTheme="minorHAnsi" w:cs="Calibri"/>
                    <w:bCs/>
                    <w:sz w:val="22"/>
                    <w:szCs w:val="22"/>
                    <w:lang w:val="uk-UA"/>
                  </w:rPr>
                </w:pPr>
                <w:r w:rsidRPr="00270531">
                  <w:rPr>
                    <w:rStyle w:val="PlaceholderText"/>
                    <w:rFonts w:asciiTheme="minorHAnsi" w:eastAsiaTheme="minorHAnsi" w:hAnsiTheme="minorHAnsi"/>
                    <w:sz w:val="22"/>
                    <w:szCs w:val="22"/>
                    <w:lang w:val="uk-UA"/>
                  </w:rPr>
                  <w:t>Click here to enter a date.</w:t>
                </w:r>
              </w:p>
            </w:tc>
          </w:sdtContent>
        </w:sdt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:rsidR="004404DE" w:rsidRPr="00270531" w:rsidRDefault="004404DE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</w:p>
        </w:tc>
      </w:tr>
      <w:tr w:rsidR="00B415C5" w:rsidRPr="00270531" w:rsidTr="004404DE">
        <w:tc>
          <w:tcPr>
            <w:tcW w:w="4623" w:type="dxa"/>
            <w:shd w:val="clear" w:color="auto" w:fill="auto"/>
            <w:vAlign w:val="center"/>
          </w:tcPr>
          <w:p w:rsidR="00B415C5" w:rsidRPr="00270531" w:rsidRDefault="00574783" w:rsidP="00ED365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:rsidR="00B415C5" w:rsidRPr="00270531" w:rsidRDefault="00574783" w:rsidP="00F261FD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</w:pPr>
            <w:r w:rsidRPr="00270531">
              <w:rPr>
                <w:rFonts w:ascii="Calibri" w:eastAsia="Calibri" w:hAnsi="Calibri" w:cs="Calibri"/>
                <w:bCs/>
                <w:sz w:val="22"/>
                <w:szCs w:val="22"/>
                <w:lang w:val="uk-UA"/>
              </w:rPr>
              <w:t>Дата та місце</w:t>
            </w:r>
          </w:p>
        </w:tc>
      </w:tr>
    </w:tbl>
    <w:p w:rsidR="00277298" w:rsidRDefault="00277298">
      <w:pPr>
        <w:spacing w:after="200" w:line="276" w:lineRule="auto"/>
        <w:rPr>
          <w:rFonts w:ascii="Calibri" w:hAnsi="Calibri" w:cs="Calibri"/>
          <w:b/>
          <w:sz w:val="28"/>
          <w:szCs w:val="28"/>
          <w:lang w:val="uk-UA"/>
        </w:rPr>
      </w:pPr>
      <w:r>
        <w:rPr>
          <w:rFonts w:ascii="Calibri" w:hAnsi="Calibri" w:cs="Calibri"/>
          <w:b/>
          <w:sz w:val="28"/>
          <w:szCs w:val="28"/>
          <w:lang w:val="uk-UA"/>
        </w:rPr>
        <w:br w:type="page"/>
      </w:r>
    </w:p>
    <w:p w:rsidR="00B415C5" w:rsidRPr="00270531" w:rsidRDefault="00415289" w:rsidP="00B415C5">
      <w:pPr>
        <w:jc w:val="center"/>
        <w:rPr>
          <w:rFonts w:ascii="Calibri" w:hAnsi="Calibri" w:cs="Calibri"/>
          <w:b/>
          <w:sz w:val="28"/>
          <w:szCs w:val="28"/>
          <w:lang w:val="uk-UA"/>
        </w:rPr>
      </w:pPr>
      <w:r w:rsidRPr="00270531">
        <w:rPr>
          <w:rFonts w:ascii="Calibri" w:hAnsi="Calibri" w:cs="Calibri"/>
          <w:b/>
          <w:sz w:val="28"/>
          <w:szCs w:val="28"/>
          <w:lang w:val="uk-UA"/>
        </w:rPr>
        <w:lastRenderedPageBreak/>
        <w:t>Додаток І</w:t>
      </w:r>
      <w:r w:rsidR="00B415C5" w:rsidRPr="00270531">
        <w:rPr>
          <w:rFonts w:ascii="Calibri" w:hAnsi="Calibri" w:cs="Calibri"/>
          <w:b/>
          <w:sz w:val="28"/>
          <w:szCs w:val="28"/>
          <w:lang w:val="uk-UA"/>
        </w:rPr>
        <w:t>:</w:t>
      </w:r>
    </w:p>
    <w:p w:rsidR="00B415C5" w:rsidRPr="00270531" w:rsidRDefault="00415289" w:rsidP="00B415C5">
      <w:pPr>
        <w:jc w:val="center"/>
        <w:rPr>
          <w:rFonts w:ascii="Calibri" w:hAnsi="Calibri" w:cs="Calibri"/>
          <w:b/>
          <w:sz w:val="28"/>
          <w:szCs w:val="28"/>
          <w:lang w:val="uk-UA"/>
        </w:rPr>
      </w:pPr>
      <w:r w:rsidRPr="00270531">
        <w:rPr>
          <w:rFonts w:ascii="Calibri" w:hAnsi="Calibri" w:cs="Calibri"/>
          <w:b/>
          <w:sz w:val="28"/>
          <w:szCs w:val="28"/>
          <w:lang w:val="uk-UA"/>
        </w:rPr>
        <w:t>Загальні умови</w:t>
      </w:r>
      <w:r w:rsidR="00B415C5" w:rsidRPr="00270531">
        <w:rPr>
          <w:rFonts w:ascii="Calibri" w:hAnsi="Calibri" w:cs="Calibri"/>
          <w:b/>
          <w:sz w:val="28"/>
          <w:szCs w:val="28"/>
          <w:lang w:val="uk-UA"/>
        </w:rPr>
        <w:t>:</w:t>
      </w:r>
    </w:p>
    <w:p w:rsidR="00415289" w:rsidRPr="00270531" w:rsidRDefault="00415289" w:rsidP="00B415C5">
      <w:pPr>
        <w:jc w:val="center"/>
        <w:rPr>
          <w:rFonts w:ascii="Calibri" w:hAnsi="Calibri" w:cs="Calibri"/>
          <w:b/>
          <w:sz w:val="28"/>
          <w:szCs w:val="28"/>
          <w:lang w:val="uk-UA"/>
        </w:rPr>
      </w:pPr>
      <w:r w:rsidRPr="00270531">
        <w:rPr>
          <w:rFonts w:ascii="Calibri" w:hAnsi="Calibri"/>
          <w:sz w:val="24"/>
          <w:szCs w:val="24"/>
          <w:lang w:val="uk-UA"/>
        </w:rPr>
        <w:t>De Minimis Contracts</w:t>
      </w:r>
    </w:p>
    <w:p w:rsidR="00B415C5" w:rsidRPr="00270531" w:rsidRDefault="00B415C5" w:rsidP="00B415C5">
      <w:pPr>
        <w:rPr>
          <w:rFonts w:ascii="Calibri" w:hAnsi="Calibri"/>
          <w:lang w:val="uk-UA"/>
        </w:rPr>
      </w:pPr>
    </w:p>
    <w:p w:rsidR="00B415C5" w:rsidRPr="00270531" w:rsidRDefault="00B415C5" w:rsidP="00B415C5">
      <w:pPr>
        <w:tabs>
          <w:tab w:val="left" w:pos="7020"/>
        </w:tabs>
        <w:rPr>
          <w:rFonts w:ascii="Calibri" w:hAnsi="Calibri"/>
          <w:lang w:val="uk-UA"/>
        </w:rPr>
      </w:pPr>
    </w:p>
    <w:p w:rsidR="00B306FD" w:rsidRPr="00270531" w:rsidRDefault="00B306FD" w:rsidP="00B306FD">
      <w:pPr>
        <w:tabs>
          <w:tab w:val="left" w:pos="7020"/>
        </w:tabs>
        <w:rPr>
          <w:rFonts w:ascii="Calibri" w:hAnsi="Calibri"/>
          <w:sz w:val="24"/>
          <w:szCs w:val="24"/>
          <w:lang w:val="uk-UA"/>
        </w:rPr>
      </w:pPr>
      <w:r w:rsidRPr="00270531">
        <w:rPr>
          <w:rFonts w:ascii="Calibri" w:hAnsi="Calibri"/>
          <w:sz w:val="24"/>
          <w:szCs w:val="24"/>
          <w:lang w:val="uk-UA"/>
        </w:rPr>
        <w:t xml:space="preserve">Цей запит на подання пропозицій підпадає під дію Загальних умов договору ФН ООН: De Minimis Contracts, який можна знайти тут: </w:t>
      </w:r>
      <w:hyperlink r:id="rId41">
        <w:r w:rsidRPr="00270531">
          <w:rPr>
            <w:rFonts w:ascii="Calibri" w:hAnsi="Calibri"/>
            <w:sz w:val="24"/>
            <w:szCs w:val="24"/>
            <w:lang w:val="uk-UA"/>
          </w:rPr>
          <w:t>English,</w:t>
        </w:r>
      </w:hyperlink>
      <w:r w:rsidRPr="00270531">
        <w:rPr>
          <w:rFonts w:ascii="Calibri" w:hAnsi="Calibri"/>
          <w:sz w:val="24"/>
          <w:szCs w:val="24"/>
          <w:lang w:val="uk-UA"/>
        </w:rPr>
        <w:t xml:space="preserve"> </w:t>
      </w:r>
      <w:hyperlink r:id="rId42">
        <w:r w:rsidRPr="00270531">
          <w:rPr>
            <w:rFonts w:ascii="Calibri" w:hAnsi="Calibri"/>
            <w:sz w:val="24"/>
            <w:szCs w:val="24"/>
            <w:lang w:val="uk-UA"/>
          </w:rPr>
          <w:t>Spanish</w:t>
        </w:r>
      </w:hyperlink>
      <w:r w:rsidRPr="00270531">
        <w:rPr>
          <w:rFonts w:ascii="Calibri" w:hAnsi="Calibri"/>
          <w:sz w:val="24"/>
          <w:szCs w:val="24"/>
          <w:lang w:val="uk-UA"/>
        </w:rPr>
        <w:t xml:space="preserve"> and </w:t>
      </w:r>
      <w:hyperlink r:id="rId43">
        <w:r w:rsidRPr="00270531">
          <w:rPr>
            <w:rFonts w:ascii="Calibri" w:hAnsi="Calibri"/>
            <w:sz w:val="24"/>
            <w:szCs w:val="24"/>
            <w:lang w:val="uk-UA"/>
          </w:rPr>
          <w:t>French</w:t>
        </w:r>
      </w:hyperlink>
      <w:r w:rsidRPr="00270531">
        <w:rPr>
          <w:rFonts w:ascii="Calibri" w:hAnsi="Calibri"/>
          <w:sz w:val="24"/>
          <w:szCs w:val="24"/>
          <w:lang w:val="uk-UA"/>
        </w:rPr>
        <w:t xml:space="preserve">. </w:t>
      </w:r>
    </w:p>
    <w:p w:rsidR="00415289" w:rsidRPr="00270531" w:rsidRDefault="00415289" w:rsidP="00415289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:rsidR="00902FF4" w:rsidRDefault="00902FF4" w:rsidP="009E6573">
      <w:pPr>
        <w:pStyle w:val="letter"/>
        <w:tabs>
          <w:tab w:val="clear" w:pos="-180"/>
          <w:tab w:val="clear" w:pos="-90"/>
          <w:tab w:val="clear" w:pos="720"/>
          <w:tab w:val="clear" w:pos="1620"/>
          <w:tab w:val="clear" w:pos="2250"/>
          <w:tab w:val="clear" w:pos="2880"/>
          <w:tab w:val="clear" w:pos="3600"/>
          <w:tab w:val="clear" w:pos="4410"/>
          <w:tab w:val="clear" w:pos="5040"/>
          <w:tab w:val="clear" w:pos="5760"/>
          <w:tab w:val="clear" w:pos="6480"/>
          <w:tab w:val="clear" w:pos="7290"/>
          <w:tab w:val="clear" w:pos="7920"/>
        </w:tabs>
        <w:jc w:val="both"/>
        <w:rPr>
          <w:rFonts w:ascii="Calibri" w:hAnsi="Calibri" w:cs="Calibri"/>
          <w:b/>
          <w:sz w:val="22"/>
          <w:szCs w:val="22"/>
          <w:u w:val="single"/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Pr="00902FF4" w:rsidRDefault="00902FF4" w:rsidP="00902FF4">
      <w:pPr>
        <w:rPr>
          <w:lang w:val="uk-UA"/>
        </w:rPr>
      </w:pPr>
    </w:p>
    <w:p w:rsidR="00902FF4" w:rsidRDefault="00902FF4" w:rsidP="00902FF4">
      <w:pPr>
        <w:rPr>
          <w:lang w:val="uk-UA"/>
        </w:rPr>
      </w:pPr>
    </w:p>
    <w:p w:rsidR="00902FF4" w:rsidRDefault="00902FF4" w:rsidP="00902FF4">
      <w:pPr>
        <w:rPr>
          <w:lang w:val="uk-UA"/>
        </w:rPr>
      </w:pPr>
    </w:p>
    <w:p w:rsidR="00B415C5" w:rsidRPr="00902FF4" w:rsidRDefault="00902FF4" w:rsidP="00902FF4">
      <w:pPr>
        <w:tabs>
          <w:tab w:val="left" w:pos="1755"/>
        </w:tabs>
        <w:rPr>
          <w:lang w:val="uk-UA"/>
        </w:rPr>
      </w:pPr>
      <w:r>
        <w:rPr>
          <w:lang w:val="uk-UA"/>
        </w:rPr>
        <w:tab/>
      </w:r>
    </w:p>
    <w:sectPr w:rsidR="00B415C5" w:rsidRPr="00902FF4" w:rsidSect="00F261FD">
      <w:headerReference w:type="default" r:id="rId44"/>
      <w:footerReference w:type="default" r:id="rId45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EA6" w:rsidRDefault="00C96EA6" w:rsidP="009E6573">
      <w:r>
        <w:separator/>
      </w:r>
    </w:p>
  </w:endnote>
  <w:endnote w:type="continuationSeparator" w:id="0">
    <w:p w:rsidR="00C96EA6" w:rsidRDefault="00C96EA6" w:rsidP="009E6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D1F" w:rsidRPr="003A1F0A" w:rsidRDefault="00C74D1F" w:rsidP="00554030">
    <w:pPr>
      <w:pStyle w:val="Footer"/>
      <w:framePr w:w="936" w:wrap="around" w:vAnchor="text" w:hAnchor="page" w:x="10031" w:y="1"/>
      <w:jc w:val="right"/>
      <w:rPr>
        <w:rStyle w:val="PageNumber"/>
        <w:rFonts w:ascii="Calibri" w:hAnsi="Calibri"/>
        <w:sz w:val="18"/>
        <w:szCs w:val="18"/>
      </w:rPr>
    </w:pPr>
    <w:r w:rsidRPr="003A1F0A">
      <w:rPr>
        <w:rStyle w:val="PageNumber"/>
        <w:rFonts w:ascii="Calibri" w:hAnsi="Calibri"/>
        <w:sz w:val="18"/>
        <w:szCs w:val="18"/>
      </w:rPr>
      <w:fldChar w:fldCharType="begin"/>
    </w:r>
    <w:r w:rsidRPr="003A1F0A">
      <w:rPr>
        <w:rStyle w:val="PageNumber"/>
        <w:rFonts w:ascii="Calibri" w:hAnsi="Calibri"/>
        <w:sz w:val="18"/>
        <w:szCs w:val="18"/>
      </w:rPr>
      <w:instrText xml:space="preserve">PAGE  </w:instrText>
    </w:r>
    <w:r w:rsidRPr="003A1F0A">
      <w:rPr>
        <w:rStyle w:val="PageNumber"/>
        <w:rFonts w:ascii="Calibri" w:hAnsi="Calibri"/>
        <w:sz w:val="18"/>
        <w:szCs w:val="18"/>
      </w:rPr>
      <w:fldChar w:fldCharType="separate"/>
    </w:r>
    <w:r w:rsidR="00012B87">
      <w:rPr>
        <w:rStyle w:val="PageNumber"/>
        <w:rFonts w:ascii="Calibri" w:hAnsi="Calibri"/>
        <w:noProof/>
        <w:sz w:val="18"/>
        <w:szCs w:val="18"/>
      </w:rPr>
      <w:t>2</w:t>
    </w:r>
    <w:r w:rsidRPr="003A1F0A">
      <w:rPr>
        <w:rStyle w:val="PageNumber"/>
        <w:rFonts w:ascii="Calibri" w:hAnsi="Calibri"/>
        <w:sz w:val="18"/>
        <w:szCs w:val="18"/>
      </w:rPr>
      <w:fldChar w:fldCharType="end"/>
    </w:r>
    <w:r w:rsidRPr="003A1F0A">
      <w:rPr>
        <w:rStyle w:val="PageNumber"/>
        <w:rFonts w:ascii="Calibri" w:hAnsi="Calibri"/>
        <w:sz w:val="18"/>
        <w:szCs w:val="18"/>
      </w:rPr>
      <w:t xml:space="preserve"> of </w:t>
    </w:r>
    <w:r w:rsidRPr="003A1F0A">
      <w:rPr>
        <w:rStyle w:val="PageNumber"/>
        <w:rFonts w:ascii="Calibri" w:hAnsi="Calibri"/>
        <w:sz w:val="18"/>
        <w:szCs w:val="18"/>
      </w:rPr>
      <w:fldChar w:fldCharType="begin"/>
    </w:r>
    <w:r w:rsidRPr="003A1F0A">
      <w:rPr>
        <w:rStyle w:val="PageNumber"/>
        <w:rFonts w:ascii="Calibri" w:hAnsi="Calibri"/>
        <w:sz w:val="18"/>
        <w:szCs w:val="18"/>
      </w:rPr>
      <w:instrText xml:space="preserve"> NUMPAGES </w:instrText>
    </w:r>
    <w:r w:rsidRPr="003A1F0A">
      <w:rPr>
        <w:rStyle w:val="PageNumber"/>
        <w:rFonts w:ascii="Calibri" w:hAnsi="Calibri"/>
        <w:sz w:val="18"/>
        <w:szCs w:val="18"/>
      </w:rPr>
      <w:fldChar w:fldCharType="separate"/>
    </w:r>
    <w:r w:rsidR="00012B87">
      <w:rPr>
        <w:rStyle w:val="PageNumber"/>
        <w:rFonts w:ascii="Calibri" w:hAnsi="Calibri"/>
        <w:noProof/>
        <w:sz w:val="18"/>
        <w:szCs w:val="18"/>
      </w:rPr>
      <w:t>14</w:t>
    </w:r>
    <w:r w:rsidRPr="003A1F0A">
      <w:rPr>
        <w:rStyle w:val="PageNumber"/>
        <w:rFonts w:ascii="Calibri" w:hAnsi="Calibri"/>
        <w:sz w:val="18"/>
        <w:szCs w:val="18"/>
      </w:rPr>
      <w:fldChar w:fldCharType="end"/>
    </w:r>
  </w:p>
  <w:p w:rsidR="00C74D1F" w:rsidRDefault="00C74D1F" w:rsidP="00275E61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</w:p>
  <w:p w:rsidR="00C74D1F" w:rsidRPr="007C31C3" w:rsidRDefault="00C74D1F" w:rsidP="00275E61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  <w:lang w:val="uk-UA"/>
      </w:rPr>
    </w:pPr>
    <w:r>
      <w:rPr>
        <w:rFonts w:ascii="Calibri" w:eastAsia="Calibri" w:hAnsi="Calibri" w:cs="Calibri"/>
        <w:color w:val="000000"/>
        <w:sz w:val="18"/>
        <w:szCs w:val="18"/>
      </w:rPr>
      <w:t>UNFPA/UKR/RFQ/20/</w:t>
    </w:r>
    <w:r>
      <w:rPr>
        <w:rFonts w:ascii="Calibri" w:eastAsia="Calibri" w:hAnsi="Calibri" w:cs="Calibri"/>
        <w:color w:val="000000"/>
        <w:sz w:val="18"/>
        <w:szCs w:val="18"/>
        <w:lang w:val="uk-UA"/>
      </w:rPr>
      <w:t>19</w:t>
    </w:r>
  </w:p>
  <w:p w:rsidR="00C74D1F" w:rsidRDefault="00C74D1F">
    <w:pPr>
      <w:pStyle w:val="Footer"/>
    </w:pPr>
  </w:p>
  <w:p w:rsidR="00C74D1F" w:rsidRPr="00A40B46" w:rsidRDefault="00C74D1F" w:rsidP="00A40B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EA6" w:rsidRDefault="00C96EA6" w:rsidP="009E6573">
      <w:r>
        <w:separator/>
      </w:r>
    </w:p>
  </w:footnote>
  <w:footnote w:type="continuationSeparator" w:id="0">
    <w:p w:rsidR="00C96EA6" w:rsidRDefault="00C96EA6" w:rsidP="009E65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D1F" w:rsidRDefault="00C74D1F">
    <w:pPr>
      <w:pStyle w:val="Header"/>
    </w:pPr>
  </w:p>
  <w:tbl>
    <w:tblPr>
      <w:tblW w:w="9990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4995"/>
      <w:gridCol w:w="4995"/>
    </w:tblGrid>
    <w:tr w:rsidR="00C74D1F" w:rsidRPr="00C74D1F" w:rsidTr="00F261FD">
      <w:trPr>
        <w:trHeight w:val="1142"/>
      </w:trPr>
      <w:tc>
        <w:tcPr>
          <w:tcW w:w="4995" w:type="dxa"/>
          <w:shd w:val="clear" w:color="auto" w:fill="auto"/>
        </w:tcPr>
        <w:p w:rsidR="00C74D1F" w:rsidRPr="00D6687E" w:rsidRDefault="00C74D1F" w:rsidP="00F261FD">
          <w:pPr>
            <w:pStyle w:val="Header"/>
            <w:rPr>
              <w:rFonts w:cs="Arial"/>
              <w:szCs w:val="22"/>
            </w:rPr>
          </w:pPr>
          <w:r>
            <w:rPr>
              <w:rFonts w:ascii="Arial Narrow" w:hAnsi="Arial Narrow" w:cs="Arial"/>
              <w:noProof/>
              <w:szCs w:val="22"/>
              <w:lang w:val="uk-UA" w:eastAsia="uk-UA"/>
            </w:rPr>
            <w:drawing>
              <wp:inline distT="0" distB="0" distL="0" distR="0" wp14:anchorId="01CF5662" wp14:editId="0A31AFFE">
                <wp:extent cx="971550" cy="457200"/>
                <wp:effectExtent l="0" t="0" r="0" b="0"/>
                <wp:docPr id="2" name="Picture 2" descr="clouored%20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ouored%20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5" w:type="dxa"/>
          <w:shd w:val="clear" w:color="auto" w:fill="auto"/>
        </w:tcPr>
        <w:p w:rsidR="00C74D1F" w:rsidRPr="0038242F" w:rsidRDefault="00C74D1F" w:rsidP="00F261FD">
          <w:pPr>
            <w:pStyle w:val="Header"/>
            <w:jc w:val="right"/>
            <w:rPr>
              <w:rFonts w:ascii="Calibri" w:hAnsi="Calibri" w:cs="Arial"/>
              <w:sz w:val="18"/>
              <w:szCs w:val="18"/>
              <w:lang w:val="uk-UA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Фонд ООН у галузі народонаселення в Україні</w:t>
          </w:r>
        </w:p>
        <w:p w:rsidR="00C74D1F" w:rsidRPr="0038242F" w:rsidRDefault="00C74D1F" w:rsidP="00F261FD">
          <w:pPr>
            <w:pStyle w:val="Header"/>
            <w:jc w:val="right"/>
            <w:rPr>
              <w:rFonts w:ascii="Calibri" w:hAnsi="Calibri" w:cs="Arial"/>
              <w:sz w:val="18"/>
              <w:szCs w:val="18"/>
              <w:lang w:val="uk-UA"/>
            </w:rPr>
          </w:pPr>
          <w:r w:rsidRPr="00732A3C">
            <w:rPr>
              <w:rFonts w:ascii="Calibri" w:hAnsi="Calibri" w:cs="Arial"/>
              <w:sz w:val="18"/>
              <w:szCs w:val="18"/>
              <w:lang w:val="ru-RU"/>
            </w:rPr>
            <w:t xml:space="preserve">42-44, </w:t>
          </w:r>
          <w:r>
            <w:rPr>
              <w:rFonts w:ascii="Calibri" w:hAnsi="Calibri" w:cs="Arial"/>
              <w:sz w:val="18"/>
              <w:szCs w:val="18"/>
              <w:lang w:val="uk-UA"/>
            </w:rPr>
            <w:t>вул. Шовковична</w:t>
          </w:r>
        </w:p>
        <w:p w:rsidR="00C74D1F" w:rsidRPr="0038242F" w:rsidRDefault="00C74D1F" w:rsidP="00F261FD">
          <w:pPr>
            <w:pStyle w:val="Header"/>
            <w:jc w:val="right"/>
            <w:rPr>
              <w:rFonts w:ascii="Calibri" w:hAnsi="Calibri" w:cs="Arial"/>
              <w:sz w:val="18"/>
              <w:szCs w:val="18"/>
              <w:lang w:val="uk-UA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Київ, Україна</w:t>
          </w:r>
        </w:p>
        <w:p w:rsidR="00C74D1F" w:rsidRPr="00596829" w:rsidRDefault="00C74D1F" w:rsidP="00F261FD">
          <w:pPr>
            <w:pStyle w:val="Header"/>
            <w:jc w:val="right"/>
            <w:rPr>
              <w:rFonts w:ascii="Calibri" w:hAnsi="Calibri" w:cs="Arial"/>
              <w:sz w:val="18"/>
              <w:szCs w:val="18"/>
              <w:lang w:val="fr-FR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Електрона пошта</w:t>
          </w:r>
          <w:r w:rsidRPr="00596829">
            <w:rPr>
              <w:rFonts w:ascii="Calibri" w:hAnsi="Calibri" w:cs="Arial"/>
              <w:sz w:val="18"/>
              <w:szCs w:val="18"/>
              <w:lang w:val="fr-FR"/>
            </w:rPr>
            <w:t xml:space="preserve">: </w:t>
          </w:r>
          <w:r w:rsidRPr="00596829">
            <w:rPr>
              <w:rFonts w:ascii="Calibri" w:hAnsi="Calibri" w:cs="Arial"/>
              <w:i/>
              <w:sz w:val="18"/>
              <w:szCs w:val="18"/>
              <w:lang w:val="fr-FR"/>
            </w:rPr>
            <w:t>ukraine.office@unfpa.org</w:t>
          </w:r>
        </w:p>
        <w:p w:rsidR="00C74D1F" w:rsidRPr="0038242F" w:rsidRDefault="00C74D1F" w:rsidP="00F261FD">
          <w:pPr>
            <w:pStyle w:val="Header"/>
            <w:jc w:val="right"/>
            <w:rPr>
              <w:rFonts w:cs="Arial"/>
              <w:szCs w:val="22"/>
              <w:lang w:val="ru-RU"/>
            </w:rPr>
          </w:pPr>
          <w:r>
            <w:rPr>
              <w:rFonts w:ascii="Calibri" w:hAnsi="Calibri" w:cs="Arial"/>
              <w:sz w:val="18"/>
              <w:szCs w:val="18"/>
              <w:lang w:val="uk-UA"/>
            </w:rPr>
            <w:t>Веб сайт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 xml:space="preserve">: </w:t>
          </w:r>
          <w:r w:rsidRPr="00596829">
            <w:rPr>
              <w:rFonts w:ascii="Calibri" w:hAnsi="Calibri" w:cs="Arial"/>
              <w:sz w:val="18"/>
              <w:szCs w:val="18"/>
            </w:rPr>
            <w:t>www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>.</w:t>
          </w:r>
          <w:r w:rsidRPr="00596829">
            <w:rPr>
              <w:rFonts w:ascii="Calibri" w:hAnsi="Calibri" w:cs="Arial"/>
              <w:sz w:val="18"/>
              <w:szCs w:val="18"/>
            </w:rPr>
            <w:t>unfpa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>.</w:t>
          </w:r>
          <w:r w:rsidRPr="00596829">
            <w:rPr>
              <w:rFonts w:ascii="Calibri" w:hAnsi="Calibri" w:cs="Arial"/>
              <w:sz w:val="18"/>
              <w:szCs w:val="18"/>
            </w:rPr>
            <w:t>org</w:t>
          </w:r>
          <w:r w:rsidRPr="0038242F">
            <w:rPr>
              <w:rFonts w:ascii="Calibri" w:hAnsi="Calibri" w:cs="Arial"/>
              <w:sz w:val="18"/>
              <w:szCs w:val="18"/>
              <w:lang w:val="ru-RU"/>
            </w:rPr>
            <w:t>.</w:t>
          </w:r>
          <w:r w:rsidRPr="00596829">
            <w:rPr>
              <w:rFonts w:ascii="Calibri" w:hAnsi="Calibri" w:cs="Arial"/>
              <w:sz w:val="18"/>
              <w:szCs w:val="18"/>
            </w:rPr>
            <w:t>ua</w:t>
          </w:r>
        </w:p>
      </w:tc>
    </w:tr>
  </w:tbl>
  <w:p w:rsidR="00C74D1F" w:rsidRPr="0038242F" w:rsidRDefault="00C74D1F">
    <w:pPr>
      <w:pStyle w:val="Header"/>
      <w:rPr>
        <w:lang w:val="ru-RU"/>
      </w:rPr>
    </w:pPr>
  </w:p>
  <w:p w:rsidR="00C74D1F" w:rsidRPr="0038242F" w:rsidRDefault="00C74D1F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34B3A"/>
    <w:multiLevelType w:val="multilevel"/>
    <w:tmpl w:val="4A921B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7552C99"/>
    <w:multiLevelType w:val="multilevel"/>
    <w:tmpl w:val="6D18CB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424F92"/>
    <w:multiLevelType w:val="hybridMultilevel"/>
    <w:tmpl w:val="9D0A23DC"/>
    <w:lvl w:ilvl="0" w:tplc="08090013">
      <w:start w:val="1"/>
      <w:numFmt w:val="upp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2C2151"/>
    <w:multiLevelType w:val="hybridMultilevel"/>
    <w:tmpl w:val="8DB6F4A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A53333D"/>
    <w:multiLevelType w:val="hybridMultilevel"/>
    <w:tmpl w:val="C87230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E41C03"/>
    <w:multiLevelType w:val="multilevel"/>
    <w:tmpl w:val="B6F429B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6203595E"/>
    <w:multiLevelType w:val="hybridMultilevel"/>
    <w:tmpl w:val="9B7ECCBE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24302D"/>
    <w:multiLevelType w:val="hybridMultilevel"/>
    <w:tmpl w:val="47E6C4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355762A"/>
    <w:multiLevelType w:val="multilevel"/>
    <w:tmpl w:val="F32807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25D3ADB"/>
    <w:multiLevelType w:val="hybridMultilevel"/>
    <w:tmpl w:val="214E0E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9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573"/>
    <w:rsid w:val="000007B7"/>
    <w:rsid w:val="00000A3E"/>
    <w:rsid w:val="00006400"/>
    <w:rsid w:val="00012B87"/>
    <w:rsid w:val="000147F9"/>
    <w:rsid w:val="00030A77"/>
    <w:rsid w:val="000351DD"/>
    <w:rsid w:val="000356EA"/>
    <w:rsid w:val="00062DE6"/>
    <w:rsid w:val="0007654F"/>
    <w:rsid w:val="000820E6"/>
    <w:rsid w:val="000827F1"/>
    <w:rsid w:val="00083F0A"/>
    <w:rsid w:val="000869A5"/>
    <w:rsid w:val="000918F4"/>
    <w:rsid w:val="00094D36"/>
    <w:rsid w:val="00094E16"/>
    <w:rsid w:val="000D0EA2"/>
    <w:rsid w:val="000D314A"/>
    <w:rsid w:val="000E5E11"/>
    <w:rsid w:val="000F3AE8"/>
    <w:rsid w:val="001179A8"/>
    <w:rsid w:val="00120D8B"/>
    <w:rsid w:val="001264E0"/>
    <w:rsid w:val="001610BB"/>
    <w:rsid w:val="001634BB"/>
    <w:rsid w:val="00172C57"/>
    <w:rsid w:val="00195472"/>
    <w:rsid w:val="0019651E"/>
    <w:rsid w:val="001A796C"/>
    <w:rsid w:val="001B1875"/>
    <w:rsid w:val="001C00AE"/>
    <w:rsid w:val="001C3381"/>
    <w:rsid w:val="001C5C38"/>
    <w:rsid w:val="001E6B9A"/>
    <w:rsid w:val="001F447C"/>
    <w:rsid w:val="002170DA"/>
    <w:rsid w:val="00230FE9"/>
    <w:rsid w:val="002447FA"/>
    <w:rsid w:val="00247E9D"/>
    <w:rsid w:val="002562BD"/>
    <w:rsid w:val="00264817"/>
    <w:rsid w:val="00270531"/>
    <w:rsid w:val="00275E61"/>
    <w:rsid w:val="00277298"/>
    <w:rsid w:val="00293208"/>
    <w:rsid w:val="002B369D"/>
    <w:rsid w:val="003073B7"/>
    <w:rsid w:val="00314303"/>
    <w:rsid w:val="00314D77"/>
    <w:rsid w:val="00325ACD"/>
    <w:rsid w:val="00354788"/>
    <w:rsid w:val="003567C1"/>
    <w:rsid w:val="00361BA5"/>
    <w:rsid w:val="0038242F"/>
    <w:rsid w:val="00385F1A"/>
    <w:rsid w:val="00390975"/>
    <w:rsid w:val="003C6EB5"/>
    <w:rsid w:val="003E4E08"/>
    <w:rsid w:val="003F57AB"/>
    <w:rsid w:val="00415289"/>
    <w:rsid w:val="004240A0"/>
    <w:rsid w:val="004404DE"/>
    <w:rsid w:val="00455C8F"/>
    <w:rsid w:val="00461FD6"/>
    <w:rsid w:val="004805BD"/>
    <w:rsid w:val="004B1F11"/>
    <w:rsid w:val="004C460F"/>
    <w:rsid w:val="004C637B"/>
    <w:rsid w:val="004F4310"/>
    <w:rsid w:val="004F6667"/>
    <w:rsid w:val="00512575"/>
    <w:rsid w:val="005132B6"/>
    <w:rsid w:val="00521D05"/>
    <w:rsid w:val="00522871"/>
    <w:rsid w:val="0052428B"/>
    <w:rsid w:val="0053241F"/>
    <w:rsid w:val="00554030"/>
    <w:rsid w:val="005606C9"/>
    <w:rsid w:val="00574783"/>
    <w:rsid w:val="00596829"/>
    <w:rsid w:val="005A6C08"/>
    <w:rsid w:val="005B18A3"/>
    <w:rsid w:val="005B7DB4"/>
    <w:rsid w:val="005C3EA9"/>
    <w:rsid w:val="005E03C9"/>
    <w:rsid w:val="005F34F1"/>
    <w:rsid w:val="005F57DD"/>
    <w:rsid w:val="00611AA5"/>
    <w:rsid w:val="00613E50"/>
    <w:rsid w:val="0061586A"/>
    <w:rsid w:val="00615F27"/>
    <w:rsid w:val="006378FD"/>
    <w:rsid w:val="00644AAB"/>
    <w:rsid w:val="00647546"/>
    <w:rsid w:val="006A2985"/>
    <w:rsid w:val="006F1834"/>
    <w:rsid w:val="006F50B3"/>
    <w:rsid w:val="00701BA0"/>
    <w:rsid w:val="0070573F"/>
    <w:rsid w:val="00732A3C"/>
    <w:rsid w:val="00733B54"/>
    <w:rsid w:val="007439C5"/>
    <w:rsid w:val="0076277D"/>
    <w:rsid w:val="007667F5"/>
    <w:rsid w:val="00795094"/>
    <w:rsid w:val="0079563D"/>
    <w:rsid w:val="007A07EC"/>
    <w:rsid w:val="007A2896"/>
    <w:rsid w:val="007A3BF6"/>
    <w:rsid w:val="007B0D16"/>
    <w:rsid w:val="007C31C3"/>
    <w:rsid w:val="007D0C7D"/>
    <w:rsid w:val="007E7BC4"/>
    <w:rsid w:val="008110E5"/>
    <w:rsid w:val="0081162A"/>
    <w:rsid w:val="008334A2"/>
    <w:rsid w:val="00833C92"/>
    <w:rsid w:val="00835453"/>
    <w:rsid w:val="00844A75"/>
    <w:rsid w:val="00852E5B"/>
    <w:rsid w:val="008667D2"/>
    <w:rsid w:val="00876D2B"/>
    <w:rsid w:val="00893BEC"/>
    <w:rsid w:val="008A3E2E"/>
    <w:rsid w:val="008F3112"/>
    <w:rsid w:val="00902FF4"/>
    <w:rsid w:val="00910259"/>
    <w:rsid w:val="00936DE7"/>
    <w:rsid w:val="00947B9B"/>
    <w:rsid w:val="0098624F"/>
    <w:rsid w:val="009874CF"/>
    <w:rsid w:val="009952E0"/>
    <w:rsid w:val="009B1739"/>
    <w:rsid w:val="009D5B1B"/>
    <w:rsid w:val="009E001D"/>
    <w:rsid w:val="009E5D36"/>
    <w:rsid w:val="009E6573"/>
    <w:rsid w:val="009F5C0D"/>
    <w:rsid w:val="009F6976"/>
    <w:rsid w:val="00A24E04"/>
    <w:rsid w:val="00A30668"/>
    <w:rsid w:val="00A35DF9"/>
    <w:rsid w:val="00A40B46"/>
    <w:rsid w:val="00A54A50"/>
    <w:rsid w:val="00A656B7"/>
    <w:rsid w:val="00A70FC0"/>
    <w:rsid w:val="00A81DE6"/>
    <w:rsid w:val="00A85738"/>
    <w:rsid w:val="00A86C21"/>
    <w:rsid w:val="00AA39D6"/>
    <w:rsid w:val="00AA7182"/>
    <w:rsid w:val="00AB7A85"/>
    <w:rsid w:val="00AF47BC"/>
    <w:rsid w:val="00B0075F"/>
    <w:rsid w:val="00B02849"/>
    <w:rsid w:val="00B306FD"/>
    <w:rsid w:val="00B3606E"/>
    <w:rsid w:val="00B415C5"/>
    <w:rsid w:val="00B6278F"/>
    <w:rsid w:val="00B659D9"/>
    <w:rsid w:val="00B802B0"/>
    <w:rsid w:val="00B83761"/>
    <w:rsid w:val="00BA23B3"/>
    <w:rsid w:val="00BD42CF"/>
    <w:rsid w:val="00BD7DA4"/>
    <w:rsid w:val="00BE4BB2"/>
    <w:rsid w:val="00BF208B"/>
    <w:rsid w:val="00BF5206"/>
    <w:rsid w:val="00C0636C"/>
    <w:rsid w:val="00C2697E"/>
    <w:rsid w:val="00C356DC"/>
    <w:rsid w:val="00C617EB"/>
    <w:rsid w:val="00C74D1F"/>
    <w:rsid w:val="00C75CB8"/>
    <w:rsid w:val="00C96EA6"/>
    <w:rsid w:val="00CB644C"/>
    <w:rsid w:val="00CC4E8F"/>
    <w:rsid w:val="00CD2A02"/>
    <w:rsid w:val="00D043F9"/>
    <w:rsid w:val="00D43171"/>
    <w:rsid w:val="00D478A5"/>
    <w:rsid w:val="00D5633E"/>
    <w:rsid w:val="00D63F71"/>
    <w:rsid w:val="00D77C28"/>
    <w:rsid w:val="00D83631"/>
    <w:rsid w:val="00D9598E"/>
    <w:rsid w:val="00DB3714"/>
    <w:rsid w:val="00DC0718"/>
    <w:rsid w:val="00DC1E8F"/>
    <w:rsid w:val="00DC4F32"/>
    <w:rsid w:val="00DD36A2"/>
    <w:rsid w:val="00DD44C9"/>
    <w:rsid w:val="00DE3B53"/>
    <w:rsid w:val="00DE5C34"/>
    <w:rsid w:val="00E1762B"/>
    <w:rsid w:val="00E23855"/>
    <w:rsid w:val="00E30F6B"/>
    <w:rsid w:val="00E52056"/>
    <w:rsid w:val="00E74359"/>
    <w:rsid w:val="00E91B4F"/>
    <w:rsid w:val="00EC64DA"/>
    <w:rsid w:val="00ED3651"/>
    <w:rsid w:val="00EE0398"/>
    <w:rsid w:val="00EF58BC"/>
    <w:rsid w:val="00F24A8D"/>
    <w:rsid w:val="00F261FD"/>
    <w:rsid w:val="00F30F3B"/>
    <w:rsid w:val="00F31776"/>
    <w:rsid w:val="00F36678"/>
    <w:rsid w:val="00F42448"/>
    <w:rsid w:val="00F4441C"/>
    <w:rsid w:val="00F55621"/>
    <w:rsid w:val="00F633E6"/>
    <w:rsid w:val="00F969E3"/>
    <w:rsid w:val="00FA60B2"/>
    <w:rsid w:val="00FB365E"/>
    <w:rsid w:val="00FB3F74"/>
    <w:rsid w:val="00FC4976"/>
    <w:rsid w:val="00FD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BAC715-3F05-4039-826C-64642D58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">
    <w:name w:val="letter"/>
    <w:basedOn w:val="Normal"/>
    <w:rsid w:val="009E6573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Caption">
    <w:name w:val="caption"/>
    <w:basedOn w:val="Normal"/>
    <w:next w:val="Normal"/>
    <w:qFormat/>
    <w:rsid w:val="009E6573"/>
    <w:pPr>
      <w:jc w:val="center"/>
    </w:pPr>
    <w:rPr>
      <w:b/>
      <w:sz w:val="28"/>
    </w:rPr>
  </w:style>
  <w:style w:type="character" w:styleId="Hyperlink">
    <w:name w:val="Hyperlink"/>
    <w:rsid w:val="009E6573"/>
    <w:rPr>
      <w:color w:val="003366"/>
      <w:u w:val="single"/>
    </w:rPr>
  </w:style>
  <w:style w:type="paragraph" w:styleId="FootnoteText">
    <w:name w:val="footnote text"/>
    <w:basedOn w:val="Normal"/>
    <w:link w:val="FootnoteTextChar"/>
    <w:rsid w:val="009E6573"/>
  </w:style>
  <w:style w:type="character" w:customStyle="1" w:styleId="FootnoteTextChar">
    <w:name w:val="Footnote Text Char"/>
    <w:basedOn w:val="DefaultParagraphFont"/>
    <w:link w:val="Footnote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rsid w:val="009E657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9E6573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ListParagraphChar">
    <w:name w:val="List Paragraph Char"/>
    <w:link w:val="ListParagraph"/>
    <w:uiPriority w:val="34"/>
    <w:locked/>
    <w:rsid w:val="009E6573"/>
    <w:rPr>
      <w:rFonts w:ascii="Times New Roman" w:eastAsia="Times New Roman" w:hAnsi="Times New Roman" w:cs="Times New Roman"/>
      <w:szCs w:val="20"/>
      <w:lang w:val="en-US" w:eastAsia="en-GB"/>
    </w:rPr>
  </w:style>
  <w:style w:type="character" w:styleId="CommentReference">
    <w:name w:val="annotation reference"/>
    <w:rsid w:val="009E65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6573"/>
  </w:style>
  <w:style w:type="character" w:customStyle="1" w:styleId="CommentTextChar">
    <w:name w:val="Comment Text Char"/>
    <w:basedOn w:val="DefaultParagraphFont"/>
    <w:link w:val="Comment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E657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573"/>
    <w:rPr>
      <w:rFonts w:ascii="Tahoma" w:eastAsia="Times New Roman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qFormat/>
    <w:rsid w:val="00B415C5"/>
    <w:pPr>
      <w:jc w:val="center"/>
    </w:pPr>
    <w:rPr>
      <w:b/>
      <w:bCs/>
      <w:sz w:val="24"/>
      <w:u w:val="single"/>
    </w:rPr>
  </w:style>
  <w:style w:type="character" w:customStyle="1" w:styleId="TitleChar">
    <w:name w:val="Title Char"/>
    <w:basedOn w:val="DefaultParagraphFont"/>
    <w:link w:val="Title"/>
    <w:rsid w:val="00B415C5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paragraph" w:styleId="Header">
    <w:name w:val="header"/>
    <w:basedOn w:val="Normal"/>
    <w:link w:val="HeaderChar"/>
    <w:unhideWhenUsed/>
    <w:rsid w:val="00B415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15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B41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A289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B6278F"/>
    <w:rPr>
      <w:color w:val="808080"/>
    </w:rPr>
  </w:style>
  <w:style w:type="paragraph" w:customStyle="1" w:styleId="UNFPAAddress">
    <w:name w:val="UNFPA Address"/>
    <w:basedOn w:val="Footer"/>
    <w:next w:val="Footer"/>
    <w:rsid w:val="00F36678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PageNumber">
    <w:name w:val="page number"/>
    <w:basedOn w:val="DefaultParagraphFont"/>
    <w:rsid w:val="00F3667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5F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5F2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ps">
    <w:name w:val="hps"/>
    <w:rsid w:val="00FA6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8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2473">
              <w:blockQuote w:val="1"/>
              <w:marLeft w:val="96"/>
              <w:marRight w:val="0"/>
              <w:marTop w:val="100"/>
              <w:marBottom w:val="10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56056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1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mailto:kompaniiets@unfpa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www.unfpa.org/about-us" TargetMode="External"/><Relationship Id="rId42" Type="http://schemas.openxmlformats.org/officeDocument/2006/relationships/hyperlink" Target="http://www.unfpa.org/sites/default/files/resource-pdf/UNFPA%20General%20Conditions%20-%20De%20Minimis%20Contracts%20SP_0.pdf" TargetMode="External"/><Relationship Id="rId47" Type="http://schemas.openxmlformats.org/officeDocument/2006/relationships/glossaryDocument" Target="glossary/document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unfpa.org/about-procurement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://www.unfpa.org/resources/unfpa-general-conditions-de-minimis-contrac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web2.unfpa.org/help/hotline.cfm" TargetMode="External"/><Relationship Id="rId40" Type="http://schemas.openxmlformats.org/officeDocument/2006/relationships/hyperlink" Target="mailto:procurement@unfpa.org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unfpa.org/resources/fraud-policy-2009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://www.unfpa.org/about-procurement" TargetMode="External"/><Relationship Id="rId43" Type="http://schemas.openxmlformats.org/officeDocument/2006/relationships/hyperlink" Target="http://www.unfpa.org/sites/default/files/resource-pdf/UNFPA%20General%20Conditions%20-%20De%20Minimis%20Contracts%20FR_0.pdf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ACAAA-9421-4B4A-95C1-C36EFA00FAA8}"/>
      </w:docPartPr>
      <w:docPartBody>
        <w:p w:rsidR="00DC7901" w:rsidRDefault="00502A59">
          <w:r w:rsidRPr="004F557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A59"/>
    <w:rsid w:val="000041CE"/>
    <w:rsid w:val="00075F05"/>
    <w:rsid w:val="00104AEC"/>
    <w:rsid w:val="00113EA8"/>
    <w:rsid w:val="00170F4A"/>
    <w:rsid w:val="001962E5"/>
    <w:rsid w:val="001A194C"/>
    <w:rsid w:val="001B5FD0"/>
    <w:rsid w:val="00343F95"/>
    <w:rsid w:val="00347A79"/>
    <w:rsid w:val="0038562D"/>
    <w:rsid w:val="00502A59"/>
    <w:rsid w:val="0064620E"/>
    <w:rsid w:val="006D6E06"/>
    <w:rsid w:val="0074525D"/>
    <w:rsid w:val="008E200F"/>
    <w:rsid w:val="0097395F"/>
    <w:rsid w:val="00B00DE4"/>
    <w:rsid w:val="00BA5206"/>
    <w:rsid w:val="00C60471"/>
    <w:rsid w:val="00D53B17"/>
    <w:rsid w:val="00DA74C2"/>
    <w:rsid w:val="00DC7901"/>
    <w:rsid w:val="00EF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2A59"/>
    <w:rPr>
      <w:color w:val="808080"/>
    </w:rPr>
  </w:style>
  <w:style w:type="paragraph" w:customStyle="1" w:styleId="386E14B32CE24C16B467688C5C74E2A7">
    <w:name w:val="386E14B32CE24C16B467688C5C74E2A7"/>
    <w:rsid w:val="00502A59"/>
  </w:style>
  <w:style w:type="paragraph" w:customStyle="1" w:styleId="EA92266CFB3341578538B1BE845FC438">
    <w:name w:val="EA92266CFB3341578538B1BE845FC438"/>
    <w:rsid w:val="00170F4A"/>
    <w:pPr>
      <w:spacing w:after="160" w:line="259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17270</Words>
  <Characters>9844</Characters>
  <Application>Microsoft Office Word</Application>
  <DocSecurity>0</DocSecurity>
  <Lines>82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UN House</Company>
  <LinksUpToDate>false</LinksUpToDate>
  <CharactersWithSpaces>27060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roberto.mena</dc:creator>
  <cp:lastModifiedBy>Svitlana Nosach</cp:lastModifiedBy>
  <cp:revision>2</cp:revision>
  <cp:lastPrinted>2019-08-29T11:54:00Z</cp:lastPrinted>
  <dcterms:created xsi:type="dcterms:W3CDTF">2020-08-28T08:40:00Z</dcterms:created>
  <dcterms:modified xsi:type="dcterms:W3CDTF">2020-08-28T08:40:00Z</dcterms:modified>
</cp:coreProperties>
</file>