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2D" w:rsidRDefault="000A1805">
      <w:pPr>
        <w:tabs>
          <w:tab w:val="left" w:pos="5400"/>
        </w:tabs>
        <w:jc w:val="right"/>
        <w:rPr>
          <w:rFonts w:ascii="Calibri" w:eastAsia="Calibri" w:hAnsi="Calibri" w:cs="Calibri"/>
          <w:sz w:val="22"/>
          <w:szCs w:val="22"/>
        </w:rPr>
      </w:pPr>
      <w:r>
        <w:rPr>
          <w:rFonts w:ascii="Calibri" w:eastAsia="Calibri" w:hAnsi="Calibri" w:cs="Calibri"/>
          <w:sz w:val="22"/>
          <w:szCs w:val="22"/>
        </w:rPr>
        <w:t>Date:  29 July 2019</w:t>
      </w:r>
    </w:p>
    <w:p w:rsidR="0089692D" w:rsidRDefault="0089692D">
      <w:pPr>
        <w:tabs>
          <w:tab w:val="left" w:pos="-180"/>
          <w:tab w:val="right" w:pos="1980"/>
          <w:tab w:val="left" w:pos="2160"/>
          <w:tab w:val="left" w:pos="4320"/>
        </w:tabs>
        <w:rPr>
          <w:rFonts w:ascii="Calibri" w:eastAsia="Calibri" w:hAnsi="Calibri" w:cs="Calibri"/>
        </w:rPr>
      </w:pPr>
    </w:p>
    <w:p w:rsidR="0089692D" w:rsidRDefault="000A1805">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Authorized by:</w:t>
      </w:r>
    </w:p>
    <w:p w:rsidR="0089692D" w:rsidRDefault="0089692D">
      <w:pPr>
        <w:tabs>
          <w:tab w:val="left" w:pos="-180"/>
          <w:tab w:val="right" w:pos="1980"/>
          <w:tab w:val="left" w:pos="2160"/>
          <w:tab w:val="left" w:pos="4320"/>
        </w:tabs>
        <w:rPr>
          <w:rFonts w:ascii="Calibri" w:eastAsia="Calibri" w:hAnsi="Calibri" w:cs="Calibri"/>
          <w:b/>
          <w:sz w:val="22"/>
          <w:szCs w:val="22"/>
        </w:rPr>
      </w:pPr>
    </w:p>
    <w:p w:rsidR="0089692D" w:rsidRDefault="000A1805">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_________________________</w:t>
      </w:r>
    </w:p>
    <w:p w:rsidR="0089692D" w:rsidRDefault="000A1805">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Pavlo Zamostian</w:t>
      </w:r>
    </w:p>
    <w:p w:rsidR="0089692D" w:rsidRDefault="000A1805">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UNFPA Assistant Representative</w:t>
      </w:r>
    </w:p>
    <w:p w:rsidR="0089692D" w:rsidRDefault="000A1805">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Officer-in-Charge</w:t>
      </w:r>
    </w:p>
    <w:p w:rsidR="0089692D" w:rsidRDefault="0089692D">
      <w:pPr>
        <w:tabs>
          <w:tab w:val="left" w:pos="-180"/>
          <w:tab w:val="right" w:pos="1980"/>
          <w:tab w:val="left" w:pos="2160"/>
          <w:tab w:val="left" w:pos="4320"/>
        </w:tabs>
        <w:rPr>
          <w:rFonts w:ascii="Calibri" w:eastAsia="Calibri" w:hAnsi="Calibri" w:cs="Calibri"/>
          <w:b/>
          <w:sz w:val="22"/>
          <w:szCs w:val="22"/>
        </w:rPr>
      </w:pPr>
    </w:p>
    <w:p w:rsidR="0089692D" w:rsidRDefault="000A1805">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 xml:space="preserve">REQUEST FOR QUOTATION </w:t>
      </w:r>
    </w:p>
    <w:p w:rsidR="0089692D" w:rsidRDefault="000A1805">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RFQ Nº UNFPA/UKR/RFQ/19/07</w:t>
      </w:r>
    </w:p>
    <w:p w:rsidR="0089692D" w:rsidRDefault="0089692D">
      <w:pPr>
        <w:jc w:val="center"/>
        <w:rPr>
          <w:rFonts w:ascii="Calibri" w:eastAsia="Calibri" w:hAnsi="Calibri" w:cs="Calibri"/>
          <w:sz w:val="22"/>
          <w:szCs w:val="22"/>
        </w:rPr>
      </w:pP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r>
        <w:rPr>
          <w:rFonts w:ascii="Calibri" w:eastAsia="Calibri" w:hAnsi="Calibri" w:cs="Calibri"/>
          <w:sz w:val="22"/>
          <w:szCs w:val="22"/>
        </w:rPr>
        <w:t>Dear Sir/Madam,</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p>
    <w:p w:rsidR="0089692D" w:rsidRDefault="000A1805">
      <w:pPr>
        <w:jc w:val="both"/>
        <w:rPr>
          <w:rFonts w:ascii="Calibri" w:eastAsia="Calibri" w:hAnsi="Calibri" w:cs="Calibri"/>
          <w:b/>
          <w:sz w:val="22"/>
          <w:szCs w:val="22"/>
        </w:rPr>
      </w:pPr>
      <w:r>
        <w:rPr>
          <w:rFonts w:ascii="Calibri" w:eastAsia="Calibri" w:hAnsi="Calibri" w:cs="Calibri"/>
          <w:sz w:val="22"/>
          <w:szCs w:val="22"/>
        </w:rPr>
        <w:t xml:space="preserve">UNFPA hereby solicits a quotation for the following service: </w:t>
      </w:r>
      <w:r>
        <w:rPr>
          <w:rFonts w:ascii="Calibri" w:eastAsia="Calibri" w:hAnsi="Calibri" w:cs="Calibri"/>
          <w:b/>
          <w:sz w:val="22"/>
          <w:szCs w:val="22"/>
        </w:rPr>
        <w:t>managing of “Break the Circle” Facebook page.</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89692D" w:rsidRDefault="000A1805">
      <w:pPr>
        <w:jc w:val="both"/>
        <w:rPr>
          <w:rFonts w:ascii="Calibri" w:eastAsia="Calibri" w:hAnsi="Calibri" w:cs="Calibri"/>
          <w:sz w:val="22"/>
          <w:szCs w:val="22"/>
        </w:rPr>
      </w:pPr>
      <w:r>
        <w:rPr>
          <w:rFonts w:ascii="Calibri" w:eastAsia="Calibri" w:hAnsi="Calibri" w:cs="Calibri"/>
          <w:sz w:val="22"/>
          <w:szCs w:val="22"/>
        </w:rPr>
        <w:t>This Request for Quotation is open to all legally constituted companies that can provide the requested services and have legal capacity to perform in Ukraine, or through an authorized representative.</w:t>
      </w:r>
    </w:p>
    <w:p w:rsidR="0089692D" w:rsidRDefault="0089692D">
      <w:pPr>
        <w:rPr>
          <w:rFonts w:ascii="Calibri" w:eastAsia="Calibri" w:hAnsi="Calibri" w:cs="Calibri"/>
          <w:sz w:val="22"/>
          <w:szCs w:val="22"/>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About UNFPA</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ab/>
        <w:t xml:space="preserve">UNFPA, the United Nations Population Fund (UNFPA), is an international development agency that </w:t>
      </w:r>
      <w:r>
        <w:rPr>
          <w:rFonts w:ascii="Calibri" w:eastAsia="Calibri" w:hAnsi="Calibri" w:cs="Calibri"/>
          <w:sz w:val="22"/>
          <w:szCs w:val="22"/>
          <w:highlight w:val="white"/>
        </w:rPr>
        <w:t>works to deliver a world where every pregnancy is wanted, every childbirth is safe and every young person’s potential is fulfilled.</w:t>
      </w:r>
      <w:r>
        <w:rPr>
          <w:rFonts w:ascii="Calibri" w:eastAsia="Calibri" w:hAnsi="Calibri" w:cs="Calibri"/>
          <w:sz w:val="22"/>
          <w:szCs w:val="22"/>
        </w:rPr>
        <w:t xml:space="preserve">   </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ab/>
        <w:t>UNFPA is the lead UN agency th</w:t>
      </w:r>
      <w:r>
        <w:rPr>
          <w:rFonts w:ascii="Calibri" w:eastAsia="Calibri" w:hAnsi="Calibri" w:cs="Calibri"/>
          <w:sz w:val="22"/>
          <w:szCs w:val="22"/>
          <w:highlight w:val="white"/>
        </w:rPr>
        <w:t>at expands the possibilities for women and young people to lead healthy sexual and reproductive lives.</w:t>
      </w:r>
      <w:r>
        <w:rPr>
          <w:rFonts w:ascii="Calibri" w:eastAsia="Calibri" w:hAnsi="Calibri" w:cs="Calibri"/>
          <w:sz w:val="22"/>
          <w:szCs w:val="22"/>
        </w:rPr>
        <w:t xml:space="preserve"> To read more about UNFPA, please go to: </w:t>
      </w:r>
      <w:hyperlink r:id="rId8">
        <w:r>
          <w:rPr>
            <w:rFonts w:ascii="Calibri" w:eastAsia="Calibri" w:hAnsi="Calibri" w:cs="Calibri"/>
            <w:sz w:val="22"/>
            <w:szCs w:val="22"/>
            <w:u w:val="single"/>
          </w:rPr>
          <w:t>UNFPA about us</w:t>
        </w:r>
      </w:hyperlink>
      <w:r>
        <w:rPr>
          <w:rFonts w:ascii="Calibri" w:eastAsia="Calibri" w:hAnsi="Calibri" w:cs="Calibri"/>
          <w:sz w:val="22"/>
          <w:szCs w:val="22"/>
          <w:u w:val="single"/>
        </w:rPr>
        <w:t>.</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89692D" w:rsidRDefault="000A1805">
      <w:pPr>
        <w:rPr>
          <w:rFonts w:ascii="Calibri" w:eastAsia="Calibri" w:hAnsi="Calibri" w:cs="Calibri"/>
          <w:b/>
          <w:sz w:val="22"/>
          <w:szCs w:val="22"/>
        </w:rPr>
      </w:pPr>
      <w:r>
        <w:rPr>
          <w:rFonts w:ascii="Calibri" w:eastAsia="Calibri" w:hAnsi="Calibri" w:cs="Calibri"/>
          <w:b/>
          <w:sz w:val="22"/>
          <w:szCs w:val="22"/>
        </w:rPr>
        <w:t>Terms of Reference (ToR)</w:t>
      </w:r>
    </w:p>
    <w:p w:rsidR="0089692D" w:rsidRDefault="0089692D">
      <w:pPr>
        <w:rPr>
          <w:rFonts w:ascii="Calibri" w:eastAsia="Calibri" w:hAnsi="Calibri" w:cs="Calibri"/>
          <w:b/>
          <w:sz w:val="22"/>
          <w:szCs w:val="22"/>
        </w:rPr>
      </w:pPr>
    </w:p>
    <w:p w:rsidR="0089692D" w:rsidRDefault="000A1805">
      <w:pPr>
        <w:rPr>
          <w:rFonts w:ascii="Calibri" w:eastAsia="Calibri" w:hAnsi="Calibri" w:cs="Calibri"/>
          <w:b/>
          <w:sz w:val="22"/>
          <w:szCs w:val="22"/>
        </w:rPr>
      </w:pPr>
      <w:r>
        <w:rPr>
          <w:rFonts w:ascii="Calibri" w:eastAsia="Calibri" w:hAnsi="Calibri" w:cs="Calibri"/>
          <w:b/>
          <w:sz w:val="22"/>
          <w:szCs w:val="22"/>
        </w:rPr>
        <w:t>Background and programme description</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Violence against women and girls is one of the most prevalent human rights violations in the world. It has neither social no economic or national boundaries. Gender-based violence (GBV) undermines health, dignity, security and autonomy of its victims, yet it remains thrown a cloak of silence around. GBV continues to spread widely through Ukraine while the armed conflict in eastern Ukraine further increases the risk of gender- based violence.</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UNFPA programme “Integrated Response to end gender-based violence against vulnerable women and adolescent girls in Ukraine” is aimed at improvement of the status of women through the following implements:</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 strengthening Government of Ukraine (central and local) capacities;</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 improvement of conditions for the implementation of the legislation measures foreseeing a society that esteems gender equality as an indispensable prerequisite to sustainable development (with zero tolerance on gender-based violence).</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 xml:space="preserve">Within the framework of its programme, in 2015 UNFPA launched a national information and awareness raising campaign “Break the Circle”. The purpose of the campaign is to raise awareness on GBV issues, to get available response services for GBV survivors, including PSS mobile teams and national hotline and to promote zero tolerance to gender-based violence in the society. The creative idea of ​​the campaign is based on the “Break the Circle” concept. This concept assumes that the victim suffers more and more without </w:t>
      </w:r>
      <w:r>
        <w:rPr>
          <w:rFonts w:ascii="Calibri" w:eastAsia="Calibri" w:hAnsi="Calibri" w:cs="Calibri"/>
          <w:sz w:val="22"/>
          <w:szCs w:val="22"/>
        </w:rPr>
        <w:lastRenderedPageBreak/>
        <w:t>seeking help. Thus, violence can no longer be solely a problem of the GBV survivors, it becomes the concern of the whole society striving for change.</w:t>
      </w:r>
    </w:p>
    <w:p w:rsidR="0089692D" w:rsidRDefault="0089692D">
      <w:pPr>
        <w:ind w:firstLine="708"/>
        <w:jc w:val="both"/>
        <w:rPr>
          <w:rFonts w:ascii="Calibri" w:eastAsia="Calibri" w:hAnsi="Calibri" w:cs="Calibri"/>
          <w:sz w:val="22"/>
          <w:szCs w:val="22"/>
        </w:rPr>
      </w:pP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 xml:space="preserve">New strategy for communication campaign “Break the Circle” was developed in 2018. Its primary goal was to adopt a zero tolerance towards violence against women and as well as gender based violence in the Ukrainian society. Within the new strategy, new video clip as well as visuals for outdoor advertisement were produced. Video clip “Break the Circle of violence” received 1.4 mln views from the time it was presented. Printed advertisement and video were promoted in Kyiv metro stations, Intercity trains and buses of 12 Ukrainian regions. </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 xml:space="preserve">Facebook page “Break the Circle” was created in order to set up additional channel of communication.  Its initial goal was to provide information about the specific help the project can offer to GBV victims. With a new phase of the programme, new objectives have evolved: </w:t>
      </w:r>
    </w:p>
    <w:p w:rsidR="0089692D" w:rsidRDefault="000A1805">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informing followers on service availability - mobile teams, hotline etc. as well as individual ways of ensuring yourself from violence; </w:t>
      </w:r>
    </w:p>
    <w:p w:rsidR="0089692D" w:rsidRDefault="000A1805">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promoting intolerance and rejection of any kind of violence;</w:t>
      </w:r>
    </w:p>
    <w:p w:rsidR="0089692D" w:rsidRDefault="000A1805">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appealing to speak out about violence cases even if you just witnessed such;</w:t>
      </w:r>
    </w:p>
    <w:p w:rsidR="0089692D" w:rsidRDefault="000A1805">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providing information on healthy relationships and self development;</w:t>
      </w:r>
    </w:p>
    <w:p w:rsidR="0089692D" w:rsidRDefault="000A1805">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promoting of campaign’s site rozirvykolo.org.</w:t>
      </w:r>
    </w:p>
    <w:p w:rsidR="0089692D" w:rsidRDefault="000A1805">
      <w:pPr>
        <w:ind w:firstLine="360"/>
        <w:jc w:val="both"/>
        <w:rPr>
          <w:rFonts w:ascii="Calibri" w:eastAsia="Calibri" w:hAnsi="Calibri" w:cs="Calibri"/>
          <w:sz w:val="22"/>
          <w:szCs w:val="22"/>
        </w:rPr>
      </w:pPr>
      <w:r>
        <w:rPr>
          <w:rFonts w:ascii="Calibri" w:eastAsia="Calibri" w:hAnsi="Calibri" w:cs="Calibri"/>
          <w:sz w:val="22"/>
          <w:szCs w:val="22"/>
        </w:rPr>
        <w:t xml:space="preserve">Information on page statistics: </w:t>
      </w:r>
    </w:p>
    <w:p w:rsidR="0089692D" w:rsidRDefault="000A180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page audience: 82% - women, 18% - men; at the age of 25 - 44 years.</w:t>
      </w:r>
    </w:p>
    <w:p w:rsidR="0089692D" w:rsidRDefault="000A180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average engagement rate (March – May) - 4.06 (likes+comments+shares/reach*100); 10.58 (due to Facebook statistics); </w:t>
      </w:r>
    </w:p>
    <w:p w:rsidR="0089692D" w:rsidRDefault="000A180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average post engagement rate(March – May) -  226.23.</w:t>
      </w:r>
    </w:p>
    <w:p w:rsidR="0089692D" w:rsidRDefault="0089692D">
      <w:pPr>
        <w:pBdr>
          <w:top w:val="nil"/>
          <w:left w:val="nil"/>
          <w:bottom w:val="nil"/>
          <w:right w:val="nil"/>
          <w:between w:val="nil"/>
        </w:pBdr>
        <w:ind w:left="720" w:hanging="720"/>
        <w:jc w:val="both"/>
        <w:rPr>
          <w:rFonts w:ascii="Calibri" w:eastAsia="Calibri" w:hAnsi="Calibri" w:cs="Calibri"/>
          <w:color w:val="000000"/>
          <w:sz w:val="22"/>
          <w:szCs w:val="22"/>
        </w:rPr>
      </w:pPr>
    </w:p>
    <w:p w:rsidR="0089692D" w:rsidRDefault="000A1805">
      <w:pPr>
        <w:jc w:val="both"/>
        <w:rPr>
          <w:rFonts w:ascii="Calibri" w:eastAsia="Calibri" w:hAnsi="Calibri" w:cs="Calibri"/>
          <w:b/>
          <w:sz w:val="22"/>
          <w:szCs w:val="22"/>
        </w:rPr>
      </w:pPr>
      <w:r>
        <w:rPr>
          <w:rFonts w:ascii="Calibri" w:eastAsia="Calibri" w:hAnsi="Calibri" w:cs="Calibri"/>
          <w:b/>
          <w:sz w:val="22"/>
          <w:szCs w:val="22"/>
        </w:rPr>
        <w:t>Purpose</w:t>
      </w:r>
    </w:p>
    <w:p w:rsidR="0089692D" w:rsidRDefault="000A1805">
      <w:pPr>
        <w:pBdr>
          <w:top w:val="nil"/>
          <w:left w:val="nil"/>
          <w:bottom w:val="nil"/>
          <w:right w:val="nil"/>
          <w:between w:val="nil"/>
        </w:pBdr>
        <w:jc w:val="both"/>
        <w:rPr>
          <w:color w:val="000000"/>
          <w:sz w:val="24"/>
          <w:szCs w:val="24"/>
        </w:rPr>
      </w:pPr>
      <w:r>
        <w:rPr>
          <w:rFonts w:ascii="Calibri" w:eastAsia="Calibri" w:hAnsi="Calibri" w:cs="Calibri"/>
          <w:color w:val="000000"/>
          <w:sz w:val="22"/>
          <w:szCs w:val="22"/>
        </w:rPr>
        <w:t xml:space="preserve">               UNFPA Ukraine is inviting proposals from reputable and qualified suppliers with a track record of success in the area of public communications. We are seeking to enter into short-term agreements with suppliers that are committed to deliver</w:t>
      </w:r>
      <w:r w:rsidR="002A23DD">
        <w:rPr>
          <w:rFonts w:ascii="Calibri" w:eastAsia="Calibri" w:hAnsi="Calibri" w:cs="Calibri"/>
          <w:color w:val="000000"/>
          <w:sz w:val="22"/>
          <w:szCs w:val="22"/>
        </w:rPr>
        <w:t>y</w:t>
      </w:r>
      <w:r>
        <w:rPr>
          <w:rFonts w:ascii="Calibri" w:eastAsia="Calibri" w:hAnsi="Calibri" w:cs="Calibri"/>
          <w:color w:val="000000"/>
          <w:sz w:val="22"/>
          <w:szCs w:val="22"/>
        </w:rPr>
        <w:t xml:space="preserve"> services to </w:t>
      </w:r>
      <w:r w:rsidR="002A23DD">
        <w:rPr>
          <w:rFonts w:ascii="Calibri" w:eastAsia="Calibri" w:hAnsi="Calibri" w:cs="Calibri"/>
          <w:color w:val="000000"/>
          <w:sz w:val="22"/>
          <w:szCs w:val="22"/>
        </w:rPr>
        <w:t>UNFPA. Selected supplier</w:t>
      </w:r>
      <w:r>
        <w:rPr>
          <w:rFonts w:ascii="Calibri" w:eastAsia="Calibri" w:hAnsi="Calibri" w:cs="Calibri"/>
          <w:color w:val="000000"/>
          <w:sz w:val="22"/>
          <w:szCs w:val="22"/>
        </w:rPr>
        <w:t xml:space="preserve"> will work under the direction of the UNFPA Communication and Advocacy Associate. The purpose of the assignment is to support the “Break the Circle” Facebook page in order to achieve the following objectives:</w:t>
      </w:r>
    </w:p>
    <w:p w:rsidR="0089692D" w:rsidRDefault="0089692D">
      <w:pPr>
        <w:jc w:val="both"/>
        <w:rPr>
          <w:rFonts w:ascii="Calibri" w:eastAsia="Calibri" w:hAnsi="Calibri" w:cs="Calibri"/>
          <w:b/>
          <w:sz w:val="22"/>
          <w:szCs w:val="22"/>
        </w:rPr>
      </w:pP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manage “Break the Circle” Facebook page till 29 February, 20</w:t>
      </w:r>
      <w:r w:rsidR="002A23DD" w:rsidRPr="002A23DD">
        <w:rPr>
          <w:rFonts w:ascii="Calibri" w:eastAsia="Calibri" w:hAnsi="Calibri" w:cs="Calibri"/>
          <w:color w:val="000000"/>
          <w:sz w:val="22"/>
          <w:szCs w:val="22"/>
        </w:rPr>
        <w:t>20</w:t>
      </w:r>
      <w:r>
        <w:rPr>
          <w:rFonts w:ascii="Calibri" w:eastAsia="Calibri" w:hAnsi="Calibri" w:cs="Calibri"/>
          <w:color w:val="000000"/>
          <w:sz w:val="22"/>
          <w:szCs w:val="22"/>
        </w:rPr>
        <w:t xml:space="preserve">. </w:t>
      </w: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develop content for this platform (re-posts from other pages should not exceed 20% of the content/per month);</w:t>
      </w: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use the existent visual style of publications and/or improve it;</w:t>
      </w: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conduct a contest on the page at </w:t>
      </w:r>
      <w:r w:rsidR="002A23DD">
        <w:rPr>
          <w:rFonts w:ascii="Calibri" w:eastAsia="Calibri" w:hAnsi="Calibri" w:cs="Calibri"/>
          <w:color w:val="000000"/>
          <w:sz w:val="22"/>
          <w:szCs w:val="22"/>
        </w:rPr>
        <w:t>least one time per three months</w:t>
      </w:r>
      <w:r>
        <w:rPr>
          <w:rFonts w:ascii="Calibri" w:eastAsia="Calibri" w:hAnsi="Calibri" w:cs="Calibri"/>
          <w:color w:val="000000"/>
          <w:sz w:val="22"/>
          <w:szCs w:val="22"/>
        </w:rPr>
        <w:t>, manage and initiate flashmobs on UNFPA inquiries;</w:t>
      </w: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boost previously agreed with UNFPA posts (approximately 3 posts per month);</w:t>
      </w: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ensure monthly engagement rate above 4% (likes+comments+shares/reach*100) or above 9.00 (due to Facebook statistics); </w:t>
      </w:r>
    </w:p>
    <w:p w:rsidR="0089692D" w:rsidRDefault="000A1805">
      <w:pPr>
        <w:numPr>
          <w:ilvl w:val="1"/>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increase followers number to 5 000 people by 1 February 2020.</w:t>
      </w:r>
    </w:p>
    <w:p w:rsidR="0089692D" w:rsidRDefault="0089692D">
      <w:pPr>
        <w:jc w:val="both"/>
        <w:rPr>
          <w:rFonts w:ascii="Calibri" w:eastAsia="Calibri" w:hAnsi="Calibri" w:cs="Calibri"/>
        </w:rPr>
      </w:pPr>
    </w:p>
    <w:p w:rsidR="0089692D" w:rsidRDefault="000A1805">
      <w:pPr>
        <w:jc w:val="both"/>
        <w:rPr>
          <w:rFonts w:ascii="Calibri" w:eastAsia="Calibri" w:hAnsi="Calibri" w:cs="Calibri"/>
          <w:b/>
          <w:sz w:val="22"/>
          <w:szCs w:val="22"/>
        </w:rPr>
      </w:pPr>
      <w:r>
        <w:rPr>
          <w:rFonts w:ascii="Calibri" w:eastAsia="Calibri" w:hAnsi="Calibri" w:cs="Calibri"/>
          <w:b/>
          <w:sz w:val="22"/>
          <w:szCs w:val="22"/>
        </w:rPr>
        <w:t>Deliverables</w:t>
      </w:r>
    </w:p>
    <w:p w:rsidR="0089692D" w:rsidRDefault="000A1805">
      <w:pPr>
        <w:jc w:val="both"/>
        <w:rPr>
          <w:rFonts w:ascii="Calibri" w:eastAsia="Calibri" w:hAnsi="Calibri" w:cs="Calibri"/>
          <w:sz w:val="22"/>
          <w:szCs w:val="22"/>
        </w:rPr>
      </w:pPr>
      <w:r>
        <w:rPr>
          <w:rFonts w:ascii="Calibri" w:eastAsia="Calibri" w:hAnsi="Calibri" w:cs="Calibri"/>
          <w:sz w:val="22"/>
          <w:szCs w:val="22"/>
        </w:rPr>
        <w:t>Under the overall supervision of UNFPA Communication</w:t>
      </w:r>
      <w:r w:rsidR="002A23DD">
        <w:rPr>
          <w:rFonts w:ascii="Calibri" w:eastAsia="Calibri" w:hAnsi="Calibri" w:cs="Calibri"/>
          <w:sz w:val="22"/>
          <w:szCs w:val="22"/>
        </w:rPr>
        <w:t xml:space="preserve"> and Advocacy Associate, the supplier</w:t>
      </w:r>
      <w:r>
        <w:rPr>
          <w:rFonts w:ascii="Calibri" w:eastAsia="Calibri" w:hAnsi="Calibri" w:cs="Calibri"/>
          <w:sz w:val="22"/>
          <w:szCs w:val="22"/>
        </w:rPr>
        <w:t xml:space="preserve"> is expected to perform the following deliverables:</w:t>
      </w:r>
    </w:p>
    <w:p w:rsidR="0089692D" w:rsidRDefault="000A1805">
      <w:pPr>
        <w:jc w:val="both"/>
        <w:rPr>
          <w:rFonts w:ascii="Calibri" w:eastAsia="Calibri" w:hAnsi="Calibri" w:cs="Calibri"/>
          <w:sz w:val="22"/>
          <w:szCs w:val="22"/>
        </w:rPr>
      </w:pPr>
      <w:r>
        <w:rPr>
          <w:rFonts w:ascii="Calibri" w:eastAsia="Calibri" w:hAnsi="Calibri" w:cs="Calibri"/>
          <w:sz w:val="22"/>
          <w:szCs w:val="22"/>
        </w:rPr>
        <w:t>1. To provide a one-month plan of publications for the next month and report (using UNFPA template) for the previous month by 27-29th date of each month.</w:t>
      </w:r>
    </w:p>
    <w:p w:rsidR="0089692D" w:rsidRDefault="000A1805">
      <w:pPr>
        <w:jc w:val="both"/>
        <w:rPr>
          <w:rFonts w:ascii="Calibri" w:eastAsia="Calibri" w:hAnsi="Calibri" w:cs="Calibri"/>
          <w:sz w:val="22"/>
          <w:szCs w:val="22"/>
        </w:rPr>
      </w:pPr>
      <w:r>
        <w:rPr>
          <w:rFonts w:ascii="Calibri" w:eastAsia="Calibri" w:hAnsi="Calibri" w:cs="Calibri"/>
          <w:sz w:val="22"/>
          <w:szCs w:val="22"/>
        </w:rPr>
        <w:t>2. To manage and update on daily basis the “Break the Circle” FB page (minimum 5 posts per week).</w:t>
      </w:r>
    </w:p>
    <w:p w:rsidR="0089692D" w:rsidRDefault="0089692D">
      <w:pPr>
        <w:jc w:val="both"/>
        <w:rPr>
          <w:rFonts w:ascii="Calibri" w:eastAsia="Calibri" w:hAnsi="Calibri" w:cs="Calibri"/>
        </w:rPr>
      </w:pPr>
    </w:p>
    <w:p w:rsidR="0089692D" w:rsidRDefault="000A1805">
      <w:pPr>
        <w:jc w:val="both"/>
        <w:rPr>
          <w:rFonts w:ascii="Calibri" w:eastAsia="Calibri" w:hAnsi="Calibri" w:cs="Calibri"/>
          <w:b/>
          <w:sz w:val="22"/>
          <w:szCs w:val="22"/>
        </w:rPr>
      </w:pPr>
      <w:r>
        <w:rPr>
          <w:rFonts w:ascii="Calibri" w:eastAsia="Calibri" w:hAnsi="Calibri" w:cs="Calibri"/>
          <w:b/>
          <w:sz w:val="22"/>
          <w:szCs w:val="22"/>
        </w:rPr>
        <w:lastRenderedPageBreak/>
        <w:t>Indicative time frames for the campaign</w:t>
      </w:r>
    </w:p>
    <w:p w:rsidR="0089692D" w:rsidRDefault="000A1805">
      <w:pPr>
        <w:rPr>
          <w:rFonts w:ascii="Calibri" w:eastAsia="Calibri" w:hAnsi="Calibri" w:cs="Calibri"/>
          <w:sz w:val="22"/>
          <w:szCs w:val="22"/>
        </w:rPr>
      </w:pPr>
      <w:r>
        <w:rPr>
          <w:rFonts w:ascii="Calibri" w:eastAsia="Calibri" w:hAnsi="Calibri" w:cs="Calibri"/>
          <w:sz w:val="22"/>
          <w:szCs w:val="22"/>
        </w:rPr>
        <w:t>All deliverables envisaged by these terms of reference should be submitted to the requestor by 2 March 2020 .</w:t>
      </w:r>
    </w:p>
    <w:p w:rsidR="0089692D" w:rsidRDefault="000A1805">
      <w:pPr>
        <w:rPr>
          <w:rFonts w:ascii="Calibri" w:eastAsia="Calibri" w:hAnsi="Calibri" w:cs="Calibri"/>
          <w:sz w:val="22"/>
          <w:szCs w:val="22"/>
        </w:rPr>
      </w:pPr>
      <w:r>
        <w:rPr>
          <w:rFonts w:ascii="Calibri" w:eastAsia="Calibri" w:hAnsi="Calibri" w:cs="Calibri"/>
          <w:sz w:val="22"/>
          <w:szCs w:val="22"/>
        </w:rPr>
        <w:t xml:space="preserve"> </w:t>
      </w:r>
    </w:p>
    <w:tbl>
      <w:tblPr>
        <w:tblStyle w:val="a9"/>
        <w:tblW w:w="9641" w:type="dxa"/>
        <w:tblBorders>
          <w:top w:val="nil"/>
          <w:left w:val="nil"/>
          <w:bottom w:val="nil"/>
          <w:right w:val="nil"/>
          <w:insideH w:val="nil"/>
          <w:insideV w:val="nil"/>
        </w:tblBorders>
        <w:tblLayout w:type="fixed"/>
        <w:tblLook w:val="0600" w:firstRow="0" w:lastRow="0" w:firstColumn="0" w:lastColumn="0" w:noHBand="1" w:noVBand="1"/>
      </w:tblPr>
      <w:tblGrid>
        <w:gridCol w:w="570"/>
        <w:gridCol w:w="3810"/>
        <w:gridCol w:w="5261"/>
      </w:tblGrid>
      <w:tr w:rsidR="0089692D">
        <w:trPr>
          <w:trHeight w:val="480"/>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w:t>
            </w:r>
          </w:p>
        </w:tc>
        <w:tc>
          <w:tcPr>
            <w:tcW w:w="3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Deliverables</w:t>
            </w:r>
          </w:p>
        </w:tc>
        <w:tc>
          <w:tcPr>
            <w:tcW w:w="52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Payment terms and time frame</w:t>
            </w:r>
          </w:p>
        </w:tc>
      </w:tr>
      <w:tr w:rsidR="0089692D">
        <w:trPr>
          <w:trHeight w:val="80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1</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89692D" w:rsidRDefault="002A23DD">
            <w:pPr>
              <w:rPr>
                <w:rFonts w:ascii="Calibri" w:eastAsia="Calibri" w:hAnsi="Calibri" w:cs="Calibri"/>
                <w:sz w:val="22"/>
                <w:szCs w:val="22"/>
              </w:rPr>
            </w:pPr>
            <w:r>
              <w:rPr>
                <w:rFonts w:ascii="Calibri" w:eastAsia="Calibri" w:hAnsi="Calibri" w:cs="Calibri"/>
                <w:sz w:val="22"/>
                <w:szCs w:val="22"/>
              </w:rPr>
              <w:t>Report</w:t>
            </w:r>
            <w:r w:rsidR="000A1805">
              <w:rPr>
                <w:rFonts w:ascii="Calibri" w:eastAsia="Calibri" w:hAnsi="Calibri" w:cs="Calibri"/>
                <w:sz w:val="22"/>
                <w:szCs w:val="22"/>
              </w:rPr>
              <w:t xml:space="preserve"> of  provided S</w:t>
            </w:r>
            <w:r w:rsidR="004813E2">
              <w:rPr>
                <w:rFonts w:ascii="Calibri" w:eastAsia="Calibri" w:hAnsi="Calibri" w:cs="Calibri"/>
                <w:sz w:val="22"/>
                <w:szCs w:val="22"/>
              </w:rPr>
              <w:t xml:space="preserve">ocial </w:t>
            </w:r>
            <w:r w:rsidR="000A1805">
              <w:rPr>
                <w:rFonts w:ascii="Calibri" w:eastAsia="Calibri" w:hAnsi="Calibri" w:cs="Calibri"/>
                <w:sz w:val="22"/>
                <w:szCs w:val="22"/>
              </w:rPr>
              <w:t>M</w:t>
            </w:r>
            <w:r w:rsidR="004813E2">
              <w:rPr>
                <w:rFonts w:ascii="Calibri" w:eastAsia="Calibri" w:hAnsi="Calibri" w:cs="Calibri"/>
                <w:sz w:val="22"/>
                <w:szCs w:val="22"/>
              </w:rPr>
              <w:t xml:space="preserve">edia </w:t>
            </w:r>
            <w:r w:rsidR="000A1805">
              <w:rPr>
                <w:rFonts w:ascii="Calibri" w:eastAsia="Calibri" w:hAnsi="Calibri" w:cs="Calibri"/>
                <w:sz w:val="22"/>
                <w:szCs w:val="22"/>
              </w:rPr>
              <w:t>M</w:t>
            </w:r>
            <w:r w:rsidR="004813E2">
              <w:rPr>
                <w:rFonts w:ascii="Calibri" w:eastAsia="Calibri" w:hAnsi="Calibri" w:cs="Calibri"/>
                <w:sz w:val="22"/>
                <w:szCs w:val="22"/>
              </w:rPr>
              <w:t>arketing (SMM)</w:t>
            </w:r>
            <w:r w:rsidR="000A1805">
              <w:rPr>
                <w:rFonts w:ascii="Calibri" w:eastAsia="Calibri" w:hAnsi="Calibri" w:cs="Calibri"/>
                <w:sz w:val="22"/>
                <w:szCs w:val="22"/>
              </w:rPr>
              <w:t xml:space="preserve"> support to “Break the Circle” Facebook page within ToR requirements for the period  - 1 September</w:t>
            </w:r>
            <w:r>
              <w:rPr>
                <w:rFonts w:ascii="Calibri" w:eastAsia="Calibri" w:hAnsi="Calibri" w:cs="Calibri"/>
                <w:sz w:val="22"/>
                <w:szCs w:val="22"/>
              </w:rPr>
              <w:t xml:space="preserve"> 2019</w:t>
            </w:r>
            <w:r w:rsidR="000A1805">
              <w:rPr>
                <w:rFonts w:ascii="Calibri" w:eastAsia="Calibri" w:hAnsi="Calibri" w:cs="Calibri"/>
                <w:sz w:val="22"/>
                <w:szCs w:val="22"/>
              </w:rPr>
              <w:t xml:space="preserve"> - 1 December 2019</w:t>
            </w:r>
          </w:p>
          <w:p w:rsidR="00236F13" w:rsidRDefault="00236F13">
            <w:pPr>
              <w:rPr>
                <w:rFonts w:ascii="Calibri" w:eastAsia="Calibri" w:hAnsi="Calibri" w:cs="Calibri"/>
                <w:sz w:val="22"/>
                <w:szCs w:val="22"/>
              </w:rPr>
            </w:pPr>
            <w:r>
              <w:rPr>
                <w:rFonts w:ascii="Calibri" w:eastAsia="Calibri" w:hAnsi="Calibri" w:cs="Calibri"/>
                <w:sz w:val="22"/>
                <w:szCs w:val="22"/>
              </w:rPr>
              <w:t>The content of report:</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Number of posts</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Number of new followers</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Number of page likes</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Engagement rate (likes+shares+comments/organic+paid coverage*100)</w:t>
            </w:r>
          </w:p>
          <w:p w:rsidR="00236F13" w:rsidRPr="00A2631D" w:rsidRDefault="00236F13" w:rsidP="00236F13">
            <w:pPr>
              <w:pStyle w:val="ListParagraph"/>
              <w:numPr>
                <w:ilvl w:val="0"/>
                <w:numId w:val="12"/>
              </w:numPr>
              <w:rPr>
                <w:rFonts w:ascii="Calibri" w:eastAsia="Calibri" w:hAnsi="Calibri" w:cs="Calibri"/>
                <w:sz w:val="22"/>
                <w:szCs w:val="22"/>
              </w:rPr>
            </w:pPr>
            <w:r>
              <w:rPr>
                <w:rFonts w:ascii="Calibri" w:eastAsia="Calibri" w:hAnsi="Calibri" w:cs="Calibri"/>
                <w:sz w:val="22"/>
                <w:szCs w:val="22"/>
              </w:rPr>
              <w:t xml:space="preserve">Three best publications </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Promoted posts (budget, result, target audience)</w:t>
            </w:r>
          </w:p>
          <w:p w:rsidR="00236F13" w:rsidRDefault="00236F13" w:rsidP="00236F13">
            <w:pPr>
              <w:pStyle w:val="ListParagraph"/>
              <w:numPr>
                <w:ilvl w:val="0"/>
                <w:numId w:val="12"/>
              </w:numPr>
              <w:rPr>
                <w:rFonts w:ascii="Calibri" w:eastAsia="Calibri" w:hAnsi="Calibri" w:cs="Calibri"/>
                <w:sz w:val="22"/>
                <w:szCs w:val="22"/>
              </w:rPr>
            </w:pPr>
            <w:r>
              <w:rPr>
                <w:rFonts w:ascii="Calibri" w:eastAsia="Calibri" w:hAnsi="Calibri" w:cs="Calibri"/>
                <w:sz w:val="22"/>
                <w:szCs w:val="22"/>
              </w:rPr>
              <w:t>N</w:t>
            </w:r>
            <w:r w:rsidRPr="00A2631D">
              <w:rPr>
                <w:rFonts w:ascii="Calibri" w:eastAsia="Calibri" w:hAnsi="Calibri" w:cs="Calibri"/>
                <w:sz w:val="22"/>
                <w:szCs w:val="22"/>
              </w:rPr>
              <w:t>ew approaches</w:t>
            </w:r>
            <w:r>
              <w:rPr>
                <w:rFonts w:ascii="Calibri" w:eastAsia="Calibri" w:hAnsi="Calibri" w:cs="Calibri"/>
                <w:sz w:val="22"/>
                <w:szCs w:val="22"/>
              </w:rPr>
              <w:t xml:space="preserve"> which were used and their</w:t>
            </w:r>
            <w:r>
              <w:rPr>
                <w:rFonts w:ascii="Calibri" w:eastAsia="Calibri" w:hAnsi="Calibri" w:cs="Calibri"/>
                <w:sz w:val="22"/>
                <w:szCs w:val="22"/>
                <w:lang w:val="uk-UA"/>
              </w:rPr>
              <w:t xml:space="preserve"> </w:t>
            </w:r>
            <w:r>
              <w:rPr>
                <w:rFonts w:ascii="Calibri" w:eastAsia="Calibri" w:hAnsi="Calibri" w:cs="Calibri"/>
                <w:sz w:val="22"/>
                <w:szCs w:val="22"/>
              </w:rPr>
              <w:t>results</w:t>
            </w:r>
          </w:p>
          <w:p w:rsidR="00236F13" w:rsidRPr="00A2631D" w:rsidRDefault="00236F13" w:rsidP="00236F13">
            <w:pPr>
              <w:pStyle w:val="ListParagraph"/>
              <w:numPr>
                <w:ilvl w:val="0"/>
                <w:numId w:val="12"/>
              </w:numPr>
              <w:rPr>
                <w:rFonts w:ascii="Calibri" w:eastAsia="Calibri" w:hAnsi="Calibri" w:cs="Calibri"/>
                <w:sz w:val="22"/>
                <w:szCs w:val="22"/>
              </w:rPr>
            </w:pPr>
            <w:r>
              <w:rPr>
                <w:rFonts w:ascii="Calibri" w:eastAsia="Calibri" w:hAnsi="Calibri" w:cs="Calibri"/>
                <w:sz w:val="22"/>
                <w:szCs w:val="22"/>
              </w:rPr>
              <w:t>Conclusions</w:t>
            </w:r>
          </w:p>
          <w:p w:rsidR="00236F13" w:rsidRDefault="00236F13" w:rsidP="00236F13">
            <w:pPr>
              <w:rPr>
                <w:rFonts w:ascii="Calibri" w:eastAsia="Calibri" w:hAnsi="Calibri" w:cs="Calibri"/>
                <w:sz w:val="22"/>
                <w:szCs w:val="22"/>
              </w:rPr>
            </w:pPr>
          </w:p>
        </w:tc>
        <w:tc>
          <w:tcPr>
            <w:tcW w:w="5261" w:type="dxa"/>
            <w:tcBorders>
              <w:top w:val="nil"/>
              <w:left w:val="nil"/>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60% of the contract fee, upon submission and approval by UNFPA</w:t>
            </w:r>
          </w:p>
        </w:tc>
      </w:tr>
      <w:tr w:rsidR="0089692D">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2</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89692D" w:rsidRDefault="002A23DD">
            <w:pPr>
              <w:rPr>
                <w:rFonts w:ascii="Calibri" w:eastAsia="Calibri" w:hAnsi="Calibri" w:cs="Calibri"/>
                <w:sz w:val="22"/>
                <w:szCs w:val="22"/>
              </w:rPr>
            </w:pPr>
            <w:r>
              <w:rPr>
                <w:rFonts w:ascii="Calibri" w:eastAsia="Calibri" w:hAnsi="Calibri" w:cs="Calibri"/>
                <w:sz w:val="22"/>
                <w:szCs w:val="22"/>
              </w:rPr>
              <w:t>Final report</w:t>
            </w:r>
            <w:r w:rsidR="000A1805">
              <w:rPr>
                <w:rFonts w:ascii="Calibri" w:eastAsia="Calibri" w:hAnsi="Calibri" w:cs="Calibri"/>
                <w:sz w:val="22"/>
                <w:szCs w:val="22"/>
              </w:rPr>
              <w:t xml:space="preserve"> of provided </w:t>
            </w:r>
            <w:r w:rsidR="004813E2">
              <w:rPr>
                <w:rFonts w:ascii="Calibri" w:eastAsia="Calibri" w:hAnsi="Calibri" w:cs="Calibri"/>
                <w:sz w:val="22"/>
                <w:szCs w:val="22"/>
              </w:rPr>
              <w:t>Social Media Marketing</w:t>
            </w:r>
            <w:r w:rsidR="004813E2">
              <w:rPr>
                <w:rFonts w:ascii="Calibri" w:eastAsia="Calibri" w:hAnsi="Calibri" w:cs="Calibri"/>
                <w:sz w:val="22"/>
                <w:szCs w:val="22"/>
              </w:rPr>
              <w:t xml:space="preserve"> (</w:t>
            </w:r>
            <w:r w:rsidR="000A1805">
              <w:rPr>
                <w:rFonts w:ascii="Calibri" w:eastAsia="Calibri" w:hAnsi="Calibri" w:cs="Calibri"/>
                <w:sz w:val="22"/>
                <w:szCs w:val="22"/>
              </w:rPr>
              <w:t>SMM</w:t>
            </w:r>
            <w:r w:rsidR="004813E2">
              <w:rPr>
                <w:rFonts w:ascii="Calibri" w:eastAsia="Calibri" w:hAnsi="Calibri" w:cs="Calibri"/>
                <w:sz w:val="22"/>
                <w:szCs w:val="22"/>
              </w:rPr>
              <w:t>)</w:t>
            </w:r>
            <w:r w:rsidR="000A1805">
              <w:rPr>
                <w:rFonts w:ascii="Calibri" w:eastAsia="Calibri" w:hAnsi="Calibri" w:cs="Calibri"/>
                <w:sz w:val="22"/>
                <w:szCs w:val="22"/>
              </w:rPr>
              <w:t xml:space="preserve"> support to “Break the Circle” Facebook page within ToR requirements  for the period - 1 December 2019 - 29 February 2020</w:t>
            </w:r>
          </w:p>
          <w:p w:rsidR="00236F13" w:rsidRDefault="00236F13" w:rsidP="00236F13">
            <w:pPr>
              <w:rPr>
                <w:rFonts w:ascii="Calibri" w:eastAsia="Calibri" w:hAnsi="Calibri" w:cs="Calibri"/>
                <w:sz w:val="22"/>
                <w:szCs w:val="22"/>
              </w:rPr>
            </w:pPr>
            <w:r>
              <w:rPr>
                <w:rFonts w:ascii="Calibri" w:eastAsia="Calibri" w:hAnsi="Calibri" w:cs="Calibri"/>
                <w:sz w:val="22"/>
                <w:szCs w:val="22"/>
              </w:rPr>
              <w:t>The content of report:</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Number of posts</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Number of new followers</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Number of page likes</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Engagement rate (likes+shares+comments/organic+paid coverage*100)</w:t>
            </w:r>
          </w:p>
          <w:p w:rsidR="00236F13" w:rsidRPr="00A2631D" w:rsidRDefault="00236F13" w:rsidP="00236F13">
            <w:pPr>
              <w:pStyle w:val="ListParagraph"/>
              <w:numPr>
                <w:ilvl w:val="0"/>
                <w:numId w:val="12"/>
              </w:numPr>
              <w:rPr>
                <w:rFonts w:ascii="Calibri" w:eastAsia="Calibri" w:hAnsi="Calibri" w:cs="Calibri"/>
                <w:sz w:val="22"/>
                <w:szCs w:val="22"/>
              </w:rPr>
            </w:pPr>
            <w:r>
              <w:rPr>
                <w:rFonts w:ascii="Calibri" w:eastAsia="Calibri" w:hAnsi="Calibri" w:cs="Calibri"/>
                <w:sz w:val="22"/>
                <w:szCs w:val="22"/>
              </w:rPr>
              <w:t xml:space="preserve">Three best publications </w:t>
            </w:r>
          </w:p>
          <w:p w:rsidR="00236F13" w:rsidRPr="00A2631D" w:rsidRDefault="00236F13" w:rsidP="00236F13">
            <w:pPr>
              <w:pStyle w:val="ListParagraph"/>
              <w:numPr>
                <w:ilvl w:val="0"/>
                <w:numId w:val="12"/>
              </w:numPr>
              <w:rPr>
                <w:rFonts w:ascii="Calibri" w:eastAsia="Calibri" w:hAnsi="Calibri" w:cs="Calibri"/>
                <w:sz w:val="22"/>
                <w:szCs w:val="22"/>
              </w:rPr>
            </w:pPr>
            <w:r w:rsidRPr="00A2631D">
              <w:rPr>
                <w:rFonts w:ascii="Calibri" w:eastAsia="Calibri" w:hAnsi="Calibri" w:cs="Calibri"/>
                <w:sz w:val="22"/>
                <w:szCs w:val="22"/>
              </w:rPr>
              <w:t>Promoted posts (budget, result, target audience)</w:t>
            </w:r>
          </w:p>
          <w:p w:rsidR="00236F13" w:rsidRDefault="00236F13" w:rsidP="00236F13">
            <w:pPr>
              <w:pStyle w:val="ListParagraph"/>
              <w:numPr>
                <w:ilvl w:val="0"/>
                <w:numId w:val="12"/>
              </w:numPr>
              <w:rPr>
                <w:rFonts w:ascii="Calibri" w:eastAsia="Calibri" w:hAnsi="Calibri" w:cs="Calibri"/>
                <w:sz w:val="22"/>
                <w:szCs w:val="22"/>
              </w:rPr>
            </w:pPr>
            <w:r>
              <w:rPr>
                <w:rFonts w:ascii="Calibri" w:eastAsia="Calibri" w:hAnsi="Calibri" w:cs="Calibri"/>
                <w:sz w:val="22"/>
                <w:szCs w:val="22"/>
              </w:rPr>
              <w:t>N</w:t>
            </w:r>
            <w:r w:rsidRPr="00A2631D">
              <w:rPr>
                <w:rFonts w:ascii="Calibri" w:eastAsia="Calibri" w:hAnsi="Calibri" w:cs="Calibri"/>
                <w:sz w:val="22"/>
                <w:szCs w:val="22"/>
              </w:rPr>
              <w:t>ew approaches</w:t>
            </w:r>
            <w:r>
              <w:rPr>
                <w:rFonts w:ascii="Calibri" w:eastAsia="Calibri" w:hAnsi="Calibri" w:cs="Calibri"/>
                <w:sz w:val="22"/>
                <w:szCs w:val="22"/>
              </w:rPr>
              <w:t xml:space="preserve"> which were used and their</w:t>
            </w:r>
            <w:r>
              <w:rPr>
                <w:rFonts w:ascii="Calibri" w:eastAsia="Calibri" w:hAnsi="Calibri" w:cs="Calibri"/>
                <w:sz w:val="22"/>
                <w:szCs w:val="22"/>
                <w:lang w:val="uk-UA"/>
              </w:rPr>
              <w:t xml:space="preserve"> </w:t>
            </w:r>
            <w:r>
              <w:rPr>
                <w:rFonts w:ascii="Calibri" w:eastAsia="Calibri" w:hAnsi="Calibri" w:cs="Calibri"/>
                <w:sz w:val="22"/>
                <w:szCs w:val="22"/>
              </w:rPr>
              <w:t>results</w:t>
            </w:r>
          </w:p>
          <w:p w:rsidR="00236F13" w:rsidRDefault="00236F13" w:rsidP="00236F13">
            <w:pPr>
              <w:rPr>
                <w:rFonts w:ascii="Calibri" w:eastAsia="Calibri" w:hAnsi="Calibri" w:cs="Calibri"/>
                <w:sz w:val="22"/>
                <w:szCs w:val="22"/>
              </w:rPr>
            </w:pPr>
            <w:r>
              <w:rPr>
                <w:rFonts w:ascii="Calibri" w:eastAsia="Calibri" w:hAnsi="Calibri" w:cs="Calibri"/>
                <w:sz w:val="22"/>
                <w:szCs w:val="22"/>
              </w:rPr>
              <w:t>Conclusions</w:t>
            </w:r>
          </w:p>
        </w:tc>
        <w:tc>
          <w:tcPr>
            <w:tcW w:w="5261" w:type="dxa"/>
            <w:tcBorders>
              <w:top w:val="nil"/>
              <w:left w:val="nil"/>
              <w:bottom w:val="single" w:sz="8" w:space="0" w:color="000000"/>
              <w:right w:val="single" w:sz="8" w:space="0" w:color="000000"/>
            </w:tcBorders>
            <w:tcMar>
              <w:top w:w="100" w:type="dxa"/>
              <w:left w:w="100" w:type="dxa"/>
              <w:bottom w:w="100" w:type="dxa"/>
              <w:right w:w="100" w:type="dxa"/>
            </w:tcMar>
          </w:tcPr>
          <w:p w:rsidR="0089692D" w:rsidRDefault="000A1805">
            <w:pPr>
              <w:rPr>
                <w:rFonts w:ascii="Calibri" w:eastAsia="Calibri" w:hAnsi="Calibri" w:cs="Calibri"/>
                <w:sz w:val="22"/>
                <w:szCs w:val="22"/>
              </w:rPr>
            </w:pPr>
            <w:r>
              <w:rPr>
                <w:rFonts w:ascii="Calibri" w:eastAsia="Calibri" w:hAnsi="Calibri" w:cs="Calibri"/>
                <w:sz w:val="22"/>
                <w:szCs w:val="22"/>
              </w:rPr>
              <w:t>40 % of the contract fees, upon submission and approval by UNFPA</w:t>
            </w:r>
          </w:p>
        </w:tc>
      </w:tr>
    </w:tbl>
    <w:p w:rsidR="0089692D" w:rsidRDefault="0089692D">
      <w:pPr>
        <w:jc w:val="both"/>
        <w:rPr>
          <w:rFonts w:ascii="Calibri" w:eastAsia="Calibri" w:hAnsi="Calibri" w:cs="Calibri"/>
          <w:b/>
          <w:sz w:val="22"/>
          <w:szCs w:val="22"/>
        </w:rPr>
      </w:pPr>
    </w:p>
    <w:p w:rsidR="004813E2" w:rsidRDefault="004813E2">
      <w:pPr>
        <w:jc w:val="both"/>
        <w:rPr>
          <w:rFonts w:ascii="Calibri" w:eastAsia="Calibri" w:hAnsi="Calibri" w:cs="Calibri"/>
          <w:b/>
          <w:sz w:val="22"/>
          <w:szCs w:val="22"/>
        </w:rPr>
      </w:pPr>
    </w:p>
    <w:p w:rsidR="004813E2" w:rsidRDefault="004813E2">
      <w:pPr>
        <w:jc w:val="both"/>
        <w:rPr>
          <w:rFonts w:ascii="Calibri" w:eastAsia="Calibri" w:hAnsi="Calibri" w:cs="Calibri"/>
          <w:b/>
          <w:sz w:val="22"/>
          <w:szCs w:val="22"/>
        </w:rPr>
      </w:pPr>
    </w:p>
    <w:p w:rsidR="0089692D" w:rsidRDefault="000A1805">
      <w:pPr>
        <w:jc w:val="both"/>
        <w:rPr>
          <w:rFonts w:ascii="Calibri" w:eastAsia="Calibri" w:hAnsi="Calibri" w:cs="Calibri"/>
          <w:sz w:val="22"/>
          <w:szCs w:val="22"/>
        </w:rPr>
      </w:pPr>
      <w:bookmarkStart w:id="0" w:name="_GoBack"/>
      <w:bookmarkEnd w:id="0"/>
      <w:r>
        <w:rPr>
          <w:rFonts w:ascii="Calibri" w:eastAsia="Calibri" w:hAnsi="Calibri" w:cs="Calibri"/>
          <w:b/>
          <w:sz w:val="22"/>
          <w:szCs w:val="22"/>
        </w:rPr>
        <w:lastRenderedPageBreak/>
        <w:t>Payment conditions</w:t>
      </w:r>
    </w:p>
    <w:p w:rsidR="0089692D" w:rsidRDefault="000A1805">
      <w:pPr>
        <w:numPr>
          <w:ilvl w:val="0"/>
          <w:numId w:val="10"/>
        </w:numPr>
        <w:pBdr>
          <w:top w:val="nil"/>
          <w:left w:val="nil"/>
          <w:bottom w:val="nil"/>
          <w:right w:val="nil"/>
          <w:between w:val="nil"/>
        </w:pBdr>
        <w:jc w:val="both"/>
        <w:rPr>
          <w:sz w:val="22"/>
          <w:szCs w:val="22"/>
        </w:rPr>
      </w:pPr>
      <w:r>
        <w:rPr>
          <w:rFonts w:ascii="Calibri" w:eastAsia="Calibri" w:hAnsi="Calibri" w:cs="Calibri"/>
          <w:sz w:val="22"/>
          <w:szCs w:val="22"/>
        </w:rPr>
        <w:t>The payment will be done in accordance with the above deliverable</w:t>
      </w:r>
      <w:r w:rsidR="002A23DD">
        <w:rPr>
          <w:rFonts w:ascii="Calibri" w:eastAsia="Calibri" w:hAnsi="Calibri" w:cs="Calibri"/>
          <w:sz w:val="22"/>
          <w:szCs w:val="22"/>
        </w:rPr>
        <w:t>s acceptance of the supplier’s</w:t>
      </w:r>
      <w:r>
        <w:rPr>
          <w:rFonts w:ascii="Calibri" w:eastAsia="Calibri" w:hAnsi="Calibri" w:cs="Calibri"/>
          <w:sz w:val="22"/>
          <w:szCs w:val="22"/>
        </w:rPr>
        <w:t xml:space="preserve"> invoice and complete set of supporting documentation. </w:t>
      </w:r>
    </w:p>
    <w:p w:rsidR="0089692D" w:rsidRDefault="000A1805">
      <w:pPr>
        <w:numPr>
          <w:ilvl w:val="0"/>
          <w:numId w:val="10"/>
        </w:numPr>
        <w:pBdr>
          <w:top w:val="nil"/>
          <w:left w:val="nil"/>
          <w:bottom w:val="nil"/>
          <w:right w:val="nil"/>
          <w:between w:val="nil"/>
        </w:pBdr>
        <w:jc w:val="both"/>
        <w:rPr>
          <w:sz w:val="22"/>
          <w:szCs w:val="22"/>
        </w:rPr>
      </w:pPr>
      <w:r>
        <w:rPr>
          <w:rFonts w:ascii="Calibri" w:eastAsia="Calibri" w:hAnsi="Calibri" w:cs="Calibri"/>
          <w:sz w:val="22"/>
          <w:szCs w:val="22"/>
        </w:rPr>
        <w:t xml:space="preserve">The payment will be done in currency: Ukrainian Hryvnias. In case of two currencies involved, the United Nations Operational Rate of Exchange should be used on the day UNFPA instructs that payment(s) (web: </w:t>
      </w:r>
      <w:hyperlink r:id="rId9">
        <w:r>
          <w:rPr>
            <w:rFonts w:ascii="Calibri" w:eastAsia="Calibri" w:hAnsi="Calibri" w:cs="Calibri"/>
            <w:sz w:val="22"/>
            <w:szCs w:val="22"/>
            <w:u w:val="single"/>
          </w:rPr>
          <w:t>www.treasury.un.org</w:t>
        </w:r>
      </w:hyperlink>
      <w:r>
        <w:rPr>
          <w:rFonts w:ascii="Calibri" w:eastAsia="Calibri" w:hAnsi="Calibri" w:cs="Calibri"/>
          <w:sz w:val="22"/>
          <w:szCs w:val="22"/>
        </w:rPr>
        <w:t>).</w:t>
      </w:r>
    </w:p>
    <w:p w:rsidR="0089692D" w:rsidRDefault="0089692D">
      <w:pPr>
        <w:pBdr>
          <w:top w:val="nil"/>
          <w:left w:val="nil"/>
          <w:bottom w:val="nil"/>
          <w:right w:val="nil"/>
          <w:between w:val="nil"/>
        </w:pBdr>
        <w:jc w:val="both"/>
        <w:rPr>
          <w:sz w:val="22"/>
          <w:szCs w:val="22"/>
        </w:rPr>
      </w:pPr>
    </w:p>
    <w:p w:rsidR="0089692D" w:rsidRDefault="000A1805">
      <w:pPr>
        <w:jc w:val="both"/>
        <w:rPr>
          <w:sz w:val="24"/>
          <w:szCs w:val="24"/>
        </w:rPr>
      </w:pPr>
      <w:r>
        <w:rPr>
          <w:rFonts w:ascii="Calibri" w:eastAsia="Calibri" w:hAnsi="Calibri" w:cs="Calibri"/>
          <w:b/>
          <w:sz w:val="22"/>
          <w:szCs w:val="22"/>
        </w:rPr>
        <w:t>Intellectual Property</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All information pertaining to this project (documentary, audio, visual, digital, cyber, project documents, etc.) belongin</w:t>
      </w:r>
      <w:r w:rsidR="002A23DD">
        <w:rPr>
          <w:rFonts w:ascii="Calibri" w:eastAsia="Calibri" w:hAnsi="Calibri" w:cs="Calibri"/>
          <w:sz w:val="22"/>
          <w:szCs w:val="22"/>
        </w:rPr>
        <w:t>g to UNFPA, which the supplier</w:t>
      </w:r>
      <w:r>
        <w:rPr>
          <w:rFonts w:ascii="Calibri" w:eastAsia="Calibri" w:hAnsi="Calibri" w:cs="Calibri"/>
          <w:sz w:val="22"/>
          <w:szCs w:val="22"/>
        </w:rPr>
        <w:t xml:space="preserve">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p>
    <w:p w:rsidR="0089692D" w:rsidRDefault="0089692D">
      <w:pPr>
        <w:jc w:val="both"/>
        <w:rPr>
          <w:rFonts w:ascii="Calibri" w:eastAsia="Calibri" w:hAnsi="Calibri" w:cs="Calibri"/>
          <w:sz w:val="22"/>
          <w:szCs w:val="22"/>
        </w:rPr>
      </w:pPr>
    </w:p>
    <w:p w:rsidR="0089692D" w:rsidRDefault="000A1805">
      <w:pPr>
        <w:jc w:val="both"/>
        <w:rPr>
          <w:rFonts w:ascii="Calibri" w:eastAsia="Calibri" w:hAnsi="Calibri" w:cs="Calibri"/>
          <w:sz w:val="22"/>
          <w:szCs w:val="22"/>
        </w:rPr>
      </w:pPr>
      <w:r>
        <w:rPr>
          <w:rFonts w:ascii="Calibri" w:eastAsia="Calibri" w:hAnsi="Calibri" w:cs="Calibri"/>
          <w:b/>
          <w:sz w:val="22"/>
          <w:szCs w:val="22"/>
        </w:rPr>
        <w:t>Requirements and Qualifications</w:t>
      </w: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rPr>
        <w:t>UNFPA s</w:t>
      </w:r>
      <w:r w:rsidR="002A23DD">
        <w:rPr>
          <w:rFonts w:ascii="Calibri" w:eastAsia="Calibri" w:hAnsi="Calibri" w:cs="Calibri"/>
          <w:sz w:val="22"/>
          <w:szCs w:val="22"/>
        </w:rPr>
        <w:t>eeks a supplier</w:t>
      </w:r>
      <w:r>
        <w:rPr>
          <w:rFonts w:ascii="Calibri" w:eastAsia="Calibri" w:hAnsi="Calibri" w:cs="Calibri"/>
          <w:sz w:val="22"/>
          <w:szCs w:val="22"/>
        </w:rPr>
        <w:t xml:space="preserve"> with proven experience in the area of public communications, preferably social media campaigns (references to recent implemented media campaigns of social nature are required) and with good working knowledge of the Ukrainian media and advertising markets.</w:t>
      </w:r>
    </w:p>
    <w:p w:rsidR="0089692D" w:rsidRDefault="0089692D">
      <w:pPr>
        <w:ind w:firstLine="708"/>
        <w:jc w:val="both"/>
        <w:rPr>
          <w:rFonts w:ascii="Calibri" w:eastAsia="Calibri" w:hAnsi="Calibri" w:cs="Calibri"/>
          <w:sz w:val="22"/>
          <w:szCs w:val="22"/>
        </w:rPr>
      </w:pPr>
    </w:p>
    <w:p w:rsidR="0089692D" w:rsidRDefault="000A1805">
      <w:pPr>
        <w:ind w:firstLine="708"/>
        <w:jc w:val="both"/>
        <w:rPr>
          <w:rFonts w:ascii="Calibri" w:eastAsia="Calibri" w:hAnsi="Calibri" w:cs="Calibri"/>
          <w:sz w:val="22"/>
          <w:szCs w:val="22"/>
        </w:rPr>
      </w:pPr>
      <w:r>
        <w:rPr>
          <w:rFonts w:ascii="Calibri" w:eastAsia="Calibri" w:hAnsi="Calibri" w:cs="Calibri"/>
          <w:sz w:val="22"/>
          <w:szCs w:val="22"/>
          <w:u w:val="single"/>
        </w:rPr>
        <w:t>Other qualifications</w:t>
      </w:r>
      <w:r>
        <w:rPr>
          <w:rFonts w:ascii="Calibri" w:eastAsia="Calibri" w:hAnsi="Calibri" w:cs="Calibri"/>
          <w:sz w:val="22"/>
          <w:szCs w:val="22"/>
        </w:rPr>
        <w:t>:</w:t>
      </w:r>
    </w:p>
    <w:p w:rsidR="0089692D" w:rsidRDefault="002A23DD">
      <w:pPr>
        <w:numPr>
          <w:ilvl w:val="0"/>
          <w:numId w:val="11"/>
        </w:numPr>
        <w:pBdr>
          <w:top w:val="nil"/>
          <w:left w:val="nil"/>
          <w:bottom w:val="nil"/>
          <w:right w:val="nil"/>
          <w:between w:val="nil"/>
        </w:pBdr>
        <w:jc w:val="both"/>
        <w:rPr>
          <w:sz w:val="22"/>
          <w:szCs w:val="22"/>
        </w:rPr>
      </w:pPr>
      <w:r>
        <w:rPr>
          <w:rFonts w:ascii="Calibri" w:eastAsia="Calibri" w:hAnsi="Calibri" w:cs="Calibri"/>
          <w:sz w:val="22"/>
          <w:szCs w:val="22"/>
        </w:rPr>
        <w:t>The supplier</w:t>
      </w:r>
      <w:r w:rsidR="000A1805">
        <w:rPr>
          <w:rFonts w:ascii="Calibri" w:eastAsia="Calibri" w:hAnsi="Calibri" w:cs="Calibri"/>
          <w:sz w:val="22"/>
          <w:szCs w:val="22"/>
        </w:rPr>
        <w:t xml:space="preserve"> should be a resident entity of or have legal representation in Ukraine with respective official registration;</w:t>
      </w:r>
    </w:p>
    <w:p w:rsidR="0089692D" w:rsidRDefault="000A1805">
      <w:pPr>
        <w:numPr>
          <w:ilvl w:val="0"/>
          <w:numId w:val="11"/>
        </w:numPr>
        <w:pBdr>
          <w:top w:val="nil"/>
          <w:left w:val="nil"/>
          <w:bottom w:val="nil"/>
          <w:right w:val="nil"/>
          <w:between w:val="nil"/>
        </w:pBdr>
        <w:jc w:val="both"/>
        <w:rPr>
          <w:sz w:val="22"/>
          <w:szCs w:val="22"/>
        </w:rPr>
      </w:pPr>
      <w:r>
        <w:rPr>
          <w:rFonts w:ascii="Calibri" w:eastAsia="Calibri" w:hAnsi="Calibri" w:cs="Calibri"/>
          <w:sz w:val="22"/>
          <w:szCs w:val="22"/>
        </w:rPr>
        <w:t>Experience in developing communication campaigns/materials in/for social media and web media;</w:t>
      </w:r>
    </w:p>
    <w:p w:rsidR="0089692D" w:rsidRDefault="000A1805">
      <w:pPr>
        <w:numPr>
          <w:ilvl w:val="0"/>
          <w:numId w:val="11"/>
        </w:numPr>
        <w:pBdr>
          <w:top w:val="nil"/>
          <w:left w:val="nil"/>
          <w:bottom w:val="nil"/>
          <w:right w:val="nil"/>
          <w:between w:val="nil"/>
        </w:pBdr>
        <w:jc w:val="both"/>
        <w:rPr>
          <w:sz w:val="22"/>
          <w:szCs w:val="22"/>
        </w:rPr>
      </w:pPr>
      <w:r>
        <w:rPr>
          <w:rFonts w:ascii="Calibri" w:eastAsia="Calibri" w:hAnsi="Calibri" w:cs="Calibri"/>
          <w:sz w:val="22"/>
          <w:szCs w:val="22"/>
        </w:rPr>
        <w:t>Previous successful experience with any UN agency or other international organizations is an asset;</w:t>
      </w:r>
    </w:p>
    <w:p w:rsidR="0089692D" w:rsidRDefault="000A1805">
      <w:pPr>
        <w:numPr>
          <w:ilvl w:val="0"/>
          <w:numId w:val="11"/>
        </w:numPr>
        <w:pBdr>
          <w:top w:val="nil"/>
          <w:left w:val="nil"/>
          <w:bottom w:val="nil"/>
          <w:right w:val="nil"/>
          <w:between w:val="nil"/>
        </w:pBdr>
        <w:jc w:val="both"/>
        <w:rPr>
          <w:sz w:val="22"/>
          <w:szCs w:val="22"/>
        </w:rPr>
      </w:pPr>
      <w:r>
        <w:rPr>
          <w:rFonts w:ascii="Calibri" w:eastAsia="Calibri" w:hAnsi="Calibri" w:cs="Calibri"/>
          <w:sz w:val="22"/>
          <w:szCs w:val="22"/>
        </w:rPr>
        <w:t>Considerable experience in managing Facebook pages with the social context;</w:t>
      </w:r>
    </w:p>
    <w:p w:rsidR="0089692D" w:rsidRDefault="000A1805">
      <w:pPr>
        <w:numPr>
          <w:ilvl w:val="0"/>
          <w:numId w:val="11"/>
        </w:numPr>
        <w:pBdr>
          <w:top w:val="nil"/>
          <w:left w:val="nil"/>
          <w:bottom w:val="nil"/>
          <w:right w:val="nil"/>
          <w:between w:val="nil"/>
        </w:pBdr>
        <w:jc w:val="both"/>
        <w:rPr>
          <w:sz w:val="22"/>
          <w:szCs w:val="22"/>
        </w:rPr>
      </w:pPr>
      <w:r>
        <w:rPr>
          <w:rFonts w:ascii="Calibri" w:eastAsia="Calibri" w:hAnsi="Calibri" w:cs="Calibri"/>
          <w:sz w:val="22"/>
          <w:szCs w:val="22"/>
        </w:rPr>
        <w:t>Demonstrated ability to meet deadlines and work under pressure;</w:t>
      </w:r>
    </w:p>
    <w:p w:rsidR="0089692D" w:rsidRDefault="000A1805">
      <w:pPr>
        <w:numPr>
          <w:ilvl w:val="0"/>
          <w:numId w:val="11"/>
        </w:numPr>
        <w:pBdr>
          <w:top w:val="nil"/>
          <w:left w:val="nil"/>
          <w:bottom w:val="nil"/>
          <w:right w:val="nil"/>
          <w:between w:val="nil"/>
        </w:pBdr>
        <w:jc w:val="both"/>
        <w:rPr>
          <w:sz w:val="22"/>
          <w:szCs w:val="22"/>
        </w:rPr>
      </w:pPr>
      <w:r>
        <w:rPr>
          <w:rFonts w:ascii="Calibri" w:eastAsia="Calibri" w:hAnsi="Calibri" w:cs="Calibri"/>
          <w:sz w:val="22"/>
          <w:szCs w:val="22"/>
        </w:rPr>
        <w:t>Fluency in Ukrainian or Russian, and English.</w:t>
      </w:r>
    </w:p>
    <w:p w:rsidR="0089692D" w:rsidRDefault="0089692D">
      <w:pPr>
        <w:jc w:val="both"/>
        <w:rPr>
          <w:rFonts w:ascii="Calibri" w:eastAsia="Calibri" w:hAnsi="Calibri" w:cs="Calibri"/>
          <w:sz w:val="22"/>
          <w:szCs w:val="22"/>
        </w:rPr>
      </w:pPr>
    </w:p>
    <w:p w:rsidR="0089692D" w:rsidRDefault="000A1805">
      <w:pPr>
        <w:spacing w:line="280" w:lineRule="auto"/>
        <w:jc w:val="both"/>
        <w:rPr>
          <w:rFonts w:ascii="Calibri" w:eastAsia="Calibri" w:hAnsi="Calibri" w:cs="Calibri"/>
          <w:b/>
          <w:sz w:val="22"/>
          <w:szCs w:val="22"/>
        </w:rPr>
      </w:pPr>
      <w:r>
        <w:rPr>
          <w:rFonts w:ascii="Calibri" w:eastAsia="Calibri" w:hAnsi="Calibri" w:cs="Calibri"/>
          <w:b/>
          <w:sz w:val="22"/>
          <w:szCs w:val="22"/>
        </w:rPr>
        <w:t>Proposal evaluation</w:t>
      </w:r>
    </w:p>
    <w:p w:rsidR="0089692D" w:rsidRDefault="000A1805">
      <w:pPr>
        <w:spacing w:line="280" w:lineRule="auto"/>
        <w:ind w:left="142" w:hanging="142"/>
        <w:jc w:val="both"/>
        <w:rPr>
          <w:rFonts w:ascii="Calibri" w:eastAsia="Calibri" w:hAnsi="Calibri" w:cs="Calibri"/>
          <w:sz w:val="22"/>
          <w:szCs w:val="22"/>
        </w:rPr>
      </w:pPr>
      <w:r>
        <w:rPr>
          <w:rFonts w:ascii="Calibri" w:eastAsia="Calibri" w:hAnsi="Calibri" w:cs="Calibri"/>
          <w:sz w:val="22"/>
          <w:szCs w:val="22"/>
        </w:rPr>
        <w:t xml:space="preserve">The detailed evaluation of the quotations will consist of expertise evaluation and financial evaluation. </w:t>
      </w:r>
    </w:p>
    <w:p w:rsidR="0089692D" w:rsidRDefault="0089692D">
      <w:pPr>
        <w:jc w:val="both"/>
        <w:rPr>
          <w:rFonts w:ascii="Calibri" w:eastAsia="Calibri" w:hAnsi="Calibri" w:cs="Calibri"/>
          <w:sz w:val="22"/>
          <w:szCs w:val="22"/>
          <w:highlight w:val="cyan"/>
        </w:rPr>
      </w:pPr>
    </w:p>
    <w:p w:rsidR="0089692D" w:rsidRDefault="000A1805">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89692D" w:rsidRDefault="000A1805">
      <w:pPr>
        <w:jc w:val="both"/>
        <w:rPr>
          <w:rFonts w:ascii="Calibri" w:eastAsia="Calibri" w:hAnsi="Calibri" w:cs="Calibri"/>
          <w:sz w:val="22"/>
          <w:szCs w:val="22"/>
        </w:rPr>
      </w:pPr>
      <w:r>
        <w:rPr>
          <w:rFonts w:ascii="Calibri" w:eastAsia="Calibri" w:hAnsi="Calibri" w:cs="Calibri"/>
          <w:sz w:val="22"/>
          <w:szCs w:val="22"/>
        </w:rPr>
        <w:t>Questions or requests for further clarifications should be submitted in writing to the contact person below:</w:t>
      </w:r>
    </w:p>
    <w:p w:rsidR="0089692D" w:rsidRDefault="0089692D">
      <w:pPr>
        <w:jc w:val="both"/>
        <w:rPr>
          <w:rFonts w:ascii="Calibri" w:eastAsia="Calibri" w:hAnsi="Calibri" w:cs="Calibri"/>
          <w:sz w:val="22"/>
          <w:szCs w:val="22"/>
          <w:u w:val="single"/>
        </w:rPr>
      </w:pPr>
    </w:p>
    <w:tbl>
      <w:tblPr>
        <w:tblStyle w:val="aa"/>
        <w:tblW w:w="6091"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2581"/>
      </w:tblGrid>
      <w:tr w:rsidR="0089692D">
        <w:trPr>
          <w:jc w:val="center"/>
        </w:trPr>
        <w:tc>
          <w:tcPr>
            <w:tcW w:w="3510" w:type="dxa"/>
            <w:shd w:val="clear" w:color="auto" w:fill="auto"/>
            <w:vAlign w:val="center"/>
          </w:tcPr>
          <w:p w:rsidR="0089692D" w:rsidRDefault="000A1805">
            <w:pPr>
              <w:tabs>
                <w:tab w:val="left" w:pos="-180"/>
              </w:tabs>
              <w:jc w:val="both"/>
              <w:rPr>
                <w:rFonts w:ascii="Calibri" w:eastAsia="Calibri" w:hAnsi="Calibri" w:cs="Calibri"/>
                <w:sz w:val="22"/>
                <w:szCs w:val="22"/>
              </w:rPr>
            </w:pPr>
            <w:r>
              <w:rPr>
                <w:rFonts w:ascii="Calibri" w:eastAsia="Calibri" w:hAnsi="Calibri" w:cs="Calibri"/>
                <w:sz w:val="22"/>
                <w:szCs w:val="22"/>
              </w:rPr>
              <w:t>Name of contact person at UNFPA:</w:t>
            </w:r>
          </w:p>
        </w:tc>
        <w:tc>
          <w:tcPr>
            <w:tcW w:w="2581" w:type="dxa"/>
            <w:shd w:val="clear" w:color="auto" w:fill="auto"/>
            <w:vAlign w:val="center"/>
          </w:tcPr>
          <w:p w:rsidR="0089692D" w:rsidRDefault="000A1805">
            <w:pPr>
              <w:jc w:val="both"/>
              <w:rPr>
                <w:rFonts w:ascii="Calibri" w:eastAsia="Calibri" w:hAnsi="Calibri" w:cs="Calibri"/>
                <w:i/>
                <w:sz w:val="22"/>
                <w:szCs w:val="22"/>
              </w:rPr>
            </w:pPr>
            <w:r>
              <w:rPr>
                <w:rFonts w:ascii="Calibri" w:eastAsia="Calibri" w:hAnsi="Calibri" w:cs="Calibri"/>
                <w:i/>
                <w:sz w:val="22"/>
                <w:szCs w:val="22"/>
              </w:rPr>
              <w:t>Nadiia Kovalevych</w:t>
            </w:r>
          </w:p>
        </w:tc>
      </w:tr>
      <w:tr w:rsidR="0089692D">
        <w:trPr>
          <w:jc w:val="center"/>
        </w:trPr>
        <w:tc>
          <w:tcPr>
            <w:tcW w:w="3510" w:type="dxa"/>
            <w:shd w:val="clear" w:color="auto" w:fill="auto"/>
            <w:vAlign w:val="center"/>
          </w:tcPr>
          <w:p w:rsidR="0089692D" w:rsidRDefault="000A1805">
            <w:pPr>
              <w:tabs>
                <w:tab w:val="left" w:pos="-180"/>
              </w:tabs>
              <w:jc w:val="both"/>
              <w:rPr>
                <w:rFonts w:ascii="Calibri" w:eastAsia="Calibri" w:hAnsi="Calibri" w:cs="Calibri"/>
                <w:sz w:val="22"/>
                <w:szCs w:val="22"/>
              </w:rPr>
            </w:pPr>
            <w:r>
              <w:rPr>
                <w:rFonts w:ascii="Calibri" w:eastAsia="Calibri" w:hAnsi="Calibri" w:cs="Calibri"/>
                <w:sz w:val="22"/>
                <w:szCs w:val="22"/>
              </w:rPr>
              <w:t>Tel Nº:</w:t>
            </w:r>
          </w:p>
        </w:tc>
        <w:tc>
          <w:tcPr>
            <w:tcW w:w="2581" w:type="dxa"/>
            <w:shd w:val="clear" w:color="auto" w:fill="auto"/>
            <w:vAlign w:val="center"/>
          </w:tcPr>
          <w:p w:rsidR="0089692D" w:rsidRDefault="000A1805">
            <w:pPr>
              <w:jc w:val="both"/>
              <w:rPr>
                <w:rFonts w:ascii="Calibri" w:eastAsia="Calibri" w:hAnsi="Calibri" w:cs="Calibri"/>
                <w:i/>
                <w:sz w:val="22"/>
                <w:szCs w:val="22"/>
              </w:rPr>
            </w:pPr>
            <w:r>
              <w:rPr>
                <w:rFonts w:ascii="Calibri" w:eastAsia="Calibri" w:hAnsi="Calibri" w:cs="Calibri"/>
                <w:i/>
                <w:sz w:val="22"/>
                <w:szCs w:val="22"/>
              </w:rPr>
              <w:t>+380 95 34 69 136</w:t>
            </w:r>
          </w:p>
        </w:tc>
      </w:tr>
      <w:tr w:rsidR="0089692D">
        <w:trPr>
          <w:jc w:val="center"/>
        </w:trPr>
        <w:tc>
          <w:tcPr>
            <w:tcW w:w="3510" w:type="dxa"/>
            <w:shd w:val="clear" w:color="auto" w:fill="auto"/>
            <w:vAlign w:val="center"/>
          </w:tcPr>
          <w:p w:rsidR="0089692D" w:rsidRDefault="000A1805">
            <w:pPr>
              <w:jc w:val="both"/>
              <w:rPr>
                <w:rFonts w:ascii="Calibri" w:eastAsia="Calibri" w:hAnsi="Calibri" w:cs="Calibri"/>
                <w:sz w:val="22"/>
                <w:szCs w:val="22"/>
              </w:rPr>
            </w:pPr>
            <w:r>
              <w:rPr>
                <w:rFonts w:ascii="Calibri" w:eastAsia="Calibri" w:hAnsi="Calibri" w:cs="Calibri"/>
                <w:sz w:val="22"/>
                <w:szCs w:val="22"/>
              </w:rPr>
              <w:t>Email address of contact person:</w:t>
            </w:r>
          </w:p>
        </w:tc>
        <w:tc>
          <w:tcPr>
            <w:tcW w:w="2581" w:type="dxa"/>
            <w:shd w:val="clear" w:color="auto" w:fill="auto"/>
            <w:vAlign w:val="center"/>
          </w:tcPr>
          <w:p w:rsidR="0089692D" w:rsidRDefault="000A1805">
            <w:pPr>
              <w:jc w:val="both"/>
              <w:rPr>
                <w:rFonts w:ascii="Calibri" w:eastAsia="Calibri" w:hAnsi="Calibri" w:cs="Calibri"/>
                <w:i/>
                <w:sz w:val="22"/>
                <w:szCs w:val="22"/>
              </w:rPr>
            </w:pPr>
            <w:r>
              <w:rPr>
                <w:rFonts w:ascii="Calibri" w:eastAsia="Calibri" w:hAnsi="Calibri" w:cs="Calibri"/>
                <w:i/>
                <w:sz w:val="22"/>
                <w:szCs w:val="22"/>
              </w:rPr>
              <w:t>kovalevych@unfpa.org</w:t>
            </w:r>
          </w:p>
        </w:tc>
      </w:tr>
    </w:tbl>
    <w:p w:rsidR="0089692D" w:rsidRDefault="0089692D">
      <w:pPr>
        <w:tabs>
          <w:tab w:val="left" w:pos="6630"/>
          <w:tab w:val="left" w:pos="9120"/>
        </w:tabs>
        <w:jc w:val="both"/>
        <w:rPr>
          <w:rFonts w:ascii="Calibri" w:eastAsia="Calibri" w:hAnsi="Calibri" w:cs="Calibri"/>
          <w:sz w:val="22"/>
          <w:szCs w:val="22"/>
        </w:rPr>
      </w:pPr>
    </w:p>
    <w:p w:rsidR="0089692D" w:rsidRDefault="000A1805">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89692D" w:rsidRDefault="000A1805">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89692D" w:rsidRDefault="000A1805">
      <w:pPr>
        <w:numPr>
          <w:ilvl w:val="0"/>
          <w:numId w:val="4"/>
        </w:numPr>
        <w:jc w:val="both"/>
        <w:rPr>
          <w:rFonts w:ascii="Calibri" w:eastAsia="Calibri" w:hAnsi="Calibri" w:cs="Calibri"/>
          <w:sz w:val="22"/>
          <w:szCs w:val="22"/>
        </w:rPr>
      </w:pPr>
      <w:r>
        <w:rPr>
          <w:rFonts w:ascii="Calibri" w:eastAsia="Calibri" w:hAnsi="Calibri" w:cs="Calibri"/>
          <w:sz w:val="22"/>
          <w:szCs w:val="22"/>
        </w:rPr>
        <w:t>Technical proposal:</w:t>
      </w:r>
    </w:p>
    <w:p w:rsidR="0089692D" w:rsidRDefault="000A1805">
      <w:pPr>
        <w:numPr>
          <w:ilvl w:val="0"/>
          <w:numId w:val="6"/>
        </w:numPr>
        <w:jc w:val="both"/>
        <w:rPr>
          <w:rFonts w:ascii="Calibri" w:eastAsia="Calibri" w:hAnsi="Calibri" w:cs="Calibri"/>
          <w:sz w:val="22"/>
          <w:szCs w:val="22"/>
        </w:rPr>
      </w:pPr>
      <w:r>
        <w:rPr>
          <w:rFonts w:ascii="Calibri" w:eastAsia="Calibri" w:hAnsi="Calibri" w:cs="Calibri"/>
          <w:sz w:val="22"/>
          <w:szCs w:val="22"/>
        </w:rPr>
        <w:t>5 pilot posts for “Break the Circle” FB;</w:t>
      </w:r>
    </w:p>
    <w:p w:rsidR="0089692D" w:rsidRDefault="000A1805">
      <w:pPr>
        <w:numPr>
          <w:ilvl w:val="0"/>
          <w:numId w:val="6"/>
        </w:numPr>
        <w:jc w:val="both"/>
        <w:rPr>
          <w:rFonts w:ascii="Calibri" w:eastAsia="Calibri" w:hAnsi="Calibri" w:cs="Calibri"/>
          <w:sz w:val="22"/>
          <w:szCs w:val="22"/>
        </w:rPr>
      </w:pPr>
      <w:r>
        <w:rPr>
          <w:rFonts w:ascii="Calibri" w:eastAsia="Calibri" w:hAnsi="Calibri" w:cs="Calibri"/>
          <w:sz w:val="22"/>
          <w:szCs w:val="22"/>
        </w:rPr>
        <w:t>Effective cases (min. 3 examples) of managing Facebook pages with an emphasis on social campaigns.</w:t>
      </w:r>
    </w:p>
    <w:p w:rsidR="0089692D" w:rsidRDefault="000A1805">
      <w:pPr>
        <w:numPr>
          <w:ilvl w:val="0"/>
          <w:numId w:val="6"/>
        </w:numPr>
        <w:jc w:val="both"/>
        <w:rPr>
          <w:rFonts w:ascii="Calibri" w:eastAsia="Calibri" w:hAnsi="Calibri" w:cs="Calibri"/>
          <w:sz w:val="22"/>
          <w:szCs w:val="22"/>
        </w:rPr>
      </w:pPr>
      <w:r>
        <w:rPr>
          <w:rFonts w:ascii="Calibri" w:eastAsia="Calibri" w:hAnsi="Calibri" w:cs="Calibri"/>
          <w:sz w:val="22"/>
          <w:szCs w:val="22"/>
        </w:rPr>
        <w:t xml:space="preserve">Information about the legal entity </w:t>
      </w:r>
    </w:p>
    <w:p w:rsidR="0089692D" w:rsidRDefault="000A1805">
      <w:pPr>
        <w:ind w:left="360"/>
        <w:jc w:val="both"/>
        <w:rPr>
          <w:rFonts w:ascii="Calibri" w:eastAsia="Calibri" w:hAnsi="Calibri" w:cs="Calibri"/>
          <w:sz w:val="22"/>
          <w:szCs w:val="22"/>
        </w:rPr>
      </w:pPr>
      <w:r>
        <w:rPr>
          <w:rFonts w:ascii="Calibri" w:eastAsia="Calibri" w:hAnsi="Calibri" w:cs="Calibri"/>
          <w:sz w:val="22"/>
          <w:szCs w:val="22"/>
        </w:rPr>
        <w:t xml:space="preserve">The Technical Bid must be submitted by electronic method of transmission at the email address indicated in the section IV. </w:t>
      </w:r>
    </w:p>
    <w:p w:rsidR="0089692D" w:rsidRDefault="000A1805">
      <w:pPr>
        <w:numPr>
          <w:ilvl w:val="0"/>
          <w:numId w:val="4"/>
        </w:numPr>
        <w:jc w:val="both"/>
        <w:rPr>
          <w:rFonts w:ascii="Calibri" w:eastAsia="Calibri" w:hAnsi="Calibri" w:cs="Calibri"/>
          <w:sz w:val="22"/>
          <w:szCs w:val="22"/>
        </w:rPr>
      </w:pPr>
      <w:r>
        <w:rPr>
          <w:rFonts w:ascii="Calibri" w:eastAsia="Calibri" w:hAnsi="Calibri" w:cs="Calibri"/>
          <w:sz w:val="22"/>
          <w:szCs w:val="22"/>
        </w:rPr>
        <w:lastRenderedPageBreak/>
        <w:t xml:space="preserve">Price quotation with proposed budgets should be submitted strictly in accordance with the price quotation form. </w:t>
      </w:r>
    </w:p>
    <w:p w:rsidR="0089692D" w:rsidRDefault="000A1805">
      <w:pPr>
        <w:numPr>
          <w:ilvl w:val="0"/>
          <w:numId w:val="4"/>
        </w:numPr>
        <w:jc w:val="both"/>
        <w:rPr>
          <w:rFonts w:ascii="Calibri" w:eastAsia="Calibri" w:hAnsi="Calibri" w:cs="Calibri"/>
          <w:sz w:val="22"/>
          <w:szCs w:val="22"/>
        </w:rPr>
      </w:pPr>
      <w:r>
        <w:rPr>
          <w:rFonts w:ascii="Calibri" w:eastAsia="Calibri" w:hAnsi="Calibri" w:cs="Calibri"/>
          <w:sz w:val="22"/>
          <w:szCs w:val="22"/>
        </w:rPr>
        <w:t>Language of the proposal – English or Ukrainian.</w:t>
      </w:r>
    </w:p>
    <w:p w:rsidR="0089692D" w:rsidRDefault="000A1805">
      <w:pPr>
        <w:numPr>
          <w:ilvl w:val="0"/>
          <w:numId w:val="4"/>
        </w:numPr>
        <w:jc w:val="both"/>
        <w:rPr>
          <w:rFonts w:ascii="Calibri" w:eastAsia="Calibri" w:hAnsi="Calibri" w:cs="Calibri"/>
          <w:sz w:val="22"/>
          <w:szCs w:val="22"/>
        </w:rPr>
      </w:pPr>
      <w:r>
        <w:rPr>
          <w:rFonts w:ascii="Calibri" w:eastAsia="Calibri" w:hAnsi="Calibri" w:cs="Calibri"/>
          <w:b/>
          <w:sz w:val="22"/>
          <w:szCs w:val="22"/>
        </w:rPr>
        <w:t xml:space="preserve">Separate Technical Proposal and Financial Proposal </w:t>
      </w:r>
      <w:r>
        <w:rPr>
          <w:rFonts w:ascii="Calibri" w:eastAsia="Calibri" w:hAnsi="Calibri" w:cs="Calibri"/>
          <w:sz w:val="22"/>
          <w:szCs w:val="22"/>
        </w:rPr>
        <w:t>should be signed by the bidding company’s relevant authority and to be submitted in pdf format.</w:t>
      </w:r>
    </w:p>
    <w:p w:rsidR="0089692D" w:rsidRDefault="0089692D">
      <w:pPr>
        <w:tabs>
          <w:tab w:val="left" w:pos="6630"/>
          <w:tab w:val="left" w:pos="9120"/>
        </w:tabs>
        <w:rPr>
          <w:rFonts w:ascii="Calibri" w:eastAsia="Calibri" w:hAnsi="Calibri" w:cs="Calibri"/>
          <w:sz w:val="22"/>
          <w:szCs w:val="22"/>
        </w:rPr>
      </w:pPr>
    </w:p>
    <w:p w:rsidR="0089692D" w:rsidRDefault="000A1805">
      <w:pPr>
        <w:numPr>
          <w:ilvl w:val="0"/>
          <w:numId w:val="3"/>
        </w:numPr>
        <w:jc w:val="both"/>
        <w:rPr>
          <w:rFonts w:ascii="Calibri" w:eastAsia="Calibri" w:hAnsi="Calibri" w:cs="Calibri"/>
          <w:b/>
          <w:sz w:val="22"/>
          <w:szCs w:val="22"/>
        </w:rPr>
      </w:pPr>
      <w:r>
        <w:rPr>
          <w:rFonts w:ascii="Calibri" w:eastAsia="Calibri" w:hAnsi="Calibri" w:cs="Calibri"/>
          <w:b/>
          <w:sz w:val="22"/>
          <w:szCs w:val="22"/>
        </w:rPr>
        <w:t xml:space="preserve">Instructions for submission </w:t>
      </w:r>
    </w:p>
    <w:p w:rsidR="0089692D" w:rsidRDefault="000A1805">
      <w:pPr>
        <w:ind w:firstLine="360"/>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IV and III, along with a properly filled out and signed price quotation form, are to be sent by e-mail to the contact person indicated below no later than: </w:t>
      </w:r>
      <w:r>
        <w:rPr>
          <w:rFonts w:ascii="Calibri" w:eastAsia="Calibri" w:hAnsi="Calibri" w:cs="Calibri"/>
          <w:b/>
          <w:sz w:val="22"/>
          <w:szCs w:val="22"/>
        </w:rPr>
        <w:t>Monday, 19 August, 2019 at 12:00 Kyiv</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Proposals sent to any other address will not be considered. </w:t>
      </w:r>
    </w:p>
    <w:p w:rsidR="0089692D" w:rsidRDefault="0089692D">
      <w:pPr>
        <w:jc w:val="both"/>
        <w:rPr>
          <w:rFonts w:ascii="Calibri" w:eastAsia="Calibri" w:hAnsi="Calibri" w:cs="Calibri"/>
          <w:sz w:val="22"/>
          <w:szCs w:val="22"/>
        </w:rPr>
      </w:pPr>
    </w:p>
    <w:tbl>
      <w:tblPr>
        <w:tblStyle w:val="ab"/>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9692D">
        <w:trPr>
          <w:jc w:val="center"/>
        </w:trPr>
        <w:tc>
          <w:tcPr>
            <w:tcW w:w="3510" w:type="dxa"/>
            <w:shd w:val="clear" w:color="auto" w:fill="auto"/>
            <w:vAlign w:val="center"/>
          </w:tcPr>
          <w:p w:rsidR="0089692D" w:rsidRDefault="000A1805">
            <w:pPr>
              <w:tabs>
                <w:tab w:val="left" w:pos="-180"/>
              </w:tabs>
              <w:jc w:val="both"/>
              <w:rPr>
                <w:rFonts w:ascii="Calibri" w:eastAsia="Calibri" w:hAnsi="Calibri" w:cs="Calibri"/>
                <w:sz w:val="22"/>
                <w:szCs w:val="22"/>
              </w:rPr>
            </w:pPr>
            <w:r>
              <w:rPr>
                <w:rFonts w:ascii="Calibri" w:eastAsia="Calibri" w:hAnsi="Calibri" w:cs="Calibri"/>
                <w:sz w:val="22"/>
                <w:szCs w:val="22"/>
              </w:rPr>
              <w:t>Name of contact person at UNFPA:</w:t>
            </w:r>
          </w:p>
        </w:tc>
        <w:tc>
          <w:tcPr>
            <w:tcW w:w="5012" w:type="dxa"/>
            <w:shd w:val="clear" w:color="auto" w:fill="auto"/>
          </w:tcPr>
          <w:p w:rsidR="0089692D" w:rsidRDefault="000A1805">
            <w:pPr>
              <w:rPr>
                <w:rFonts w:ascii="Calibri" w:eastAsia="Calibri" w:hAnsi="Calibri" w:cs="Calibri"/>
                <w:sz w:val="22"/>
                <w:szCs w:val="22"/>
              </w:rPr>
            </w:pPr>
            <w:r>
              <w:rPr>
                <w:rFonts w:ascii="Calibri" w:eastAsia="Calibri" w:hAnsi="Calibri" w:cs="Calibri"/>
                <w:i/>
                <w:sz w:val="22"/>
                <w:szCs w:val="22"/>
              </w:rPr>
              <w:t>Olena Hliebova</w:t>
            </w:r>
          </w:p>
        </w:tc>
      </w:tr>
      <w:tr w:rsidR="0089692D">
        <w:trPr>
          <w:jc w:val="center"/>
        </w:trPr>
        <w:tc>
          <w:tcPr>
            <w:tcW w:w="3510" w:type="dxa"/>
            <w:shd w:val="clear" w:color="auto" w:fill="auto"/>
            <w:vAlign w:val="center"/>
          </w:tcPr>
          <w:p w:rsidR="0089692D" w:rsidRDefault="000A1805">
            <w:pPr>
              <w:jc w:val="both"/>
              <w:rPr>
                <w:rFonts w:ascii="Calibri" w:eastAsia="Calibri" w:hAnsi="Calibri" w:cs="Calibri"/>
                <w:sz w:val="22"/>
                <w:szCs w:val="22"/>
              </w:rPr>
            </w:pPr>
            <w:r>
              <w:rPr>
                <w:rFonts w:ascii="Calibri" w:eastAsia="Calibri" w:hAnsi="Calibri" w:cs="Calibri"/>
                <w:sz w:val="22"/>
                <w:szCs w:val="22"/>
              </w:rPr>
              <w:t>Email address of contact person:</w:t>
            </w:r>
          </w:p>
        </w:tc>
        <w:tc>
          <w:tcPr>
            <w:tcW w:w="5012" w:type="dxa"/>
            <w:shd w:val="clear" w:color="auto" w:fill="auto"/>
          </w:tcPr>
          <w:p w:rsidR="0089692D" w:rsidRDefault="000A1805">
            <w:pPr>
              <w:rPr>
                <w:rFonts w:ascii="Calibri" w:eastAsia="Calibri" w:hAnsi="Calibri" w:cs="Calibri"/>
                <w:b/>
                <w:sz w:val="22"/>
                <w:szCs w:val="22"/>
              </w:rPr>
            </w:pPr>
            <w:r>
              <w:rPr>
                <w:rFonts w:ascii="Calibri" w:eastAsia="Calibri" w:hAnsi="Calibri" w:cs="Calibri"/>
                <w:b/>
                <w:sz w:val="22"/>
                <w:szCs w:val="22"/>
              </w:rPr>
              <w:t>ukraine.office@unfpa.org</w:t>
            </w:r>
          </w:p>
        </w:tc>
      </w:tr>
    </w:tbl>
    <w:p w:rsidR="0089692D" w:rsidRDefault="0089692D">
      <w:pPr>
        <w:jc w:val="both"/>
        <w:rPr>
          <w:rFonts w:ascii="Calibri" w:eastAsia="Calibri" w:hAnsi="Calibri" w:cs="Calibri"/>
          <w:sz w:val="22"/>
          <w:szCs w:val="22"/>
        </w:rPr>
      </w:pPr>
    </w:p>
    <w:p w:rsidR="0089692D" w:rsidRDefault="000A1805">
      <w:pPr>
        <w:jc w:val="both"/>
        <w:rPr>
          <w:rFonts w:ascii="Calibri" w:eastAsia="Calibri" w:hAnsi="Calibri" w:cs="Calibri"/>
          <w:sz w:val="22"/>
          <w:szCs w:val="22"/>
        </w:rPr>
      </w:pPr>
      <w:r>
        <w:rPr>
          <w:rFonts w:ascii="Calibri" w:eastAsia="Calibri" w:hAnsi="Calibri" w:cs="Calibri"/>
          <w:sz w:val="22"/>
          <w:szCs w:val="22"/>
        </w:rPr>
        <w:t>Please note the following guidelines for electronic submissions:</w:t>
      </w:r>
    </w:p>
    <w:p w:rsidR="0089692D" w:rsidRDefault="000A1805">
      <w:pPr>
        <w:numPr>
          <w:ilvl w:val="0"/>
          <w:numId w:val="2"/>
        </w:numPr>
        <w:jc w:val="both"/>
        <w:rPr>
          <w:rFonts w:ascii="Calibri" w:eastAsia="Calibri" w:hAnsi="Calibri" w:cs="Calibri"/>
          <w:b/>
          <w:sz w:val="22"/>
          <w:szCs w:val="22"/>
        </w:rPr>
      </w:pPr>
      <w:r>
        <w:rPr>
          <w:rFonts w:ascii="Calibri" w:eastAsia="Calibri" w:hAnsi="Calibri" w:cs="Calibri"/>
          <w:sz w:val="22"/>
          <w:szCs w:val="22"/>
        </w:rPr>
        <w:t xml:space="preserve">The following reference must be included in the email subject line: </w:t>
      </w:r>
      <w:r>
        <w:rPr>
          <w:rFonts w:ascii="Calibri" w:eastAsia="Calibri" w:hAnsi="Calibri" w:cs="Calibri"/>
          <w:b/>
          <w:sz w:val="22"/>
          <w:szCs w:val="22"/>
        </w:rPr>
        <w:t xml:space="preserve">RFQ Nº UNFPA/UKR/RFQ/19/07. </w:t>
      </w:r>
      <w:r>
        <w:rPr>
          <w:rFonts w:ascii="Calibri" w:eastAsia="Calibri" w:hAnsi="Calibri" w:cs="Calibri"/>
          <w:sz w:val="22"/>
          <w:szCs w:val="22"/>
        </w:rPr>
        <w:t>Proposals that do not contain the correct email subject line may be overlooked by the procurement officer and therefore not considered.</w:t>
      </w:r>
    </w:p>
    <w:p w:rsidR="0089692D" w:rsidRDefault="000A1805">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The total e-mail size may not exceed </w:t>
      </w:r>
      <w:r>
        <w:rPr>
          <w:rFonts w:ascii="Calibri" w:eastAsia="Calibri" w:hAnsi="Calibri" w:cs="Calibri"/>
          <w:b/>
          <w:sz w:val="22"/>
          <w:szCs w:val="22"/>
        </w:rPr>
        <w:t>20 MB (including e-mail body, encoded attachments and headers)</w:t>
      </w:r>
      <w:r>
        <w:rPr>
          <w:rFonts w:ascii="Calibri" w:eastAsia="Calibri" w:hAnsi="Calibri" w:cs="Calibri"/>
          <w:sz w:val="22"/>
          <w:szCs w:val="22"/>
        </w:rPr>
        <w:t xml:space="preserve">. Where the technical details are in large electronic files, it is recommended that these be sent separately before the deadline.  </w:t>
      </w:r>
    </w:p>
    <w:p w:rsidR="0089692D" w:rsidRDefault="0089692D">
      <w:pPr>
        <w:jc w:val="both"/>
        <w:rPr>
          <w:rFonts w:ascii="Calibri" w:eastAsia="Calibri" w:hAnsi="Calibri" w:cs="Calibri"/>
          <w:sz w:val="22"/>
          <w:szCs w:val="22"/>
        </w:rPr>
      </w:pPr>
    </w:p>
    <w:p w:rsidR="0089692D" w:rsidRDefault="000A1805">
      <w:pPr>
        <w:numPr>
          <w:ilvl w:val="0"/>
          <w:numId w:val="3"/>
        </w:numPr>
        <w:jc w:val="both"/>
        <w:rPr>
          <w:rFonts w:ascii="Calibri" w:eastAsia="Calibri" w:hAnsi="Calibri" w:cs="Calibri"/>
          <w:b/>
          <w:sz w:val="22"/>
          <w:szCs w:val="22"/>
        </w:rPr>
      </w:pPr>
      <w:r>
        <w:rPr>
          <w:rFonts w:ascii="Calibri" w:eastAsia="Calibri" w:hAnsi="Calibri" w:cs="Calibri"/>
          <w:b/>
          <w:sz w:val="22"/>
          <w:szCs w:val="22"/>
        </w:rPr>
        <w:t>Overview of Evaluation Process</w:t>
      </w:r>
    </w:p>
    <w:p w:rsidR="0089692D" w:rsidRDefault="000A1805">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rsidR="0089692D" w:rsidRDefault="0089692D">
      <w:pPr>
        <w:jc w:val="both"/>
        <w:rPr>
          <w:rFonts w:ascii="Calibri" w:eastAsia="Calibri" w:hAnsi="Calibri" w:cs="Calibri"/>
          <w:b/>
          <w:sz w:val="22"/>
          <w:szCs w:val="22"/>
        </w:rPr>
      </w:pPr>
    </w:p>
    <w:p w:rsidR="0089692D" w:rsidRDefault="000A1805">
      <w:pPr>
        <w:jc w:val="both"/>
        <w:rPr>
          <w:rFonts w:ascii="Calibri" w:eastAsia="Calibri" w:hAnsi="Calibri" w:cs="Calibri"/>
          <w:b/>
          <w:sz w:val="22"/>
          <w:szCs w:val="22"/>
        </w:rPr>
      </w:pPr>
      <w:r>
        <w:rPr>
          <w:rFonts w:ascii="Calibri" w:eastAsia="Calibri" w:hAnsi="Calibri" w:cs="Calibri"/>
          <w:b/>
          <w:sz w:val="22"/>
          <w:szCs w:val="22"/>
        </w:rPr>
        <w:t>Technical Evaluation (100 points max)</w:t>
      </w:r>
    </w:p>
    <w:p w:rsidR="0089692D" w:rsidRDefault="000A1805">
      <w:pPr>
        <w:jc w:val="both"/>
        <w:rPr>
          <w:rFonts w:ascii="Calibri" w:eastAsia="Calibri" w:hAnsi="Calibri" w:cs="Calibri"/>
          <w:sz w:val="22"/>
          <w:szCs w:val="22"/>
        </w:rPr>
      </w:pPr>
      <w:r>
        <w:rPr>
          <w:rFonts w:ascii="Calibri" w:eastAsia="Calibri" w:hAnsi="Calibri" w:cs="Calibri"/>
          <w:sz w:val="22"/>
          <w:szCs w:val="22"/>
        </w:rPr>
        <w:t xml:space="preserve">Technical proposals will be evaluated based on their responsiveness to the service requirements /TORs listed in Section I and in accordance with the evaluation criteria below. </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tbl>
      <w:tblPr>
        <w:tblStyle w:val="ac"/>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89692D">
        <w:trPr>
          <w:trHeight w:val="78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9692D" w:rsidRDefault="000A1805">
            <w:pPr>
              <w:jc w:val="center"/>
              <w:rPr>
                <w:rFonts w:ascii="Calibri" w:eastAsia="Calibri" w:hAnsi="Calibri" w:cs="Calibri"/>
                <w:b/>
                <w:sz w:val="22"/>
                <w:szCs w:val="22"/>
              </w:rPr>
            </w:pPr>
            <w:r>
              <w:rPr>
                <w:rFonts w:ascii="Calibri" w:eastAsia="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[B]</w:t>
            </w:r>
          </w:p>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[C]</w:t>
            </w:r>
          </w:p>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[B] x [C] = [D]</w:t>
            </w:r>
          </w:p>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Total Points</w:t>
            </w:r>
          </w:p>
        </w:tc>
      </w:tr>
      <w:tr w:rsidR="0089692D">
        <w:trPr>
          <w:trHeight w:val="600"/>
          <w:jc w:val="center"/>
        </w:trPr>
        <w:tc>
          <w:tcPr>
            <w:tcW w:w="3529" w:type="dxa"/>
            <w:tcBorders>
              <w:top w:val="single" w:sz="6" w:space="0" w:color="000080"/>
              <w:left w:val="single" w:sz="6" w:space="0" w:color="000080"/>
              <w:bottom w:val="single" w:sz="6" w:space="0" w:color="000080"/>
              <w:right w:val="single" w:sz="6" w:space="0" w:color="000080"/>
            </w:tcBorders>
          </w:tcPr>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t>Approach and methodology – understanding the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rPr>
                <w:rFonts w:ascii="Calibri" w:eastAsia="Calibri" w:hAnsi="Calibri" w:cs="Calibri"/>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45%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jc w:val="center"/>
              <w:rPr>
                <w:rFonts w:ascii="Calibri" w:eastAsia="Calibri" w:hAnsi="Calibri" w:cs="Calibri"/>
                <w:sz w:val="22"/>
                <w:szCs w:val="22"/>
                <w:highlight w:val="cyan"/>
              </w:rPr>
            </w:pPr>
          </w:p>
        </w:tc>
      </w:tr>
      <w:tr w:rsidR="0089692D">
        <w:trPr>
          <w:trHeight w:val="780"/>
          <w:jc w:val="center"/>
        </w:trPr>
        <w:tc>
          <w:tcPr>
            <w:tcW w:w="3529" w:type="dxa"/>
            <w:tcBorders>
              <w:top w:val="single" w:sz="6" w:space="0" w:color="000080"/>
              <w:left w:val="single" w:sz="6" w:space="0" w:color="000080"/>
              <w:bottom w:val="single" w:sz="6" w:space="0" w:color="000080"/>
              <w:right w:val="single" w:sz="6" w:space="0" w:color="000080"/>
            </w:tcBorders>
          </w:tcPr>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t>Corresponding of proposal  to the estimated objectives / deliverables</w:t>
            </w:r>
          </w:p>
        </w:tc>
        <w:tc>
          <w:tcPr>
            <w:tcW w:w="138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rPr>
                <w:rFonts w:ascii="Calibri" w:eastAsia="Calibri" w:hAnsi="Calibri" w:cs="Calibri"/>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jc w:val="center"/>
              <w:rPr>
                <w:rFonts w:ascii="Calibri" w:eastAsia="Calibri" w:hAnsi="Calibri" w:cs="Calibri"/>
                <w:sz w:val="22"/>
                <w:szCs w:val="22"/>
                <w:highlight w:val="cyan"/>
              </w:rPr>
            </w:pPr>
          </w:p>
        </w:tc>
      </w:tr>
      <w:tr w:rsidR="0089692D">
        <w:trPr>
          <w:trHeight w:val="780"/>
          <w:jc w:val="center"/>
        </w:trPr>
        <w:tc>
          <w:tcPr>
            <w:tcW w:w="3529" w:type="dxa"/>
            <w:tcBorders>
              <w:top w:val="single" w:sz="6" w:space="0" w:color="000080"/>
              <w:left w:val="single" w:sz="6" w:space="0" w:color="000080"/>
              <w:bottom w:val="single" w:sz="6" w:space="0" w:color="000080"/>
              <w:right w:val="single" w:sz="6" w:space="0" w:color="000080"/>
            </w:tcBorders>
          </w:tcPr>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highlight w:val="white"/>
              </w:rPr>
              <w:t>Special experience and expertise in managing pages of social projects, initiatives, campaigns</w:t>
            </w:r>
            <w:r>
              <w:rPr>
                <w:rFonts w:ascii="Calibri" w:eastAsia="Calibri" w:hAnsi="Calibri" w:cs="Calibri"/>
                <w:sz w:val="22"/>
                <w:szCs w:val="22"/>
              </w:rPr>
              <w:t>:</w:t>
            </w:r>
          </w:p>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sz w:val="22"/>
                <w:szCs w:val="22"/>
              </w:rPr>
              <w:tab/>
              <w:t>History of organization, its general reputation, competence and reliability;</w:t>
            </w:r>
          </w:p>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List of previous clients;</w:t>
            </w:r>
          </w:p>
        </w:tc>
        <w:tc>
          <w:tcPr>
            <w:tcW w:w="138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lastRenderedPageBreak/>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rPr>
                <w:rFonts w:ascii="Calibri" w:eastAsia="Calibri" w:hAnsi="Calibri" w:cs="Calibri"/>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jc w:val="center"/>
              <w:rPr>
                <w:rFonts w:ascii="Calibri" w:eastAsia="Calibri" w:hAnsi="Calibri" w:cs="Calibri"/>
                <w:sz w:val="22"/>
                <w:szCs w:val="22"/>
                <w:highlight w:val="cyan"/>
              </w:rPr>
            </w:pPr>
          </w:p>
        </w:tc>
      </w:tr>
      <w:tr w:rsidR="0089692D">
        <w:trPr>
          <w:trHeight w:val="780"/>
          <w:jc w:val="center"/>
        </w:trPr>
        <w:tc>
          <w:tcPr>
            <w:tcW w:w="3529" w:type="dxa"/>
            <w:tcBorders>
              <w:top w:val="single" w:sz="6" w:space="0" w:color="000080"/>
              <w:left w:val="single" w:sz="6" w:space="0" w:color="000080"/>
              <w:bottom w:val="single" w:sz="6" w:space="0" w:color="000080"/>
              <w:right w:val="single" w:sz="6" w:space="0" w:color="000080"/>
            </w:tcBorders>
          </w:tcPr>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t>Qualification and availability of specialists for the execution of a given volume of work:</w:t>
            </w:r>
          </w:p>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Experience of managers and other personnel;</w:t>
            </w:r>
          </w:p>
          <w:p w:rsidR="0089692D" w:rsidRDefault="000A1805">
            <w:pPr>
              <w:spacing w:line="28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Availability of focal contact person;</w:t>
            </w:r>
          </w:p>
        </w:tc>
        <w:tc>
          <w:tcPr>
            <w:tcW w:w="138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rPr>
                <w:rFonts w:ascii="Calibri" w:eastAsia="Calibri" w:hAnsi="Calibri" w:cs="Calibri"/>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10%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jc w:val="center"/>
              <w:rPr>
                <w:rFonts w:ascii="Calibri" w:eastAsia="Calibri" w:hAnsi="Calibri" w:cs="Calibri"/>
                <w:sz w:val="22"/>
                <w:szCs w:val="22"/>
                <w:highlight w:val="cyan"/>
              </w:rPr>
            </w:pPr>
          </w:p>
        </w:tc>
      </w:tr>
      <w:tr w:rsidR="0089692D">
        <w:trPr>
          <w:trHeight w:val="780"/>
          <w:jc w:val="center"/>
        </w:trPr>
        <w:tc>
          <w:tcPr>
            <w:tcW w:w="3529" w:type="dxa"/>
            <w:tcBorders>
              <w:top w:val="single" w:sz="6" w:space="0" w:color="000080"/>
              <w:left w:val="single" w:sz="6" w:space="0" w:color="000080"/>
              <w:bottom w:val="single" w:sz="6" w:space="0" w:color="000080"/>
              <w:right w:val="single" w:sz="6" w:space="0" w:color="000080"/>
            </w:tcBorders>
          </w:tcPr>
          <w:p w:rsidR="0089692D" w:rsidRDefault="000A1805">
            <w:pPr>
              <w:spacing w:line="280" w:lineRule="auto"/>
              <w:rPr>
                <w:rFonts w:ascii="Calibri" w:eastAsia="Calibri" w:hAnsi="Calibri" w:cs="Calibri"/>
                <w:sz w:val="22"/>
                <w:szCs w:val="22"/>
              </w:rPr>
            </w:pPr>
            <w:r>
              <w:rPr>
                <w:rFonts w:ascii="Calibri" w:eastAsia="Calibri" w:hAnsi="Calibri" w:cs="Calibri"/>
                <w:sz w:val="22"/>
                <w:szCs w:val="22"/>
              </w:rPr>
              <w:t>Proving track record in serving international / multinational organizations.</w:t>
            </w:r>
          </w:p>
        </w:tc>
        <w:tc>
          <w:tcPr>
            <w:tcW w:w="138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rPr>
                <w:rFonts w:ascii="Calibri" w:eastAsia="Calibri" w:hAnsi="Calibri" w:cs="Calibri"/>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89692D" w:rsidRDefault="000A1805">
            <w:pPr>
              <w:pBdr>
                <w:top w:val="nil"/>
                <w:left w:val="nil"/>
                <w:bottom w:val="nil"/>
                <w:right w:val="nil"/>
                <w:between w:val="nil"/>
              </w:pBdr>
              <w:spacing w:before="60" w:after="60"/>
              <w:jc w:val="center"/>
              <w:rPr>
                <w:rFonts w:ascii="Calibri" w:eastAsia="Calibri" w:hAnsi="Calibri" w:cs="Calibri"/>
                <w:sz w:val="22"/>
                <w:szCs w:val="22"/>
              </w:rPr>
            </w:pPr>
            <w:r>
              <w:rPr>
                <w:rFonts w:ascii="Calibri" w:eastAsia="Calibri" w:hAnsi="Calibri" w:cs="Calibri"/>
                <w:sz w:val="22"/>
                <w:szCs w:val="22"/>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9692D" w:rsidRDefault="0089692D">
            <w:pPr>
              <w:pBdr>
                <w:top w:val="nil"/>
                <w:left w:val="nil"/>
                <w:bottom w:val="nil"/>
                <w:right w:val="nil"/>
                <w:between w:val="nil"/>
              </w:pBdr>
              <w:spacing w:before="60" w:after="60"/>
              <w:jc w:val="center"/>
              <w:rPr>
                <w:rFonts w:ascii="Calibri" w:eastAsia="Calibri" w:hAnsi="Calibri" w:cs="Calibri"/>
                <w:sz w:val="22"/>
                <w:szCs w:val="22"/>
                <w:highlight w:val="cyan"/>
              </w:rPr>
            </w:pPr>
          </w:p>
        </w:tc>
      </w:tr>
      <w:tr w:rsidR="0089692D">
        <w:trPr>
          <w:gridAfter w:val="1"/>
          <w:wAfter w:w="11" w:type="dxa"/>
          <w:trHeight w:val="40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9692D" w:rsidRDefault="000A1805">
            <w:pPr>
              <w:spacing w:before="60" w:after="60"/>
              <w:jc w:val="right"/>
              <w:rPr>
                <w:rFonts w:ascii="Calibri" w:eastAsia="Calibri" w:hAnsi="Calibri" w:cs="Calibri"/>
                <w:b/>
                <w:i/>
                <w:sz w:val="22"/>
                <w:szCs w:val="22"/>
              </w:rPr>
            </w:pPr>
            <w:r>
              <w:rPr>
                <w:rFonts w:ascii="Calibri" w:eastAsia="Calibri" w:hAnsi="Calibri" w:cs="Calibr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9692D" w:rsidRDefault="000A1805">
            <w:pPr>
              <w:spacing w:before="60" w:after="60"/>
              <w:jc w:val="center"/>
              <w:rPr>
                <w:rFonts w:ascii="Calibri" w:eastAsia="Calibri" w:hAnsi="Calibri" w:cs="Calibri"/>
                <w:b/>
                <w:sz w:val="22"/>
                <w:szCs w:val="22"/>
              </w:rPr>
            </w:pPr>
            <w:r>
              <w:rPr>
                <w:rFonts w:ascii="Calibri" w:eastAsia="Calibri" w:hAnsi="Calibri" w:cs="Calibri"/>
                <w:b/>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9692D" w:rsidRDefault="0089692D">
            <w:pPr>
              <w:spacing w:before="60" w:after="60"/>
              <w:rPr>
                <w:rFonts w:ascii="Calibri" w:eastAsia="Calibri" w:hAnsi="Calibri" w:cs="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9692D" w:rsidRDefault="000A1805">
            <w:pPr>
              <w:spacing w:before="60" w:after="60"/>
              <w:jc w:val="center"/>
              <w:rPr>
                <w:rFonts w:ascii="Calibri" w:eastAsia="Calibri" w:hAnsi="Calibri" w:cs="Calibri"/>
                <w:b/>
                <w:sz w:val="22"/>
                <w:szCs w:val="22"/>
              </w:rPr>
            </w:pPr>
            <w:r>
              <w:rPr>
                <w:rFonts w:ascii="Calibri" w:eastAsia="Calibri" w:hAnsi="Calibri" w:cs="Calibr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9692D" w:rsidRDefault="0089692D">
            <w:pPr>
              <w:spacing w:before="60" w:after="60"/>
              <w:jc w:val="center"/>
              <w:rPr>
                <w:rFonts w:ascii="Calibri" w:eastAsia="Calibri" w:hAnsi="Calibri" w:cs="Calibri"/>
                <w:b/>
                <w:sz w:val="22"/>
                <w:szCs w:val="22"/>
                <w:highlight w:val="cyan"/>
              </w:rPr>
            </w:pPr>
          </w:p>
        </w:tc>
      </w:tr>
    </w:tbl>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 xml:space="preserve">The following scoring scale will be used to ensure objective evaluation: </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tbl>
      <w:tblPr>
        <w:tblStyle w:val="ad"/>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9692D">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89692D" w:rsidRDefault="000A1805">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89692D" w:rsidRDefault="000A1805">
            <w:pPr>
              <w:jc w:val="center"/>
              <w:rPr>
                <w:rFonts w:ascii="Calibri" w:eastAsia="Calibri" w:hAnsi="Calibri" w:cs="Calibri"/>
                <w:b/>
                <w:sz w:val="22"/>
                <w:szCs w:val="22"/>
              </w:rPr>
            </w:pPr>
            <w:r>
              <w:rPr>
                <w:rFonts w:ascii="Calibri" w:eastAsia="Calibri" w:hAnsi="Calibri" w:cs="Calibri"/>
                <w:b/>
                <w:sz w:val="22"/>
                <w:szCs w:val="22"/>
              </w:rPr>
              <w:t xml:space="preserve">Points </w:t>
            </w:r>
          </w:p>
          <w:p w:rsidR="0089692D" w:rsidRDefault="000A1805">
            <w:pPr>
              <w:jc w:val="center"/>
              <w:rPr>
                <w:rFonts w:ascii="Calibri" w:eastAsia="Calibri" w:hAnsi="Calibri" w:cs="Calibri"/>
                <w:b/>
                <w:sz w:val="22"/>
                <w:szCs w:val="22"/>
              </w:rPr>
            </w:pPr>
            <w:r>
              <w:rPr>
                <w:rFonts w:ascii="Calibri" w:eastAsia="Calibri" w:hAnsi="Calibri" w:cs="Calibri"/>
                <w:b/>
                <w:sz w:val="22"/>
                <w:szCs w:val="22"/>
              </w:rPr>
              <w:t>out of 100</w:t>
            </w:r>
          </w:p>
        </w:tc>
      </w:tr>
      <w:tr w:rsidR="0089692D">
        <w:trPr>
          <w:trHeight w:val="380"/>
          <w:jc w:val="center"/>
        </w:trPr>
        <w:tc>
          <w:tcPr>
            <w:tcW w:w="6505" w:type="dxa"/>
            <w:tcBorders>
              <w:top w:val="single" w:sz="6" w:space="0" w:color="000080"/>
            </w:tcBorders>
            <w:tcMar>
              <w:top w:w="0" w:type="dxa"/>
              <w:left w:w="108" w:type="dxa"/>
              <w:bottom w:w="0" w:type="dxa"/>
              <w:right w:w="108" w:type="dxa"/>
            </w:tcMar>
            <w:vAlign w:val="center"/>
          </w:tcPr>
          <w:p w:rsidR="0089692D" w:rsidRDefault="000A1805">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90 – 100</w:t>
            </w:r>
          </w:p>
        </w:tc>
      </w:tr>
      <w:tr w:rsidR="0089692D">
        <w:trPr>
          <w:trHeight w:val="260"/>
          <w:jc w:val="center"/>
        </w:trPr>
        <w:tc>
          <w:tcPr>
            <w:tcW w:w="6505" w:type="dxa"/>
            <w:tcMar>
              <w:top w:w="0" w:type="dxa"/>
              <w:left w:w="108" w:type="dxa"/>
              <w:bottom w:w="0" w:type="dxa"/>
              <w:right w:w="108" w:type="dxa"/>
            </w:tcMar>
            <w:vAlign w:val="center"/>
          </w:tcPr>
          <w:p w:rsidR="0089692D" w:rsidRDefault="000A1805">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89692D">
        <w:trPr>
          <w:trHeight w:val="500"/>
          <w:jc w:val="center"/>
        </w:trPr>
        <w:tc>
          <w:tcPr>
            <w:tcW w:w="6505" w:type="dxa"/>
            <w:tcMar>
              <w:top w:w="0" w:type="dxa"/>
              <w:left w:w="108" w:type="dxa"/>
              <w:bottom w:w="0" w:type="dxa"/>
              <w:right w:w="108" w:type="dxa"/>
            </w:tcMar>
            <w:vAlign w:val="center"/>
          </w:tcPr>
          <w:p w:rsidR="0089692D" w:rsidRDefault="000A1805">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70 – 79</w:t>
            </w:r>
          </w:p>
        </w:tc>
      </w:tr>
      <w:tr w:rsidR="0089692D">
        <w:trPr>
          <w:trHeight w:val="600"/>
          <w:jc w:val="center"/>
        </w:trPr>
        <w:tc>
          <w:tcPr>
            <w:tcW w:w="6505" w:type="dxa"/>
            <w:tcMar>
              <w:top w:w="0" w:type="dxa"/>
              <w:left w:w="108" w:type="dxa"/>
              <w:bottom w:w="0" w:type="dxa"/>
              <w:right w:w="108" w:type="dxa"/>
            </w:tcMar>
            <w:vAlign w:val="center"/>
          </w:tcPr>
          <w:p w:rsidR="0089692D" w:rsidRDefault="000A1805">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0-69</w:t>
            </w:r>
          </w:p>
        </w:tc>
      </w:tr>
    </w:tbl>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r>
        <w:rPr>
          <w:rFonts w:ascii="Calibri" w:eastAsia="Calibri" w:hAnsi="Calibri" w:cs="Calibri"/>
          <w:b/>
          <w:sz w:val="22"/>
          <w:szCs w:val="22"/>
        </w:rPr>
        <w:t xml:space="preserve">Financial Evaluation </w:t>
      </w: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 xml:space="preserve">Price quotes will be evaluated only for bidders whose technical proposals achieve a minimum score of 70 points in the technical evaluation. </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Price quotes will be evaluated based on their responsiveness to the price quote form. The maximum number of points for the price quote is 100, which will be allocated to the lowest total price based on the specific formula indicated in the TORs.  All other price quotes will receive points in inverse proportion according to the following formula:</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4"/>
          <w:szCs w:val="24"/>
        </w:rPr>
      </w:pPr>
    </w:p>
    <w:tbl>
      <w:tblPr>
        <w:tblStyle w:val="ae"/>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9692D">
        <w:trPr>
          <w:trHeight w:val="300"/>
          <w:jc w:val="center"/>
        </w:trPr>
        <w:tc>
          <w:tcPr>
            <w:tcW w:w="1977" w:type="dxa"/>
            <w:vMerge w:val="restart"/>
            <w:vAlign w:val="center"/>
          </w:tcPr>
          <w:p w:rsidR="0089692D" w:rsidRDefault="000A1805">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89692D" w:rsidRDefault="000A1805">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89692D" w:rsidRDefault="000A1805">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89692D">
        <w:trPr>
          <w:trHeight w:val="160"/>
          <w:jc w:val="center"/>
        </w:trPr>
        <w:tc>
          <w:tcPr>
            <w:tcW w:w="1977" w:type="dxa"/>
            <w:vMerge/>
            <w:vAlign w:val="center"/>
          </w:tcPr>
          <w:p w:rsidR="0089692D" w:rsidRDefault="0089692D">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89692D" w:rsidRDefault="000A1805">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89692D" w:rsidRDefault="0089692D">
            <w:pPr>
              <w:widowControl w:val="0"/>
              <w:pBdr>
                <w:top w:val="nil"/>
                <w:left w:val="nil"/>
                <w:bottom w:val="nil"/>
                <w:right w:val="nil"/>
                <w:between w:val="nil"/>
              </w:pBdr>
              <w:spacing w:line="276" w:lineRule="auto"/>
              <w:rPr>
                <w:rFonts w:ascii="Calibri" w:eastAsia="Calibri" w:hAnsi="Calibri" w:cs="Calibri"/>
                <w:sz w:val="22"/>
                <w:szCs w:val="22"/>
              </w:rPr>
            </w:pPr>
          </w:p>
        </w:tc>
      </w:tr>
    </w:tbl>
    <w:p w:rsidR="0089692D" w:rsidRDefault="000A1805">
      <w:pPr>
        <w:pStyle w:val="Heading2"/>
        <w:keepLines/>
        <w:spacing w:before="200"/>
        <w:jc w:val="left"/>
        <w:rPr>
          <w:rFonts w:ascii="Calibri" w:eastAsia="Calibri" w:hAnsi="Calibri" w:cs="Calibri"/>
        </w:rPr>
      </w:pPr>
      <w:bookmarkStart w:id="1" w:name="_heading=h.gjdgxs" w:colFirst="0" w:colLast="0"/>
      <w:bookmarkEnd w:id="1"/>
      <w:r>
        <w:rPr>
          <w:rFonts w:ascii="Calibri" w:eastAsia="Calibri" w:hAnsi="Calibri" w:cs="Calibri"/>
        </w:rPr>
        <w:t>Total score</w:t>
      </w:r>
    </w:p>
    <w:p w:rsidR="0089692D" w:rsidRDefault="000A1805">
      <w:pPr>
        <w:pBdr>
          <w:top w:val="nil"/>
          <w:left w:val="nil"/>
          <w:bottom w:val="nil"/>
          <w:right w:val="nil"/>
          <w:between w:val="nil"/>
        </w:pBdr>
        <w:tabs>
          <w:tab w:val="left" w:pos="851"/>
        </w:tabs>
        <w:spacing w:line="276" w:lineRule="auto"/>
        <w:ind w:hanging="720"/>
        <w:jc w:val="both"/>
        <w:rPr>
          <w:rFonts w:ascii="Calibri" w:eastAsia="Calibri" w:hAnsi="Calibri" w:cs="Calibri"/>
          <w:sz w:val="22"/>
          <w:szCs w:val="22"/>
        </w:rPr>
      </w:pPr>
      <w:r>
        <w:rPr>
          <w:rFonts w:ascii="Calibri" w:eastAsia="Calibri" w:hAnsi="Calibri" w:cs="Calibri"/>
          <w:sz w:val="22"/>
          <w:szCs w:val="22"/>
        </w:rPr>
        <w:t xml:space="preserve">              The total score for each proposal will be the weighted sum of the technical score and the financial score.  The maximum total score is 100 points.</w:t>
      </w:r>
    </w:p>
    <w:p w:rsidR="0089692D" w:rsidRDefault="0089692D">
      <w:pPr>
        <w:pBdr>
          <w:top w:val="nil"/>
          <w:left w:val="nil"/>
          <w:bottom w:val="nil"/>
          <w:right w:val="nil"/>
          <w:between w:val="nil"/>
        </w:pBdr>
        <w:tabs>
          <w:tab w:val="left" w:pos="851"/>
        </w:tabs>
        <w:spacing w:line="276" w:lineRule="auto"/>
        <w:ind w:hanging="720"/>
        <w:jc w:val="both"/>
        <w:rPr>
          <w:rFonts w:ascii="Calibri" w:eastAsia="Calibri" w:hAnsi="Calibri" w:cs="Calibri"/>
          <w:sz w:val="22"/>
          <w:szCs w:val="22"/>
        </w:rPr>
      </w:pPr>
    </w:p>
    <w:tbl>
      <w:tblPr>
        <w:tblStyle w:val="af"/>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9692D">
        <w:trPr>
          <w:trHeight w:val="540"/>
          <w:jc w:val="center"/>
        </w:trPr>
        <w:tc>
          <w:tcPr>
            <w:tcW w:w="6523" w:type="dxa"/>
            <w:vAlign w:val="center"/>
          </w:tcPr>
          <w:p w:rsidR="0089692D" w:rsidRDefault="000A1805">
            <w:pPr>
              <w:tabs>
                <w:tab w:val="left" w:pos="-1080"/>
              </w:tabs>
              <w:jc w:val="center"/>
              <w:rPr>
                <w:rFonts w:ascii="Calibri" w:eastAsia="Calibri" w:hAnsi="Calibri" w:cs="Calibri"/>
                <w:sz w:val="22"/>
                <w:szCs w:val="22"/>
              </w:rPr>
            </w:pPr>
            <w:r>
              <w:rPr>
                <w:rFonts w:ascii="Calibri" w:eastAsia="Calibri" w:hAnsi="Calibri" w:cs="Calibri"/>
                <w:sz w:val="22"/>
                <w:szCs w:val="22"/>
              </w:rPr>
              <w:lastRenderedPageBreak/>
              <w:t>Total score =70% Technical score + 30% Financial score</w:t>
            </w:r>
          </w:p>
        </w:tc>
      </w:tr>
    </w:tbl>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Award Criteria </w:t>
      </w:r>
    </w:p>
    <w:p w:rsidR="0089692D" w:rsidRDefault="000A180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UNFPA shall award a Purchase Order/Contract with duration until 29 February 2020 to the lowest-priced technically acceptable offer.</w:t>
      </w:r>
    </w:p>
    <w:p w:rsidR="0089692D" w:rsidRDefault="0089692D">
      <w:pPr>
        <w:rPr>
          <w:rFonts w:ascii="Calibri" w:eastAsia="Calibri" w:hAnsi="Calibri" w:cs="Calibri"/>
          <w:sz w:val="22"/>
          <w:szCs w:val="22"/>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Right to Vary Requirements at Time of Award </w:t>
      </w:r>
    </w:p>
    <w:p w:rsidR="0089692D" w:rsidRDefault="000A1805">
      <w:pPr>
        <w:pBdr>
          <w:top w:val="nil"/>
          <w:left w:val="nil"/>
          <w:bottom w:val="nil"/>
          <w:right w:val="nil"/>
          <w:between w:val="nil"/>
        </w:pBdr>
        <w:tabs>
          <w:tab w:val="left" w:pos="851"/>
        </w:tabs>
        <w:spacing w:line="276" w:lineRule="auto"/>
        <w:ind w:hanging="720"/>
        <w:jc w:val="both"/>
        <w:rPr>
          <w:rFonts w:ascii="Calibri" w:eastAsia="Calibri" w:hAnsi="Calibri" w:cs="Calibri"/>
          <w:sz w:val="22"/>
          <w:szCs w:val="22"/>
        </w:rPr>
      </w:pPr>
      <w:r>
        <w:rPr>
          <w:rFonts w:ascii="Calibri" w:eastAsia="Calibri" w:hAnsi="Calibri" w:cs="Calibri"/>
          <w:sz w:val="22"/>
          <w:szCs w:val="22"/>
        </w:rPr>
        <w:tab/>
        <w:t>UNFPA reserves the right at the time of award of contract to increase or decrease by up to 20% the volume of services specified in this RFQ without any change in unit prices or other terms and conditions.</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Payment Terms</w:t>
      </w:r>
    </w:p>
    <w:p w:rsidR="0089692D" w:rsidRDefault="000A1805">
      <w:pPr>
        <w:ind w:firstLine="360"/>
        <w:jc w:val="both"/>
        <w:rPr>
          <w:rFonts w:ascii="Calibri" w:eastAsia="Calibri" w:hAnsi="Calibri" w:cs="Calibri"/>
          <w:sz w:val="22"/>
          <w:szCs w:val="22"/>
        </w:rPr>
      </w:pPr>
      <w:r>
        <w:rPr>
          <w:rFonts w:ascii="Calibri" w:eastAsia="Calibri" w:hAnsi="Calibri" w:cs="Calibri"/>
          <w:sz w:val="22"/>
          <w:szCs w:val="22"/>
        </w:rPr>
        <w:t xml:space="preserve">The payment will be done in accordance with the above deliverables acceptance of the Contractor's invoice and complete set of supporting documentation. </w:t>
      </w:r>
    </w:p>
    <w:p w:rsidR="0089692D" w:rsidRDefault="0089692D">
      <w:pPr>
        <w:ind w:firstLine="360"/>
        <w:jc w:val="both"/>
        <w:rPr>
          <w:rFonts w:ascii="Calibri" w:eastAsia="Calibri" w:hAnsi="Calibri" w:cs="Calibri"/>
          <w:sz w:val="22"/>
          <w:szCs w:val="22"/>
        </w:rPr>
      </w:pPr>
    </w:p>
    <w:p w:rsidR="0089692D" w:rsidRDefault="000A1805">
      <w:pPr>
        <w:jc w:val="both"/>
        <w:rPr>
          <w:rFonts w:ascii="Calibri" w:eastAsia="Calibri" w:hAnsi="Calibri" w:cs="Calibri"/>
          <w:sz w:val="22"/>
          <w:szCs w:val="22"/>
        </w:rPr>
      </w:pPr>
      <w:r>
        <w:rPr>
          <w:rFonts w:ascii="Calibri" w:eastAsia="Calibri" w:hAnsi="Calibri" w:cs="Calibri"/>
          <w:sz w:val="22"/>
          <w:szCs w:val="22"/>
        </w:rPr>
        <w:t xml:space="preserve">The payment will be done in currency: Ukrainian Hryvnias. In case of two currencies involved, the United Nations Operational Rate of Exchange should be used on the day UNFPA instructs that payment(s) (web: </w:t>
      </w:r>
      <w:hyperlink r:id="rId10">
        <w:r>
          <w:rPr>
            <w:rFonts w:ascii="Calibri" w:eastAsia="Calibri" w:hAnsi="Calibri" w:cs="Calibri"/>
            <w:sz w:val="22"/>
            <w:szCs w:val="22"/>
            <w:u w:val="single"/>
          </w:rPr>
          <w:t>www.treasury.un.org</w:t>
        </w:r>
      </w:hyperlink>
      <w:r>
        <w:rPr>
          <w:rFonts w:ascii="Calibri" w:eastAsia="Calibri" w:hAnsi="Calibri" w:cs="Calibri"/>
          <w:sz w:val="22"/>
          <w:szCs w:val="22"/>
        </w:rPr>
        <w:t>).</w:t>
      </w:r>
    </w:p>
    <w:p w:rsidR="0089692D" w:rsidRDefault="0089692D">
      <w:pPr>
        <w:ind w:firstLine="708"/>
        <w:jc w:val="both"/>
        <w:rPr>
          <w:rFonts w:ascii="Calibri" w:eastAsia="Calibri" w:hAnsi="Calibri" w:cs="Calibri"/>
          <w:sz w:val="22"/>
          <w:szCs w:val="22"/>
        </w:rPr>
      </w:pPr>
    </w:p>
    <w:p w:rsidR="0089692D" w:rsidRDefault="00D93F83">
      <w:pPr>
        <w:numPr>
          <w:ilvl w:val="0"/>
          <w:numId w:val="3"/>
        </w:numPr>
        <w:pBdr>
          <w:top w:val="nil"/>
          <w:left w:val="nil"/>
          <w:bottom w:val="nil"/>
          <w:right w:val="nil"/>
          <w:between w:val="nil"/>
        </w:pBdr>
        <w:jc w:val="both"/>
        <w:rPr>
          <w:rFonts w:ascii="Calibri" w:eastAsia="Calibri" w:hAnsi="Calibri" w:cs="Calibri"/>
          <w:b/>
          <w:sz w:val="22"/>
          <w:szCs w:val="22"/>
        </w:rPr>
      </w:pPr>
      <w:hyperlink r:id="rId11" w:anchor="FraudCorruption">
        <w:r w:rsidR="000A1805">
          <w:rPr>
            <w:rFonts w:ascii="Calibri" w:eastAsia="Calibri" w:hAnsi="Calibri" w:cs="Calibri"/>
            <w:b/>
            <w:sz w:val="22"/>
            <w:szCs w:val="22"/>
          </w:rPr>
          <w:t>Fraud and Corruption</w:t>
        </w:r>
      </w:hyperlink>
    </w:p>
    <w:p w:rsidR="0089692D" w:rsidRDefault="000A1805">
      <w:pPr>
        <w:pBdr>
          <w:top w:val="nil"/>
          <w:left w:val="nil"/>
          <w:bottom w:val="nil"/>
          <w:right w:val="nil"/>
          <w:between w:val="nil"/>
        </w:pBdr>
        <w:spacing w:line="276" w:lineRule="auto"/>
        <w:ind w:firstLine="360"/>
        <w:jc w:val="both"/>
        <w:rPr>
          <w:rFonts w:ascii="Calibri" w:eastAsia="Calibri" w:hAnsi="Calibri" w:cs="Calibri"/>
          <w:sz w:val="22"/>
          <w:szCs w:val="22"/>
        </w:rPr>
      </w:pPr>
      <w:r>
        <w:rPr>
          <w:rFonts w:ascii="Calibri" w:eastAsia="Calibri" w:hAnsi="Calibri" w:cs="Calibr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r>
          <w:rPr>
            <w:rFonts w:ascii="Calibri" w:eastAsia="Calibri" w:hAnsi="Calibri" w:cs="Calibri"/>
            <w:sz w:val="22"/>
            <w:szCs w:val="22"/>
            <w:u w:val="single"/>
          </w:rPr>
          <w:t>Fraud Policy</w:t>
        </w:r>
      </w:hyperlink>
      <w:r>
        <w:rPr>
          <w:rFonts w:ascii="Calibri" w:eastAsia="Calibri" w:hAnsi="Calibri" w:cs="Calibri"/>
          <w:sz w:val="22"/>
          <w:szCs w:val="22"/>
        </w:rPr>
        <w:t xml:space="preserve">. Submission of a proposal implies that the Bidder is aware of this policy. </w:t>
      </w:r>
    </w:p>
    <w:p w:rsidR="0089692D" w:rsidRDefault="0089692D">
      <w:pPr>
        <w:spacing w:line="276" w:lineRule="auto"/>
        <w:jc w:val="both"/>
        <w:rPr>
          <w:rFonts w:ascii="Calibri" w:eastAsia="Calibri" w:hAnsi="Calibri" w:cs="Calibri"/>
          <w:sz w:val="22"/>
          <w:szCs w:val="22"/>
        </w:rPr>
      </w:pPr>
    </w:p>
    <w:p w:rsidR="0089692D" w:rsidRDefault="000A1805">
      <w:pPr>
        <w:spacing w:line="276" w:lineRule="auto"/>
        <w:ind w:firstLine="360"/>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9692D" w:rsidRDefault="0089692D">
      <w:pPr>
        <w:spacing w:line="276" w:lineRule="auto"/>
        <w:jc w:val="both"/>
        <w:rPr>
          <w:rFonts w:ascii="Calibri" w:eastAsia="Calibri" w:hAnsi="Calibri" w:cs="Calibri"/>
          <w:sz w:val="22"/>
          <w:szCs w:val="22"/>
        </w:rPr>
      </w:pPr>
    </w:p>
    <w:p w:rsidR="0089692D" w:rsidRDefault="000A1805">
      <w:pPr>
        <w:spacing w:line="276" w:lineRule="auto"/>
        <w:ind w:firstLine="360"/>
        <w:jc w:val="both"/>
        <w:rPr>
          <w:rFonts w:ascii="Calibri" w:eastAsia="Calibri" w:hAnsi="Calibri" w:cs="Calibri"/>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3">
        <w:r>
          <w:rPr>
            <w:rFonts w:ascii="Calibri" w:eastAsia="Calibri" w:hAnsi="Calibri" w:cs="Calibri"/>
            <w:sz w:val="22"/>
            <w:szCs w:val="22"/>
            <w:u w:val="single"/>
          </w:rPr>
          <w:t>UNFPA Investigation Hotline</w:t>
        </w:r>
      </w:hyperlink>
      <w:r>
        <w:rPr>
          <w:rFonts w:ascii="Calibri" w:eastAsia="Calibri" w:hAnsi="Calibri" w:cs="Calibri"/>
          <w:sz w:val="22"/>
          <w:szCs w:val="22"/>
          <w:u w:val="single"/>
        </w:rPr>
        <w:t>.</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Zero Tolerance</w:t>
      </w:r>
    </w:p>
    <w:p w:rsidR="0089692D" w:rsidRDefault="000A1805">
      <w:pPr>
        <w:ind w:firstLine="360"/>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r>
          <w:rPr>
            <w:rFonts w:ascii="Calibri" w:eastAsia="Calibri" w:hAnsi="Calibri" w:cs="Calibri"/>
            <w:sz w:val="22"/>
            <w:szCs w:val="22"/>
            <w:u w:val="single"/>
          </w:rPr>
          <w:t>Zero Tolerance Policy</w:t>
        </w:r>
      </w:hyperlink>
      <w:r>
        <w:rPr>
          <w:rFonts w:ascii="Calibri" w:eastAsia="Calibri" w:hAnsi="Calibri" w:cs="Calibri"/>
          <w:sz w:val="22"/>
          <w:szCs w:val="22"/>
        </w:rPr>
        <w:t xml:space="preserve">. </w:t>
      </w:r>
    </w:p>
    <w:p w:rsidR="0089692D" w:rsidRDefault="0089692D">
      <w:pPr>
        <w:jc w:val="both"/>
        <w:rPr>
          <w:rFonts w:ascii="Calibri" w:eastAsia="Calibri" w:hAnsi="Calibri" w:cs="Calibri"/>
          <w:b/>
          <w:sz w:val="22"/>
          <w:szCs w:val="22"/>
          <w:u w:val="single"/>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RFQ Protest</w:t>
      </w:r>
    </w:p>
    <w:p w:rsidR="0089692D" w:rsidRDefault="000A1805">
      <w:pPr>
        <w:tabs>
          <w:tab w:val="left" w:pos="851"/>
        </w:tabs>
        <w:spacing w:line="276" w:lineRule="auto"/>
        <w:ind w:left="360"/>
        <w:jc w:val="both"/>
        <w:rPr>
          <w:rFonts w:ascii="Calibri" w:eastAsia="Calibri" w:hAnsi="Calibri" w:cs="Calibri"/>
          <w:sz w:val="22"/>
          <w:szCs w:val="22"/>
        </w:rPr>
      </w:pPr>
      <w:r>
        <w:rPr>
          <w:rFonts w:ascii="Calibri" w:eastAsia="Calibri" w:hAnsi="Calibri" w:cs="Calibri"/>
          <w:sz w:val="22"/>
          <w:szCs w:val="22"/>
        </w:rPr>
        <w:tab/>
        <w:t xml:space="preserve">Bidder(s) perceiving that they have been unjustly treated in connection with the solicitation or award of a contract may submit a complaint directly to the Chief, Procurement Services Branch at </w:t>
      </w:r>
      <w:hyperlink r:id="rId15">
        <w:r>
          <w:rPr>
            <w:rFonts w:ascii="Calibri" w:eastAsia="Calibri" w:hAnsi="Calibri" w:cs="Calibri"/>
            <w:sz w:val="22"/>
            <w:szCs w:val="22"/>
            <w:u w:val="single"/>
          </w:rPr>
          <w:t>procurement@unfpa.org</w:t>
        </w:r>
      </w:hyperlink>
      <w:r>
        <w:rPr>
          <w:rFonts w:ascii="Calibri" w:eastAsia="Calibri" w:hAnsi="Calibri" w:cs="Calibri"/>
          <w:sz w:val="22"/>
          <w:szCs w:val="22"/>
        </w:rPr>
        <w:t>.</w:t>
      </w:r>
    </w:p>
    <w:p w:rsidR="0089692D" w:rsidRDefault="0089692D">
      <w:pPr>
        <w:tabs>
          <w:tab w:val="left" w:pos="851"/>
        </w:tabs>
        <w:spacing w:line="276" w:lineRule="auto"/>
        <w:jc w:val="both"/>
        <w:rPr>
          <w:rFonts w:ascii="Calibri" w:eastAsia="Calibri" w:hAnsi="Calibri" w:cs="Calibri"/>
          <w:sz w:val="22"/>
          <w:szCs w:val="22"/>
          <w:highlight w:val="yellow"/>
        </w:rPr>
      </w:pPr>
    </w:p>
    <w:p w:rsidR="0089692D" w:rsidRDefault="000A1805">
      <w:pPr>
        <w:pBdr>
          <w:top w:val="nil"/>
          <w:left w:val="nil"/>
          <w:bottom w:val="nil"/>
          <w:right w:val="nil"/>
          <w:between w:val="nil"/>
        </w:pBdr>
        <w:tabs>
          <w:tab w:val="center" w:pos="4320"/>
          <w:tab w:val="right" w:pos="8640"/>
        </w:tabs>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lastRenderedPageBreak/>
        <w:tab/>
        <w:t xml:space="preserve">Bidder(s) perceiving that they have been unjustly or unfairly treated in connection with a solicitation, evaluation, or award of a contract may submit a complaint to the UNFPA Head of Country Office Caspar Peek at E-mail: </w:t>
      </w:r>
      <w:hyperlink r:id="rId16">
        <w:r>
          <w:rPr>
            <w:rFonts w:ascii="Calibri" w:eastAsia="Calibri" w:hAnsi="Calibri" w:cs="Calibri"/>
            <w:sz w:val="22"/>
            <w:szCs w:val="22"/>
            <w:u w:val="single"/>
          </w:rPr>
          <w:t>ukraine.office@unfpa.org</w:t>
        </w:r>
      </w:hyperlink>
      <w:r>
        <w:rPr>
          <w:rFonts w:ascii="Times" w:eastAsia="Times" w:hAnsi="Times" w:cs="Times"/>
          <w:sz w:val="24"/>
          <w:szCs w:val="24"/>
          <w:u w:val="single"/>
        </w:rPr>
        <w:t>.</w:t>
      </w:r>
      <w:r>
        <w:rPr>
          <w:rFonts w:ascii="Calibri" w:eastAsia="Calibri" w:hAnsi="Calibri" w:cs="Calibri"/>
          <w:sz w:val="22"/>
          <w:szCs w:val="22"/>
        </w:rPr>
        <w:t xml:space="preserve"> Should the supplier be unsatisfied with the reply provided by the UNFPA Head of the Business Unit, the supplier may contact the Chief, Procurement Services Branch at </w:t>
      </w:r>
      <w:hyperlink r:id="rId17">
        <w:r>
          <w:rPr>
            <w:rFonts w:ascii="Calibri" w:eastAsia="Calibri" w:hAnsi="Calibri" w:cs="Calibri"/>
            <w:sz w:val="22"/>
            <w:szCs w:val="22"/>
            <w:u w:val="single"/>
          </w:rPr>
          <w:t>procurement@unfpa.org</w:t>
        </w:r>
      </w:hyperlink>
      <w:r>
        <w:rPr>
          <w:rFonts w:ascii="Calibri" w:eastAsia="Calibri" w:hAnsi="Calibri" w:cs="Calibri"/>
          <w:sz w:val="22"/>
          <w:szCs w:val="22"/>
        </w:rPr>
        <w:t>.</w:t>
      </w:r>
    </w:p>
    <w:p w:rsidR="0089692D" w:rsidRDefault="008969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89692D" w:rsidRDefault="000A1805">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Disclaimer</w:t>
      </w:r>
    </w:p>
    <w:p w:rsidR="0089692D" w:rsidRDefault="000A1805">
      <w:pPr>
        <w:pBdr>
          <w:top w:val="nil"/>
          <w:left w:val="nil"/>
          <w:bottom w:val="nil"/>
          <w:right w:val="nil"/>
          <w:between w:val="nil"/>
        </w:pBdr>
        <w:tabs>
          <w:tab w:val="left" w:pos="851"/>
        </w:tabs>
        <w:spacing w:line="276" w:lineRule="auto"/>
        <w:ind w:hanging="720"/>
        <w:jc w:val="both"/>
        <w:rPr>
          <w:rFonts w:ascii="Calibri" w:eastAsia="Calibri" w:hAnsi="Calibri" w:cs="Calibri"/>
          <w:sz w:val="22"/>
          <w:szCs w:val="22"/>
        </w:rPr>
      </w:pPr>
      <w:r>
        <w:rPr>
          <w:rFonts w:ascii="Calibri" w:eastAsia="Calibri" w:hAnsi="Calibri" w:cs="Calibri"/>
          <w:sz w:val="22"/>
          <w:szCs w:val="22"/>
        </w:rPr>
        <w:tab/>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rsidR="0089692D" w:rsidRDefault="0089692D">
      <w:pPr>
        <w:pBdr>
          <w:top w:val="nil"/>
          <w:left w:val="nil"/>
          <w:bottom w:val="nil"/>
          <w:right w:val="nil"/>
          <w:between w:val="nil"/>
        </w:pBdr>
        <w:tabs>
          <w:tab w:val="left" w:pos="851"/>
        </w:tabs>
        <w:spacing w:line="276" w:lineRule="auto"/>
        <w:ind w:hanging="720"/>
        <w:jc w:val="both"/>
        <w:rPr>
          <w:rFonts w:ascii="Calibri" w:eastAsia="Calibri" w:hAnsi="Calibri" w:cs="Calibri"/>
          <w:sz w:val="22"/>
          <w:szCs w:val="22"/>
        </w:rPr>
      </w:pPr>
    </w:p>
    <w:p w:rsidR="0089692D" w:rsidRDefault="000A1805">
      <w:pPr>
        <w:rPr>
          <w:rFonts w:ascii="Calibri" w:eastAsia="Calibri" w:hAnsi="Calibri" w:cs="Calibri"/>
          <w:sz w:val="22"/>
          <w:szCs w:val="22"/>
        </w:rPr>
      </w:pPr>
      <w:bookmarkStart w:id="3" w:name="_heading=h.1fob9te" w:colFirst="0" w:colLast="0"/>
      <w:bookmarkEnd w:id="3"/>
      <w:r>
        <w:br w:type="page"/>
      </w:r>
    </w:p>
    <w:p w:rsidR="0089692D" w:rsidRDefault="000A1805">
      <w:pPr>
        <w:pBdr>
          <w:top w:val="nil"/>
          <w:left w:val="nil"/>
          <w:bottom w:val="nil"/>
          <w:right w:val="nil"/>
          <w:between w:val="nil"/>
        </w:pBdr>
        <w:jc w:val="center"/>
        <w:rPr>
          <w:rFonts w:ascii="Calibri" w:eastAsia="Calibri" w:hAnsi="Calibri" w:cs="Calibri"/>
          <w:b/>
          <w:smallCaps/>
          <w:color w:val="000000"/>
          <w:sz w:val="22"/>
          <w:szCs w:val="22"/>
        </w:rPr>
      </w:pP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p w:rsidR="0089692D" w:rsidRDefault="0089692D">
      <w:pPr>
        <w:rPr>
          <w:rFonts w:ascii="Calibri" w:eastAsia="Calibri" w:hAnsi="Calibri" w:cs="Calibri"/>
          <w:sz w:val="22"/>
          <w:szCs w:val="22"/>
        </w:rPr>
      </w:pPr>
    </w:p>
    <w:tbl>
      <w:tblPr>
        <w:tblStyle w:val="af0"/>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9692D">
        <w:tc>
          <w:tcPr>
            <w:tcW w:w="3708" w:type="dxa"/>
          </w:tcPr>
          <w:p w:rsidR="0089692D" w:rsidRDefault="000A1805">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89692D" w:rsidRDefault="0089692D">
            <w:pPr>
              <w:jc w:val="center"/>
              <w:rPr>
                <w:rFonts w:ascii="Calibri" w:eastAsia="Calibri" w:hAnsi="Calibri" w:cs="Calibri"/>
                <w:sz w:val="22"/>
                <w:szCs w:val="22"/>
              </w:rPr>
            </w:pPr>
          </w:p>
        </w:tc>
      </w:tr>
      <w:tr w:rsidR="0089692D">
        <w:tc>
          <w:tcPr>
            <w:tcW w:w="3708" w:type="dxa"/>
          </w:tcPr>
          <w:p w:rsidR="0089692D" w:rsidRDefault="000A1805">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89692D" w:rsidRDefault="000A1805">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89692D">
        <w:tc>
          <w:tcPr>
            <w:tcW w:w="3708" w:type="dxa"/>
          </w:tcPr>
          <w:p w:rsidR="0089692D" w:rsidRDefault="000A1805">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UNFPA/UKR/RFQ/19/07</w:t>
            </w:r>
          </w:p>
        </w:tc>
      </w:tr>
      <w:tr w:rsidR="0089692D">
        <w:tc>
          <w:tcPr>
            <w:tcW w:w="3708" w:type="dxa"/>
          </w:tcPr>
          <w:p w:rsidR="0089692D" w:rsidRDefault="000A1805">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UAH</w:t>
            </w:r>
          </w:p>
        </w:tc>
      </w:tr>
      <w:tr w:rsidR="0089692D">
        <w:tc>
          <w:tcPr>
            <w:tcW w:w="3708" w:type="dxa"/>
            <w:tcBorders>
              <w:bottom w:val="single" w:sz="4" w:space="0" w:color="F2F2F2"/>
            </w:tcBorders>
          </w:tcPr>
          <w:p w:rsidR="0089692D" w:rsidRDefault="000A1805">
            <w:pPr>
              <w:rPr>
                <w:rFonts w:ascii="Calibri" w:eastAsia="Calibri" w:hAnsi="Calibri" w:cs="Calibri"/>
                <w:b/>
                <w:sz w:val="22"/>
                <w:szCs w:val="22"/>
              </w:rPr>
            </w:pPr>
            <w:r>
              <w:rPr>
                <w:rFonts w:ascii="Calibri" w:eastAsia="Calibri" w:hAnsi="Calibri" w:cs="Calibri"/>
                <w:b/>
                <w:sz w:val="22"/>
                <w:szCs w:val="22"/>
              </w:rPr>
              <w:t>Validity of quotation:</w:t>
            </w:r>
          </w:p>
          <w:p w:rsidR="0089692D" w:rsidRDefault="000A1805">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2 months after the submission deadline)</w:t>
            </w:r>
          </w:p>
        </w:tc>
        <w:tc>
          <w:tcPr>
            <w:tcW w:w="4814" w:type="dxa"/>
            <w:tcBorders>
              <w:bottom w:val="single" w:sz="4" w:space="0" w:color="F2F2F2"/>
            </w:tcBorders>
            <w:vAlign w:val="center"/>
          </w:tcPr>
          <w:p w:rsidR="0089692D" w:rsidRDefault="0089692D">
            <w:pPr>
              <w:jc w:val="center"/>
              <w:rPr>
                <w:rFonts w:ascii="Calibri" w:eastAsia="Calibri" w:hAnsi="Calibri" w:cs="Calibri"/>
                <w:sz w:val="22"/>
                <w:szCs w:val="22"/>
              </w:rPr>
            </w:pPr>
          </w:p>
        </w:tc>
      </w:tr>
    </w:tbl>
    <w:p w:rsidR="0089692D" w:rsidRDefault="0089692D">
      <w:pPr>
        <w:pStyle w:val="Title"/>
        <w:jc w:val="left"/>
        <w:rPr>
          <w:rFonts w:ascii="Calibri" w:eastAsia="Calibri" w:hAnsi="Calibri" w:cs="Calibri"/>
          <w:sz w:val="22"/>
          <w:szCs w:val="22"/>
        </w:rPr>
      </w:pPr>
    </w:p>
    <w:p w:rsidR="0089692D" w:rsidRDefault="000A1805">
      <w:pPr>
        <w:numPr>
          <w:ilvl w:val="0"/>
          <w:numId w:val="9"/>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89692D" w:rsidRDefault="0089692D">
      <w:pPr>
        <w:pStyle w:val="Title"/>
        <w:jc w:val="left"/>
        <w:rPr>
          <w:rFonts w:ascii="Calibri" w:eastAsia="Calibri" w:hAnsi="Calibri" w:cs="Calibri"/>
          <w:sz w:val="22"/>
          <w:szCs w:val="22"/>
        </w:rPr>
      </w:pPr>
    </w:p>
    <w:p w:rsidR="0089692D" w:rsidRDefault="0089692D">
      <w:pPr>
        <w:pStyle w:val="Title"/>
        <w:jc w:val="left"/>
        <w:rPr>
          <w:rFonts w:ascii="Calibri" w:eastAsia="Calibri" w:hAnsi="Calibri" w:cs="Calibri"/>
          <w:sz w:val="22"/>
          <w:szCs w:val="22"/>
        </w:rPr>
      </w:pPr>
    </w:p>
    <w:tbl>
      <w:tblPr>
        <w:tblStyle w:val="af1"/>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89692D">
        <w:trPr>
          <w:jc w:val="center"/>
        </w:trPr>
        <w:tc>
          <w:tcPr>
            <w:tcW w:w="648" w:type="dxa"/>
            <w:tcBorders>
              <w:bottom w:val="single" w:sz="4" w:space="0" w:color="000000"/>
            </w:tcBorders>
            <w:shd w:val="clear" w:color="auto" w:fill="000080"/>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rsidR="0089692D" w:rsidRDefault="000A1805">
            <w:pPr>
              <w:jc w:val="center"/>
              <w:rPr>
                <w:rFonts w:ascii="Calibri" w:eastAsia="Calibri" w:hAnsi="Calibri" w:cs="Calibri"/>
                <w:sz w:val="22"/>
                <w:szCs w:val="22"/>
              </w:rPr>
            </w:pPr>
            <w:r>
              <w:rPr>
                <w:rFonts w:ascii="Calibri" w:eastAsia="Calibri" w:hAnsi="Calibri" w:cs="Calibri"/>
                <w:sz w:val="22"/>
                <w:szCs w:val="22"/>
              </w:rPr>
              <w:t>Total</w:t>
            </w:r>
          </w:p>
        </w:tc>
      </w:tr>
      <w:tr w:rsidR="0089692D">
        <w:trPr>
          <w:jc w:val="center"/>
        </w:trPr>
        <w:tc>
          <w:tcPr>
            <w:tcW w:w="9855" w:type="dxa"/>
            <w:gridSpan w:val="6"/>
            <w:shd w:val="clear" w:color="auto" w:fill="DDDDDD"/>
          </w:tcPr>
          <w:p w:rsidR="0089692D" w:rsidRDefault="000A1805">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89692D">
        <w:trPr>
          <w:jc w:val="center"/>
        </w:trPr>
        <w:tc>
          <w:tcPr>
            <w:tcW w:w="648" w:type="dxa"/>
            <w:shd w:val="clear" w:color="auto" w:fill="auto"/>
          </w:tcPr>
          <w:p w:rsidR="0089692D" w:rsidRDefault="0089692D">
            <w:pPr>
              <w:jc w:val="both"/>
              <w:rPr>
                <w:rFonts w:ascii="Calibri" w:eastAsia="Calibri" w:hAnsi="Calibri" w:cs="Calibri"/>
                <w:sz w:val="22"/>
                <w:szCs w:val="22"/>
              </w:rPr>
            </w:pPr>
          </w:p>
        </w:tc>
        <w:tc>
          <w:tcPr>
            <w:tcW w:w="4230"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5" w:type="dxa"/>
            <w:shd w:val="clear" w:color="auto" w:fill="auto"/>
          </w:tcPr>
          <w:p w:rsidR="0089692D" w:rsidRDefault="0089692D">
            <w:pPr>
              <w:jc w:val="both"/>
              <w:rPr>
                <w:rFonts w:ascii="Calibri" w:eastAsia="Calibri" w:hAnsi="Calibri" w:cs="Calibri"/>
                <w:sz w:val="22"/>
                <w:szCs w:val="22"/>
              </w:rPr>
            </w:pPr>
          </w:p>
        </w:tc>
      </w:tr>
      <w:tr w:rsidR="0089692D">
        <w:trPr>
          <w:jc w:val="center"/>
        </w:trPr>
        <w:tc>
          <w:tcPr>
            <w:tcW w:w="648" w:type="dxa"/>
            <w:shd w:val="clear" w:color="auto" w:fill="auto"/>
          </w:tcPr>
          <w:p w:rsidR="0089692D" w:rsidRDefault="0089692D">
            <w:pPr>
              <w:jc w:val="both"/>
              <w:rPr>
                <w:rFonts w:ascii="Calibri" w:eastAsia="Calibri" w:hAnsi="Calibri" w:cs="Calibri"/>
                <w:sz w:val="22"/>
                <w:szCs w:val="22"/>
              </w:rPr>
            </w:pPr>
          </w:p>
        </w:tc>
        <w:tc>
          <w:tcPr>
            <w:tcW w:w="4230"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5" w:type="dxa"/>
            <w:shd w:val="clear" w:color="auto" w:fill="auto"/>
          </w:tcPr>
          <w:p w:rsidR="0089692D" w:rsidRDefault="0089692D">
            <w:pPr>
              <w:jc w:val="both"/>
              <w:rPr>
                <w:rFonts w:ascii="Calibri" w:eastAsia="Calibri" w:hAnsi="Calibri" w:cs="Calibri"/>
                <w:sz w:val="22"/>
                <w:szCs w:val="22"/>
              </w:rPr>
            </w:pPr>
          </w:p>
        </w:tc>
      </w:tr>
      <w:tr w:rsidR="0089692D">
        <w:trPr>
          <w:jc w:val="center"/>
        </w:trPr>
        <w:tc>
          <w:tcPr>
            <w:tcW w:w="648" w:type="dxa"/>
            <w:shd w:val="clear" w:color="auto" w:fill="auto"/>
          </w:tcPr>
          <w:p w:rsidR="0089692D" w:rsidRDefault="0089692D">
            <w:pPr>
              <w:jc w:val="both"/>
              <w:rPr>
                <w:rFonts w:ascii="Calibri" w:eastAsia="Calibri" w:hAnsi="Calibri" w:cs="Calibri"/>
                <w:sz w:val="22"/>
                <w:szCs w:val="22"/>
              </w:rPr>
            </w:pPr>
          </w:p>
        </w:tc>
        <w:tc>
          <w:tcPr>
            <w:tcW w:w="4230"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5" w:type="dxa"/>
            <w:shd w:val="clear" w:color="auto" w:fill="auto"/>
          </w:tcPr>
          <w:p w:rsidR="0089692D" w:rsidRDefault="0089692D">
            <w:pPr>
              <w:jc w:val="both"/>
              <w:rPr>
                <w:rFonts w:ascii="Calibri" w:eastAsia="Calibri" w:hAnsi="Calibri" w:cs="Calibri"/>
                <w:sz w:val="22"/>
                <w:szCs w:val="22"/>
              </w:rPr>
            </w:pPr>
          </w:p>
        </w:tc>
      </w:tr>
      <w:tr w:rsidR="0089692D">
        <w:trPr>
          <w:jc w:val="center"/>
        </w:trPr>
        <w:tc>
          <w:tcPr>
            <w:tcW w:w="648" w:type="dxa"/>
            <w:shd w:val="clear" w:color="auto" w:fill="auto"/>
          </w:tcPr>
          <w:p w:rsidR="0089692D" w:rsidRDefault="0089692D">
            <w:pPr>
              <w:jc w:val="both"/>
              <w:rPr>
                <w:rFonts w:ascii="Calibri" w:eastAsia="Calibri" w:hAnsi="Calibri" w:cs="Calibri"/>
                <w:sz w:val="22"/>
                <w:szCs w:val="22"/>
              </w:rPr>
            </w:pPr>
          </w:p>
        </w:tc>
        <w:tc>
          <w:tcPr>
            <w:tcW w:w="4230"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5" w:type="dxa"/>
            <w:shd w:val="clear" w:color="auto" w:fill="auto"/>
          </w:tcPr>
          <w:p w:rsidR="0089692D" w:rsidRDefault="0089692D">
            <w:pPr>
              <w:jc w:val="both"/>
              <w:rPr>
                <w:rFonts w:ascii="Calibri" w:eastAsia="Calibri" w:hAnsi="Calibri" w:cs="Calibri"/>
                <w:sz w:val="22"/>
                <w:szCs w:val="22"/>
              </w:rPr>
            </w:pPr>
          </w:p>
        </w:tc>
      </w:tr>
      <w:tr w:rsidR="0089692D">
        <w:trPr>
          <w:jc w:val="center"/>
        </w:trPr>
        <w:tc>
          <w:tcPr>
            <w:tcW w:w="8610" w:type="dxa"/>
            <w:gridSpan w:val="5"/>
            <w:tcBorders>
              <w:bottom w:val="single" w:sz="4" w:space="0" w:color="000000"/>
            </w:tcBorders>
            <w:shd w:val="clear" w:color="auto" w:fill="auto"/>
          </w:tcPr>
          <w:p w:rsidR="0089692D" w:rsidRDefault="000A1805">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rsidR="0089692D" w:rsidRDefault="000A1805">
            <w:pPr>
              <w:jc w:val="right"/>
              <w:rPr>
                <w:rFonts w:ascii="Calibri" w:eastAsia="Calibri" w:hAnsi="Calibri" w:cs="Calibri"/>
                <w:sz w:val="22"/>
                <w:szCs w:val="22"/>
              </w:rPr>
            </w:pPr>
            <w:r>
              <w:rPr>
                <w:rFonts w:ascii="Calibri" w:eastAsia="Calibri" w:hAnsi="Calibri" w:cs="Calibri"/>
                <w:sz w:val="22"/>
                <w:szCs w:val="22"/>
              </w:rPr>
              <w:t>UAH</w:t>
            </w:r>
          </w:p>
        </w:tc>
      </w:tr>
      <w:tr w:rsidR="0089692D">
        <w:trPr>
          <w:jc w:val="center"/>
        </w:trPr>
        <w:tc>
          <w:tcPr>
            <w:tcW w:w="9855" w:type="dxa"/>
            <w:gridSpan w:val="6"/>
            <w:shd w:val="clear" w:color="auto" w:fill="DDDDDD"/>
          </w:tcPr>
          <w:p w:rsidR="0089692D" w:rsidRDefault="000A1805">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89692D">
        <w:trPr>
          <w:jc w:val="center"/>
        </w:trPr>
        <w:tc>
          <w:tcPr>
            <w:tcW w:w="648" w:type="dxa"/>
            <w:shd w:val="clear" w:color="auto" w:fill="auto"/>
          </w:tcPr>
          <w:p w:rsidR="0089692D" w:rsidRDefault="0089692D">
            <w:pPr>
              <w:jc w:val="both"/>
              <w:rPr>
                <w:rFonts w:ascii="Calibri" w:eastAsia="Calibri" w:hAnsi="Calibri" w:cs="Calibri"/>
                <w:sz w:val="22"/>
                <w:szCs w:val="22"/>
              </w:rPr>
            </w:pPr>
          </w:p>
        </w:tc>
        <w:tc>
          <w:tcPr>
            <w:tcW w:w="4230"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5" w:type="dxa"/>
            <w:shd w:val="clear" w:color="auto" w:fill="auto"/>
          </w:tcPr>
          <w:p w:rsidR="0089692D" w:rsidRDefault="0089692D">
            <w:pPr>
              <w:jc w:val="both"/>
              <w:rPr>
                <w:rFonts w:ascii="Calibri" w:eastAsia="Calibri" w:hAnsi="Calibri" w:cs="Calibri"/>
                <w:sz w:val="22"/>
                <w:szCs w:val="22"/>
              </w:rPr>
            </w:pPr>
          </w:p>
        </w:tc>
      </w:tr>
      <w:tr w:rsidR="0089692D">
        <w:trPr>
          <w:jc w:val="center"/>
        </w:trPr>
        <w:tc>
          <w:tcPr>
            <w:tcW w:w="648" w:type="dxa"/>
            <w:shd w:val="clear" w:color="auto" w:fill="auto"/>
          </w:tcPr>
          <w:p w:rsidR="0089692D" w:rsidRDefault="0089692D">
            <w:pPr>
              <w:jc w:val="both"/>
              <w:rPr>
                <w:rFonts w:ascii="Calibri" w:eastAsia="Calibri" w:hAnsi="Calibri" w:cs="Calibri"/>
                <w:sz w:val="22"/>
                <w:szCs w:val="22"/>
              </w:rPr>
            </w:pPr>
          </w:p>
        </w:tc>
        <w:tc>
          <w:tcPr>
            <w:tcW w:w="4230"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4" w:type="dxa"/>
            <w:shd w:val="clear" w:color="auto" w:fill="auto"/>
          </w:tcPr>
          <w:p w:rsidR="0089692D" w:rsidRDefault="0089692D">
            <w:pPr>
              <w:jc w:val="both"/>
              <w:rPr>
                <w:rFonts w:ascii="Calibri" w:eastAsia="Calibri" w:hAnsi="Calibri" w:cs="Calibri"/>
                <w:sz w:val="22"/>
                <w:szCs w:val="22"/>
              </w:rPr>
            </w:pPr>
          </w:p>
        </w:tc>
        <w:tc>
          <w:tcPr>
            <w:tcW w:w="1245" w:type="dxa"/>
            <w:shd w:val="clear" w:color="auto" w:fill="auto"/>
          </w:tcPr>
          <w:p w:rsidR="0089692D" w:rsidRDefault="0089692D">
            <w:pPr>
              <w:jc w:val="both"/>
              <w:rPr>
                <w:rFonts w:ascii="Calibri" w:eastAsia="Calibri" w:hAnsi="Calibri" w:cs="Calibri"/>
                <w:sz w:val="22"/>
                <w:szCs w:val="22"/>
              </w:rPr>
            </w:pPr>
          </w:p>
        </w:tc>
      </w:tr>
      <w:tr w:rsidR="0089692D">
        <w:trPr>
          <w:jc w:val="center"/>
        </w:trPr>
        <w:tc>
          <w:tcPr>
            <w:tcW w:w="8610" w:type="dxa"/>
            <w:gridSpan w:val="5"/>
            <w:shd w:val="clear" w:color="auto" w:fill="auto"/>
          </w:tcPr>
          <w:p w:rsidR="0089692D" w:rsidRDefault="000A1805">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rsidR="0089692D" w:rsidRDefault="000A1805">
            <w:pPr>
              <w:jc w:val="right"/>
              <w:rPr>
                <w:rFonts w:ascii="Calibri" w:eastAsia="Calibri" w:hAnsi="Calibri" w:cs="Calibri"/>
                <w:sz w:val="22"/>
                <w:szCs w:val="22"/>
              </w:rPr>
            </w:pPr>
            <w:r>
              <w:rPr>
                <w:rFonts w:ascii="Calibri" w:eastAsia="Calibri" w:hAnsi="Calibri" w:cs="Calibri"/>
                <w:sz w:val="22"/>
                <w:szCs w:val="22"/>
              </w:rPr>
              <w:t>UAH</w:t>
            </w:r>
          </w:p>
        </w:tc>
      </w:tr>
      <w:tr w:rsidR="0089692D">
        <w:trPr>
          <w:jc w:val="center"/>
        </w:trPr>
        <w:tc>
          <w:tcPr>
            <w:tcW w:w="8610" w:type="dxa"/>
            <w:gridSpan w:val="5"/>
            <w:shd w:val="clear" w:color="auto" w:fill="auto"/>
          </w:tcPr>
          <w:p w:rsidR="0089692D" w:rsidRDefault="000A1805">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89692D" w:rsidRDefault="000A1805">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rsidR="0089692D" w:rsidRDefault="000A1805">
            <w:pPr>
              <w:jc w:val="right"/>
              <w:rPr>
                <w:rFonts w:ascii="Calibri" w:eastAsia="Calibri" w:hAnsi="Calibri" w:cs="Calibri"/>
                <w:sz w:val="22"/>
                <w:szCs w:val="22"/>
              </w:rPr>
            </w:pPr>
            <w:r>
              <w:rPr>
                <w:rFonts w:ascii="Calibri" w:eastAsia="Calibri" w:hAnsi="Calibri" w:cs="Calibri"/>
                <w:sz w:val="22"/>
                <w:szCs w:val="22"/>
              </w:rPr>
              <w:t>UAH</w:t>
            </w:r>
          </w:p>
        </w:tc>
      </w:tr>
    </w:tbl>
    <w:p w:rsidR="0089692D" w:rsidRDefault="0089692D">
      <w:pPr>
        <w:rPr>
          <w:rFonts w:ascii="Calibri" w:eastAsia="Calibri" w:hAnsi="Calibri" w:cs="Calibri"/>
          <w:b/>
          <w:sz w:val="22"/>
          <w:szCs w:val="22"/>
        </w:rPr>
      </w:pPr>
    </w:p>
    <w:p w:rsidR="0089692D" w:rsidRDefault="000A1805">
      <w:pPr>
        <w:tabs>
          <w:tab w:val="left" w:pos="-180"/>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89692D" w:rsidRDefault="000A1805">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7"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rsidR="0089692D" w:rsidRDefault="000A1805">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89692D" w:rsidRDefault="0089692D">
      <w:pPr>
        <w:tabs>
          <w:tab w:val="left" w:pos="-180"/>
          <w:tab w:val="right" w:pos="1980"/>
          <w:tab w:val="left" w:pos="2160"/>
          <w:tab w:val="left" w:pos="4320"/>
        </w:tabs>
        <w:rPr>
          <w:rFonts w:ascii="Calibri" w:eastAsia="Calibri" w:hAnsi="Calibri" w:cs="Calibri"/>
          <w:b/>
          <w:sz w:val="22"/>
          <w:szCs w:val="22"/>
        </w:rPr>
      </w:pPr>
    </w:p>
    <w:p w:rsidR="0089692D" w:rsidRDefault="0089692D">
      <w:pPr>
        <w:tabs>
          <w:tab w:val="left" w:pos="-180"/>
          <w:tab w:val="right" w:pos="1980"/>
          <w:tab w:val="left" w:pos="2160"/>
          <w:tab w:val="left" w:pos="4320"/>
        </w:tabs>
        <w:rPr>
          <w:rFonts w:ascii="Calibri" w:eastAsia="Calibri" w:hAnsi="Calibri" w:cs="Calibri"/>
          <w:b/>
          <w:sz w:val="22"/>
          <w:szCs w:val="22"/>
        </w:rPr>
      </w:pPr>
    </w:p>
    <w:p w:rsidR="0089692D" w:rsidRDefault="0089692D">
      <w:pPr>
        <w:tabs>
          <w:tab w:val="left" w:pos="-180"/>
          <w:tab w:val="right" w:pos="1980"/>
          <w:tab w:val="left" w:pos="2160"/>
          <w:tab w:val="left" w:pos="4320"/>
        </w:tabs>
        <w:rPr>
          <w:rFonts w:ascii="Calibri" w:eastAsia="Calibri" w:hAnsi="Calibri" w:cs="Calibri"/>
          <w:b/>
          <w:sz w:val="22"/>
          <w:szCs w:val="22"/>
        </w:rPr>
      </w:pPr>
    </w:p>
    <w:p w:rsidR="0089692D" w:rsidRDefault="0089692D">
      <w:pPr>
        <w:tabs>
          <w:tab w:val="left" w:pos="-180"/>
          <w:tab w:val="right" w:pos="1980"/>
          <w:tab w:val="left" w:pos="2160"/>
          <w:tab w:val="left" w:pos="4320"/>
        </w:tabs>
        <w:rPr>
          <w:rFonts w:ascii="Calibri" w:eastAsia="Calibri" w:hAnsi="Calibri" w:cs="Calibri"/>
          <w:b/>
          <w:sz w:val="22"/>
          <w:szCs w:val="22"/>
        </w:rPr>
      </w:pPr>
    </w:p>
    <w:p w:rsidR="0089692D" w:rsidRDefault="000A1805">
      <w:pPr>
        <w:jc w:val="both"/>
        <w:rPr>
          <w:rFonts w:ascii="Calibri" w:eastAsia="Calibri" w:hAnsi="Calibri" w:cs="Calibri"/>
          <w:b/>
          <w:sz w:val="22"/>
          <w:szCs w:val="22"/>
        </w:rPr>
      </w:pPr>
      <w:r>
        <w:rPr>
          <w:rFonts w:ascii="Calibri" w:eastAsia="Calibri" w:hAnsi="Calibri" w:cs="Calibri"/>
          <w:sz w:val="22"/>
          <w:szCs w:val="22"/>
        </w:rPr>
        <w:t xml:space="preserve">I hereby certify that the company mentioned above, which I am duly authorized to sign for, has reviewed RFQ UNFPA/UKR/RFQ/19/07 </w:t>
      </w:r>
      <w:r>
        <w:rPr>
          <w:rFonts w:ascii="Calibri" w:eastAsia="Calibri" w:hAnsi="Calibri" w:cs="Calibri"/>
          <w:b/>
          <w:sz w:val="22"/>
          <w:szCs w:val="22"/>
        </w:rPr>
        <w:t>(managing of “Break the Circle” Facebook page)</w:t>
      </w:r>
      <w:r>
        <w:rPr>
          <w:rFonts w:ascii="Calibri" w:eastAsia="Calibri" w:hAnsi="Calibri" w:cs="Calibr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2"/>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89692D">
        <w:tc>
          <w:tcPr>
            <w:tcW w:w="4927" w:type="dxa"/>
            <w:shd w:val="clear" w:color="auto" w:fill="auto"/>
            <w:vAlign w:val="center"/>
          </w:tcPr>
          <w:p w:rsidR="0089692D" w:rsidRDefault="0089692D">
            <w:pPr>
              <w:tabs>
                <w:tab w:val="left" w:pos="-180"/>
                <w:tab w:val="right" w:pos="1980"/>
                <w:tab w:val="left" w:pos="2160"/>
                <w:tab w:val="left" w:pos="4320"/>
              </w:tabs>
              <w:rPr>
                <w:rFonts w:ascii="Calibri" w:eastAsia="Calibri" w:hAnsi="Calibri" w:cs="Calibri"/>
                <w:sz w:val="22"/>
                <w:szCs w:val="22"/>
              </w:rPr>
            </w:pPr>
          </w:p>
          <w:p w:rsidR="0089692D" w:rsidRDefault="0089692D">
            <w:pPr>
              <w:tabs>
                <w:tab w:val="left" w:pos="-180"/>
                <w:tab w:val="right" w:pos="1980"/>
                <w:tab w:val="left" w:pos="2160"/>
                <w:tab w:val="left" w:pos="4320"/>
              </w:tabs>
              <w:rPr>
                <w:rFonts w:ascii="Calibri" w:eastAsia="Calibri" w:hAnsi="Calibri" w:cs="Calibri"/>
                <w:sz w:val="22"/>
                <w:szCs w:val="22"/>
              </w:rPr>
            </w:pPr>
          </w:p>
          <w:p w:rsidR="0089692D" w:rsidRDefault="0089692D">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89692D" w:rsidRDefault="000A180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89692D" w:rsidRDefault="0089692D">
            <w:pPr>
              <w:tabs>
                <w:tab w:val="left" w:pos="-180"/>
                <w:tab w:val="right" w:pos="1980"/>
                <w:tab w:val="left" w:pos="2160"/>
                <w:tab w:val="left" w:pos="4320"/>
              </w:tabs>
              <w:rPr>
                <w:rFonts w:ascii="Calibri" w:eastAsia="Calibri" w:hAnsi="Calibri" w:cs="Calibri"/>
                <w:sz w:val="22"/>
                <w:szCs w:val="22"/>
              </w:rPr>
            </w:pPr>
          </w:p>
        </w:tc>
      </w:tr>
      <w:tr w:rsidR="0089692D">
        <w:tc>
          <w:tcPr>
            <w:tcW w:w="4927" w:type="dxa"/>
            <w:shd w:val="clear" w:color="auto" w:fill="auto"/>
            <w:vAlign w:val="center"/>
          </w:tcPr>
          <w:p w:rsidR="0089692D" w:rsidRDefault="000A180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89692D" w:rsidRDefault="000A180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89692D" w:rsidRDefault="0089692D">
      <w:pPr>
        <w:rPr>
          <w:rFonts w:ascii="Calibri" w:eastAsia="Calibri" w:hAnsi="Calibri" w:cs="Calibri"/>
          <w:sz w:val="22"/>
          <w:szCs w:val="22"/>
        </w:rPr>
      </w:pPr>
    </w:p>
    <w:p w:rsidR="0089692D" w:rsidRDefault="0089692D">
      <w:pPr>
        <w:rPr>
          <w:rFonts w:ascii="Calibri" w:eastAsia="Calibri" w:hAnsi="Calibri" w:cs="Calibri"/>
          <w:sz w:val="22"/>
          <w:szCs w:val="22"/>
        </w:rPr>
      </w:pPr>
    </w:p>
    <w:p w:rsidR="0089692D" w:rsidRDefault="000A180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89692D" w:rsidRDefault="0089692D">
      <w:pPr>
        <w:rPr>
          <w:rFonts w:ascii="Calibri" w:eastAsia="Calibri" w:hAnsi="Calibri" w:cs="Calibri"/>
          <w:b/>
          <w:sz w:val="22"/>
          <w:szCs w:val="22"/>
        </w:rPr>
      </w:pPr>
    </w:p>
    <w:p w:rsidR="0089692D" w:rsidRDefault="000A1805">
      <w:pPr>
        <w:jc w:val="center"/>
        <w:rPr>
          <w:rFonts w:ascii="Calibri" w:eastAsia="Calibri" w:hAnsi="Calibri" w:cs="Calibri"/>
          <w:b/>
          <w:sz w:val="22"/>
          <w:szCs w:val="22"/>
        </w:rPr>
      </w:pPr>
      <w:r>
        <w:rPr>
          <w:rFonts w:ascii="Calibri" w:eastAsia="Calibri" w:hAnsi="Calibri" w:cs="Calibri"/>
          <w:b/>
          <w:sz w:val="22"/>
          <w:szCs w:val="22"/>
        </w:rPr>
        <w:lastRenderedPageBreak/>
        <w:t>ANNEX I:</w:t>
      </w:r>
    </w:p>
    <w:p w:rsidR="0089692D" w:rsidRDefault="000A1805">
      <w:pPr>
        <w:jc w:val="center"/>
        <w:rPr>
          <w:rFonts w:ascii="Calibri" w:eastAsia="Calibri" w:hAnsi="Calibri" w:cs="Calibri"/>
          <w:b/>
          <w:sz w:val="22"/>
          <w:szCs w:val="22"/>
        </w:rPr>
      </w:pPr>
      <w:r>
        <w:rPr>
          <w:rFonts w:ascii="Calibri" w:eastAsia="Calibri" w:hAnsi="Calibri" w:cs="Calibri"/>
          <w:b/>
          <w:sz w:val="22"/>
          <w:szCs w:val="22"/>
        </w:rPr>
        <w:t>General Conditions of Contracts:</w:t>
      </w:r>
    </w:p>
    <w:p w:rsidR="0089692D" w:rsidRDefault="000A1805">
      <w:pPr>
        <w:jc w:val="center"/>
        <w:rPr>
          <w:rFonts w:ascii="Calibri" w:eastAsia="Calibri" w:hAnsi="Calibri" w:cs="Calibri"/>
          <w:b/>
          <w:sz w:val="22"/>
          <w:szCs w:val="22"/>
        </w:rPr>
      </w:pPr>
      <w:r>
        <w:rPr>
          <w:rFonts w:ascii="Calibri" w:eastAsia="Calibri" w:hAnsi="Calibri" w:cs="Calibri"/>
          <w:b/>
          <w:sz w:val="22"/>
          <w:szCs w:val="22"/>
        </w:rPr>
        <w:t>De Minimis Contracts</w:t>
      </w:r>
    </w:p>
    <w:p w:rsidR="0089692D" w:rsidRDefault="0089692D">
      <w:pPr>
        <w:rPr>
          <w:rFonts w:ascii="Calibri" w:eastAsia="Calibri" w:hAnsi="Calibri" w:cs="Calibri"/>
          <w:sz w:val="22"/>
          <w:szCs w:val="22"/>
        </w:rPr>
      </w:pPr>
    </w:p>
    <w:p w:rsidR="0089692D" w:rsidRDefault="0089692D">
      <w:pPr>
        <w:tabs>
          <w:tab w:val="left" w:pos="7020"/>
        </w:tabs>
        <w:rPr>
          <w:rFonts w:ascii="Calibri" w:eastAsia="Calibri" w:hAnsi="Calibri" w:cs="Calibri"/>
          <w:sz w:val="22"/>
          <w:szCs w:val="22"/>
        </w:rPr>
      </w:pPr>
    </w:p>
    <w:p w:rsidR="0089692D" w:rsidRDefault="000A1805">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8">
        <w:r>
          <w:rPr>
            <w:rFonts w:ascii="Calibri" w:eastAsia="Calibri" w:hAnsi="Calibri" w:cs="Calibri"/>
            <w:color w:val="003366"/>
            <w:sz w:val="22"/>
            <w:szCs w:val="22"/>
            <w:u w:val="single"/>
          </w:rPr>
          <w:t>English,</w:t>
        </w:r>
      </w:hyperlink>
      <w:r>
        <w:rPr>
          <w:rFonts w:ascii="Calibri" w:eastAsia="Calibri" w:hAnsi="Calibri" w:cs="Calibri"/>
          <w:sz w:val="22"/>
          <w:szCs w:val="22"/>
        </w:rPr>
        <w:t xml:space="preserve"> </w:t>
      </w:r>
      <w:hyperlink r:id="rId19">
        <w:r>
          <w:rPr>
            <w:rFonts w:ascii="Calibri" w:eastAsia="Calibri" w:hAnsi="Calibri" w:cs="Calibri"/>
            <w:color w:val="003366"/>
            <w:sz w:val="22"/>
            <w:szCs w:val="22"/>
            <w:u w:val="single"/>
          </w:rPr>
          <w:t>Spanish</w:t>
        </w:r>
      </w:hyperlink>
      <w:r>
        <w:rPr>
          <w:rFonts w:ascii="Calibri" w:eastAsia="Calibri" w:hAnsi="Calibri" w:cs="Calibri"/>
          <w:sz w:val="22"/>
          <w:szCs w:val="22"/>
        </w:rPr>
        <w:t xml:space="preserve"> and </w:t>
      </w:r>
      <w:hyperlink r:id="rId20">
        <w:r>
          <w:rPr>
            <w:rFonts w:ascii="Calibri" w:eastAsia="Calibri" w:hAnsi="Calibri" w:cs="Calibri"/>
            <w:color w:val="003366"/>
            <w:sz w:val="22"/>
            <w:szCs w:val="22"/>
            <w:u w:val="single"/>
          </w:rPr>
          <w:t>French</w:t>
        </w:r>
      </w:hyperlink>
    </w:p>
    <w:p w:rsidR="0089692D" w:rsidRDefault="0089692D">
      <w:pPr>
        <w:tabs>
          <w:tab w:val="left" w:pos="7020"/>
        </w:tabs>
        <w:rPr>
          <w:rFonts w:ascii="Calibri" w:eastAsia="Calibri" w:hAnsi="Calibri" w:cs="Calibri"/>
          <w:sz w:val="22"/>
          <w:szCs w:val="22"/>
        </w:rPr>
      </w:pPr>
    </w:p>
    <w:p w:rsidR="0089692D" w:rsidRDefault="0089692D">
      <w:pPr>
        <w:tabs>
          <w:tab w:val="left" w:pos="7020"/>
        </w:tabs>
        <w:rPr>
          <w:rFonts w:ascii="Calibri" w:eastAsia="Calibri" w:hAnsi="Calibri" w:cs="Calibri"/>
          <w:sz w:val="22"/>
          <w:szCs w:val="22"/>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89692D">
      <w:pPr>
        <w:rPr>
          <w:rFonts w:ascii="Calibri" w:eastAsia="Calibri" w:hAnsi="Calibri" w:cs="Calibri"/>
        </w:rPr>
      </w:pPr>
    </w:p>
    <w:p w:rsidR="0089692D" w:rsidRDefault="000A1805">
      <w:pPr>
        <w:tabs>
          <w:tab w:val="left" w:pos="1644"/>
        </w:tabs>
        <w:rPr>
          <w:rFonts w:ascii="Calibri" w:eastAsia="Calibri" w:hAnsi="Calibri" w:cs="Calibri"/>
        </w:rPr>
      </w:pPr>
      <w:r>
        <w:rPr>
          <w:rFonts w:ascii="Calibri" w:eastAsia="Calibri" w:hAnsi="Calibri" w:cs="Calibri"/>
        </w:rPr>
        <w:tab/>
      </w:r>
    </w:p>
    <w:sectPr w:rsidR="0089692D">
      <w:headerReference w:type="default" r:id="rId21"/>
      <w:footerReference w:type="even" r:id="rId22"/>
      <w:footerReference w:type="default" r:id="rId2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83" w:rsidRDefault="00D93F83">
      <w:r>
        <w:separator/>
      </w:r>
    </w:p>
  </w:endnote>
  <w:endnote w:type="continuationSeparator" w:id="0">
    <w:p w:rsidR="00D93F83" w:rsidRDefault="00D9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D" w:rsidRDefault="000A180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89692D" w:rsidRDefault="0089692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D" w:rsidRDefault="000A180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813E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813E2">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rsidR="0089692D" w:rsidRDefault="000A1805">
    <w:pPr>
      <w:pBdr>
        <w:top w:val="nil"/>
        <w:left w:val="nil"/>
        <w:bottom w:val="nil"/>
        <w:right w:val="nil"/>
        <w:between w:val="nil"/>
      </w:pBdr>
      <w:tabs>
        <w:tab w:val="right" w:pos="9720"/>
      </w:tabs>
      <w:ind w:right="360"/>
      <w:rPr>
        <w:rFonts w:ascii="Calibri" w:eastAsia="Calibri" w:hAnsi="Calibri" w:cs="Calibri"/>
        <w:color w:val="000000"/>
        <w:sz w:val="18"/>
        <w:szCs w:val="18"/>
      </w:rPr>
    </w:pPr>
    <w:r>
      <w:rPr>
        <w:rFonts w:ascii="Calibri" w:eastAsia="Calibri" w:hAnsi="Calibri" w:cs="Calibri"/>
        <w:color w:val="000000"/>
        <w:sz w:val="18"/>
        <w:szCs w:val="18"/>
      </w:rPr>
      <w:t>UNFPA/UKR/RFQ/19/07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83" w:rsidRDefault="00D93F83">
      <w:r>
        <w:separator/>
      </w:r>
    </w:p>
  </w:footnote>
  <w:footnote w:type="continuationSeparator" w:id="0">
    <w:p w:rsidR="00D93F83" w:rsidRDefault="00D93F83">
      <w:r>
        <w:continuationSeparator/>
      </w:r>
    </w:p>
  </w:footnote>
  <w:footnote w:id="1">
    <w:p w:rsidR="0089692D" w:rsidRDefault="000A1805">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D" w:rsidRDefault="0089692D">
    <w:pPr>
      <w:widowControl w:val="0"/>
      <w:pBdr>
        <w:top w:val="nil"/>
        <w:left w:val="nil"/>
        <w:bottom w:val="nil"/>
        <w:right w:val="nil"/>
        <w:between w:val="nil"/>
      </w:pBdr>
      <w:spacing w:line="276" w:lineRule="auto"/>
      <w:rPr>
        <w:rFonts w:ascii="Calibri" w:eastAsia="Calibri" w:hAnsi="Calibri" w:cs="Calibri"/>
        <w:color w:val="000000"/>
      </w:rPr>
    </w:pPr>
  </w:p>
  <w:tbl>
    <w:tblPr>
      <w:tblStyle w:val="af3"/>
      <w:tblW w:w="9990" w:type="dxa"/>
      <w:tblBorders>
        <w:insideH w:val="single" w:sz="4" w:space="0" w:color="000000"/>
      </w:tblBorders>
      <w:tblLayout w:type="fixed"/>
      <w:tblLook w:val="0400" w:firstRow="0" w:lastRow="0" w:firstColumn="0" w:lastColumn="0" w:noHBand="0" w:noVBand="1"/>
    </w:tblPr>
    <w:tblGrid>
      <w:gridCol w:w="4995"/>
      <w:gridCol w:w="4995"/>
    </w:tblGrid>
    <w:tr w:rsidR="0089692D">
      <w:trPr>
        <w:trHeight w:val="1140"/>
      </w:trPr>
      <w:tc>
        <w:tcPr>
          <w:tcW w:w="4995" w:type="dxa"/>
          <w:shd w:val="clear" w:color="auto" w:fill="auto"/>
        </w:tcPr>
        <w:p w:rsidR="0089692D" w:rsidRDefault="000A180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89692D" w:rsidRDefault="000A180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89692D" w:rsidRDefault="000A180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CO Ukraine</w:t>
          </w:r>
        </w:p>
        <w:p w:rsidR="0089692D" w:rsidRDefault="000A180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 ukraine.office@unfpa.org</w:t>
          </w:r>
        </w:p>
        <w:p w:rsidR="0089692D" w:rsidRDefault="000A180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www.unfpa.org.ua</w:t>
          </w:r>
        </w:p>
      </w:tc>
    </w:tr>
  </w:tbl>
  <w:p w:rsidR="0089692D" w:rsidRDefault="0089692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32B"/>
    <w:multiLevelType w:val="multilevel"/>
    <w:tmpl w:val="5FBA0042"/>
    <w:lvl w:ilvl="0">
      <w:start w:val="1"/>
      <w:numFmt w:val="bullet"/>
      <w:lvlText w:val="●"/>
      <w:lvlJc w:val="left"/>
      <w:pPr>
        <w:ind w:left="720" w:hanging="360"/>
      </w:pPr>
      <w:rPr>
        <w:rFonts w:ascii="Noto Sans Symbols" w:eastAsia="Noto Sans Symbols" w:hAnsi="Noto Sans Symbols" w:cs="Noto Sans Symbols"/>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D6FD0"/>
    <w:multiLevelType w:val="multilevel"/>
    <w:tmpl w:val="AEE4D51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D04402"/>
    <w:multiLevelType w:val="multilevel"/>
    <w:tmpl w:val="730887BE"/>
    <w:lvl w:ilvl="0">
      <w:start w:val="1"/>
      <w:numFmt w:val="bullet"/>
      <w:lvlText w:val="-"/>
      <w:lvlJc w:val="left"/>
      <w:pPr>
        <w:ind w:left="720" w:hanging="360"/>
      </w:pPr>
      <w:rPr>
        <w:rFonts w:ascii="Calibri" w:eastAsia="Calibri" w:hAnsi="Calibri" w:cs="Calibri"/>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353CB0"/>
    <w:multiLevelType w:val="hybridMultilevel"/>
    <w:tmpl w:val="DD34D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4E6B57"/>
    <w:multiLevelType w:val="multilevel"/>
    <w:tmpl w:val="8C32E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4D7E48"/>
    <w:multiLevelType w:val="multilevel"/>
    <w:tmpl w:val="CFD0E5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9F5D31"/>
    <w:multiLevelType w:val="multilevel"/>
    <w:tmpl w:val="C0FE6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9BA7A60"/>
    <w:multiLevelType w:val="multilevel"/>
    <w:tmpl w:val="058880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5A7C15C1"/>
    <w:multiLevelType w:val="multilevel"/>
    <w:tmpl w:val="8EEC81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5D51373F"/>
    <w:multiLevelType w:val="multilevel"/>
    <w:tmpl w:val="628E5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04" w:hanging="720"/>
      </w:pPr>
      <w:rPr>
        <w:rFonts w:ascii="Calibri" w:eastAsia="Calibri" w:hAnsi="Calibri" w:cs="Calibri"/>
        <w:color w:val="2222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8408F"/>
    <w:multiLevelType w:val="multilevel"/>
    <w:tmpl w:val="0422E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220990"/>
    <w:multiLevelType w:val="multilevel"/>
    <w:tmpl w:val="017E82D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11"/>
  </w:num>
  <w:num w:numId="4">
    <w:abstractNumId w:val="1"/>
  </w:num>
  <w:num w:numId="5">
    <w:abstractNumId w:val="9"/>
  </w:num>
  <w:num w:numId="6">
    <w:abstractNumId w:val="5"/>
  </w:num>
  <w:num w:numId="7">
    <w:abstractNumId w:val="10"/>
  </w:num>
  <w:num w:numId="8">
    <w:abstractNumId w:val="8"/>
  </w:num>
  <w:num w:numId="9">
    <w:abstractNumId w:val="4"/>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2D"/>
    <w:rsid w:val="000A1805"/>
    <w:rsid w:val="001A55AC"/>
    <w:rsid w:val="00236F13"/>
    <w:rsid w:val="00237AC5"/>
    <w:rsid w:val="002A23DD"/>
    <w:rsid w:val="004813E2"/>
    <w:rsid w:val="0089692D"/>
    <w:rsid w:val="00D9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26A7-B16D-4586-B923-F0056D70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DA0A1C"/>
    <w:pPr>
      <w:ind w:left="720"/>
      <w:contextualSpacing/>
    </w:pPr>
  </w:style>
  <w:style w:type="character" w:styleId="Hyperlink">
    <w:name w:val="Hyperlink"/>
    <w:rsid w:val="00DA0A1C"/>
    <w:rPr>
      <w:color w:val="003366"/>
      <w:u w:val="single"/>
    </w:rPr>
  </w:style>
  <w:style w:type="paragraph" w:styleId="FootnoteText">
    <w:name w:val="footnote text"/>
    <w:basedOn w:val="Normal"/>
    <w:link w:val="FootnoteTextChar"/>
    <w:rsid w:val="00DA0A1C"/>
  </w:style>
  <w:style w:type="character" w:customStyle="1" w:styleId="FootnoteTextChar">
    <w:name w:val="Footnote Text Char"/>
    <w:basedOn w:val="DefaultParagraphFont"/>
    <w:link w:val="FootnoteText"/>
    <w:rsid w:val="00DA0A1C"/>
    <w:rPr>
      <w:lang w:eastAsia="en-US"/>
    </w:rPr>
  </w:style>
  <w:style w:type="character" w:styleId="FootnoteReference">
    <w:name w:val="footnote reference"/>
    <w:rsid w:val="00DA0A1C"/>
    <w:rPr>
      <w:vertAlign w:val="superscript"/>
    </w:rPr>
  </w:style>
  <w:style w:type="paragraph" w:styleId="Header">
    <w:name w:val="header"/>
    <w:basedOn w:val="Normal"/>
    <w:link w:val="HeaderChar"/>
    <w:uiPriority w:val="99"/>
    <w:unhideWhenUsed/>
    <w:rsid w:val="003C18F4"/>
    <w:pPr>
      <w:tabs>
        <w:tab w:val="center" w:pos="4677"/>
        <w:tab w:val="right" w:pos="9355"/>
      </w:tabs>
    </w:pPr>
  </w:style>
  <w:style w:type="character" w:customStyle="1" w:styleId="HeaderChar">
    <w:name w:val="Header Char"/>
    <w:basedOn w:val="DefaultParagraphFont"/>
    <w:link w:val="Header"/>
    <w:uiPriority w:val="99"/>
    <w:rsid w:val="003C18F4"/>
  </w:style>
  <w:style w:type="paragraph" w:styleId="Footer">
    <w:name w:val="footer"/>
    <w:basedOn w:val="Normal"/>
    <w:link w:val="FooterChar"/>
    <w:uiPriority w:val="99"/>
    <w:unhideWhenUsed/>
    <w:rsid w:val="003C18F4"/>
    <w:pPr>
      <w:tabs>
        <w:tab w:val="center" w:pos="4677"/>
        <w:tab w:val="right" w:pos="9355"/>
      </w:tabs>
    </w:pPr>
  </w:style>
  <w:style w:type="character" w:customStyle="1" w:styleId="FooterChar">
    <w:name w:val="Footer Char"/>
    <w:basedOn w:val="DefaultParagraphFont"/>
    <w:link w:val="Footer"/>
    <w:uiPriority w:val="99"/>
    <w:rsid w:val="003C18F4"/>
  </w:style>
  <w:style w:type="paragraph" w:styleId="Caption">
    <w:name w:val="caption"/>
    <w:basedOn w:val="Normal"/>
    <w:next w:val="Normal"/>
    <w:qFormat/>
    <w:rsid w:val="00C57EA2"/>
    <w:pPr>
      <w:jc w:val="center"/>
    </w:pPr>
    <w:rPr>
      <w:b/>
      <w:sz w:val="28"/>
    </w:rPr>
  </w:style>
  <w:style w:type="character" w:customStyle="1" w:styleId="ListParagraphChar">
    <w:name w:val="List Paragraph Char"/>
    <w:link w:val="ListParagraph"/>
    <w:uiPriority w:val="34"/>
    <w:locked/>
    <w:rsid w:val="00C57EA2"/>
  </w:style>
  <w:style w:type="character" w:customStyle="1" w:styleId="TitleChar">
    <w:name w:val="Title Char"/>
    <w:link w:val="Title"/>
    <w:locked/>
    <w:rsid w:val="00C57EA2"/>
    <w:rPr>
      <w:b/>
      <w:sz w:val="24"/>
      <w:szCs w:val="24"/>
      <w:u w:val="single"/>
    </w:rPr>
  </w:style>
  <w:style w:type="character" w:styleId="PlaceholderText">
    <w:name w:val="Placeholder Text"/>
    <w:uiPriority w:val="99"/>
    <w:semiHidden/>
    <w:rsid w:val="00C57EA2"/>
    <w:rPr>
      <w:color w:val="808080"/>
    </w:rPr>
  </w:style>
  <w:style w:type="paragraph" w:styleId="NormalWeb">
    <w:name w:val="Normal (Web)"/>
    <w:basedOn w:val="Normal"/>
    <w:uiPriority w:val="99"/>
    <w:unhideWhenUsed/>
    <w:rsid w:val="00C24653"/>
    <w:pPr>
      <w:spacing w:before="100" w:beforeAutospacing="1" w:after="100" w:afterAutospacing="1"/>
    </w:pPr>
    <w:rPr>
      <w:sz w:val="24"/>
      <w:szCs w:val="24"/>
      <w:lang w:val="en-GB" w:eastAsia="en-GB"/>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kraine.office@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GtTcTh6KZgCmf227M3V3JxQDA==">AMUW2mWMs4hWKYayTCtNe27tI33BLoSqTAiOVJ11l3rADcOSZMHXA3fVkO/6S+XVweqNospnIMWpMDXMxeNFnbKnFPCdNAgh4YvryMFq/63HDIShNy3lBf+ctT1OGvE1D4R2CXiPbwKWnmmHquXTn+KZzecGaUrWdA==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Nadiia Kovalevych</dc:creator>
  <cp:lastModifiedBy>Nadiia Chygarskykh</cp:lastModifiedBy>
  <cp:revision>2</cp:revision>
  <dcterms:created xsi:type="dcterms:W3CDTF">2019-08-01T15:05:00Z</dcterms:created>
  <dcterms:modified xsi:type="dcterms:W3CDTF">2019-08-01T15:05:00Z</dcterms:modified>
</cp:coreProperties>
</file>