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483" w:rsidRPr="0004583B" w:rsidRDefault="0004583B" w:rsidP="00782483">
      <w:pPr>
        <w:tabs>
          <w:tab w:val="left" w:pos="5400"/>
        </w:tabs>
        <w:jc w:val="right"/>
        <w:rPr>
          <w:rFonts w:ascii="Calibri" w:hAnsi="Calibri" w:cs="Calibri"/>
          <w:sz w:val="22"/>
          <w:szCs w:val="22"/>
          <w:lang w:val="ru-RU"/>
        </w:rPr>
      </w:pPr>
      <w:proofErr w:type="gramStart"/>
      <w:r>
        <w:rPr>
          <w:rFonts w:ascii="Calibri" w:hAnsi="Calibri" w:cs="Calibri"/>
          <w:sz w:val="22"/>
          <w:szCs w:val="22"/>
          <w:lang w:val="ru-RU"/>
        </w:rPr>
        <w:t>Дата</w:t>
      </w:r>
      <w:r w:rsidR="00782483" w:rsidRPr="0004583B">
        <w:rPr>
          <w:rFonts w:ascii="Calibri" w:hAnsi="Calibri" w:cs="Calibri"/>
          <w:sz w:val="22"/>
          <w:szCs w:val="22"/>
          <w:lang w:val="ru-RU"/>
        </w:rPr>
        <w:t xml:space="preserve">:  </w:t>
      </w:r>
      <w:r w:rsidR="00FB0551" w:rsidRPr="0004339E">
        <w:rPr>
          <w:rFonts w:ascii="Calibri" w:hAnsi="Calibri" w:cs="Calibri"/>
          <w:sz w:val="22"/>
          <w:szCs w:val="22"/>
          <w:lang w:val="ru-RU"/>
        </w:rPr>
        <w:t>10</w:t>
      </w:r>
      <w:proofErr w:type="gramEnd"/>
      <w:r w:rsidR="00FB0551" w:rsidRPr="0004339E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FB0551">
        <w:rPr>
          <w:rFonts w:ascii="Calibri" w:hAnsi="Calibri" w:cs="Calibri"/>
          <w:sz w:val="22"/>
          <w:szCs w:val="22"/>
          <w:lang w:val="uk-UA"/>
        </w:rPr>
        <w:t>вересня</w:t>
      </w:r>
      <w:r w:rsidR="008213F0">
        <w:rPr>
          <w:rFonts w:ascii="Calibri" w:hAnsi="Calibri" w:cs="Calibri"/>
          <w:sz w:val="22"/>
          <w:szCs w:val="22"/>
          <w:lang w:val="ru-RU"/>
        </w:rPr>
        <w:t xml:space="preserve"> 2018</w:t>
      </w:r>
    </w:p>
    <w:p w:rsidR="00782483" w:rsidRPr="0004583B" w:rsidRDefault="00782483" w:rsidP="00782483">
      <w:pPr>
        <w:tabs>
          <w:tab w:val="left" w:pos="-180"/>
          <w:tab w:val="right" w:pos="1980"/>
          <w:tab w:val="left" w:pos="2160"/>
          <w:tab w:val="left" w:pos="4320"/>
        </w:tabs>
        <w:rPr>
          <w:rFonts w:ascii="Calibri" w:hAnsi="Calibri" w:cs="Calibri"/>
          <w:lang w:val="ru-RU"/>
        </w:rPr>
      </w:pPr>
    </w:p>
    <w:p w:rsidR="00782483" w:rsidRPr="0004583B" w:rsidRDefault="00782483" w:rsidP="00782483">
      <w:pPr>
        <w:tabs>
          <w:tab w:val="left" w:pos="-180"/>
          <w:tab w:val="right" w:pos="1980"/>
          <w:tab w:val="left" w:pos="2160"/>
          <w:tab w:val="left" w:pos="4320"/>
        </w:tabs>
        <w:rPr>
          <w:rFonts w:ascii="Calibri" w:hAnsi="Calibri" w:cs="Calibri"/>
          <w:b/>
          <w:sz w:val="28"/>
          <w:szCs w:val="28"/>
          <w:lang w:val="ru-RU"/>
        </w:rPr>
      </w:pPr>
    </w:p>
    <w:p w:rsidR="00BF292F" w:rsidRPr="00FB0551" w:rsidRDefault="00BF292F" w:rsidP="008213F0">
      <w:pPr>
        <w:pStyle w:val="Caption"/>
        <w:rPr>
          <w:rFonts w:ascii="Calibri" w:hAnsi="Calibri" w:cs="Calibri"/>
          <w:sz w:val="22"/>
          <w:szCs w:val="22"/>
          <w:lang w:val="ru-RU" w:eastAsia="en-GB"/>
        </w:rPr>
      </w:pPr>
      <w:r w:rsidRPr="00FB0551">
        <w:rPr>
          <w:rFonts w:ascii="Calibri" w:hAnsi="Calibri" w:cs="Calibri"/>
          <w:sz w:val="22"/>
          <w:szCs w:val="22"/>
          <w:lang w:val="ru-RU" w:eastAsia="en-GB"/>
        </w:rPr>
        <w:t xml:space="preserve">ЗАПИТ НА ПОДАННЯ ПРОПОЗИЦІЙ </w:t>
      </w:r>
    </w:p>
    <w:p w:rsidR="008213F0" w:rsidRPr="004E795F" w:rsidRDefault="008213F0" w:rsidP="008213F0">
      <w:pPr>
        <w:pStyle w:val="Caption"/>
        <w:rPr>
          <w:rFonts w:ascii="Calibri" w:hAnsi="Calibri" w:cs="Calibri"/>
          <w:sz w:val="22"/>
          <w:szCs w:val="22"/>
          <w:lang w:eastAsia="en-GB"/>
        </w:rPr>
      </w:pPr>
      <w:r w:rsidRPr="00BF292F">
        <w:rPr>
          <w:rFonts w:ascii="Calibri" w:hAnsi="Calibri" w:cs="Calibri"/>
          <w:sz w:val="22"/>
          <w:szCs w:val="22"/>
          <w:lang w:eastAsia="en-GB"/>
        </w:rPr>
        <w:t>RFQ</w:t>
      </w:r>
      <w:r w:rsidRPr="004E795F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BF292F">
        <w:rPr>
          <w:rFonts w:ascii="Calibri" w:hAnsi="Calibri" w:cs="Calibri"/>
          <w:sz w:val="22"/>
          <w:szCs w:val="22"/>
          <w:lang w:eastAsia="en-GB"/>
        </w:rPr>
        <w:t>N</w:t>
      </w:r>
      <w:r w:rsidRPr="004E795F">
        <w:rPr>
          <w:rFonts w:ascii="Calibri" w:hAnsi="Calibri" w:cs="Calibri"/>
          <w:sz w:val="22"/>
          <w:szCs w:val="22"/>
          <w:lang w:eastAsia="en-GB"/>
        </w:rPr>
        <w:t xml:space="preserve">º </w:t>
      </w:r>
      <w:r w:rsidRPr="00BF292F">
        <w:rPr>
          <w:rFonts w:ascii="Calibri" w:hAnsi="Calibri" w:cs="Calibri"/>
          <w:sz w:val="22"/>
          <w:szCs w:val="22"/>
          <w:lang w:eastAsia="en-GB"/>
        </w:rPr>
        <w:t>UNFPA</w:t>
      </w:r>
      <w:r w:rsidRPr="004E795F">
        <w:rPr>
          <w:rFonts w:ascii="Calibri" w:hAnsi="Calibri" w:cs="Calibri"/>
          <w:sz w:val="22"/>
          <w:szCs w:val="22"/>
          <w:lang w:eastAsia="en-GB"/>
        </w:rPr>
        <w:t>/</w:t>
      </w:r>
      <w:r w:rsidRPr="00BF292F">
        <w:rPr>
          <w:rFonts w:ascii="Calibri" w:hAnsi="Calibri" w:cs="Calibri"/>
          <w:sz w:val="22"/>
          <w:szCs w:val="22"/>
          <w:lang w:eastAsia="en-GB"/>
        </w:rPr>
        <w:t>UKR</w:t>
      </w:r>
      <w:r w:rsidRPr="004E795F">
        <w:rPr>
          <w:rFonts w:ascii="Calibri" w:hAnsi="Calibri" w:cs="Calibri"/>
          <w:sz w:val="22"/>
          <w:szCs w:val="22"/>
          <w:lang w:eastAsia="en-GB"/>
        </w:rPr>
        <w:t>/</w:t>
      </w:r>
      <w:r w:rsidRPr="00BF292F">
        <w:rPr>
          <w:rFonts w:ascii="Calibri" w:hAnsi="Calibri" w:cs="Calibri"/>
          <w:sz w:val="22"/>
          <w:szCs w:val="22"/>
          <w:lang w:eastAsia="en-GB"/>
        </w:rPr>
        <w:t>RFQ</w:t>
      </w:r>
      <w:r w:rsidR="00FB0551" w:rsidRPr="004E795F">
        <w:rPr>
          <w:rFonts w:ascii="Calibri" w:hAnsi="Calibri" w:cs="Calibri"/>
          <w:sz w:val="22"/>
          <w:szCs w:val="22"/>
          <w:lang w:eastAsia="en-GB"/>
        </w:rPr>
        <w:t>/18/7</w:t>
      </w:r>
    </w:p>
    <w:p w:rsidR="00782483" w:rsidRPr="004E795F" w:rsidRDefault="00782483" w:rsidP="00782483">
      <w:pPr>
        <w:jc w:val="center"/>
        <w:rPr>
          <w:rFonts w:ascii="Calibri" w:hAnsi="Calibri" w:cs="Calibri"/>
          <w:sz w:val="22"/>
          <w:szCs w:val="22"/>
        </w:rPr>
      </w:pPr>
    </w:p>
    <w:p w:rsidR="00BF292F" w:rsidRPr="00BF292F" w:rsidRDefault="00BF292F" w:rsidP="00BF292F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Шановні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панове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>,</w:t>
      </w:r>
    </w:p>
    <w:p w:rsidR="00BF292F" w:rsidRPr="00BF292F" w:rsidRDefault="00BF292F" w:rsidP="00BF292F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rPr>
          <w:rFonts w:ascii="Calibri" w:hAnsi="Calibri" w:cs="Calibri"/>
          <w:sz w:val="22"/>
          <w:szCs w:val="22"/>
          <w:lang w:val="ru-RU"/>
        </w:rPr>
      </w:pPr>
    </w:p>
    <w:p w:rsidR="00782483" w:rsidRPr="0004583B" w:rsidRDefault="00BF292F" w:rsidP="00BF292F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BF292F">
        <w:rPr>
          <w:rFonts w:ascii="Calibri" w:hAnsi="Calibri" w:cs="Calibri"/>
          <w:sz w:val="22"/>
          <w:szCs w:val="22"/>
          <w:lang w:val="ru-RU"/>
        </w:rPr>
        <w:t xml:space="preserve">Фонд ООН у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галузі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народонаселення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(ФН ООН)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запрошує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Вас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надати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цінову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пропозицію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наступні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послуги</w:t>
      </w:r>
      <w:proofErr w:type="spellEnd"/>
      <w:r w:rsidR="00782483" w:rsidRPr="0004583B">
        <w:rPr>
          <w:rFonts w:ascii="Calibri" w:hAnsi="Calibri" w:cs="Calibri"/>
          <w:sz w:val="22"/>
          <w:szCs w:val="22"/>
          <w:lang w:val="ru-RU"/>
        </w:rPr>
        <w:t>:</w:t>
      </w:r>
    </w:p>
    <w:p w:rsidR="00782483" w:rsidRPr="0004583B" w:rsidRDefault="00782483" w:rsidP="00782483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BF292F" w:rsidRPr="00FB0551" w:rsidRDefault="0039793F" w:rsidP="00FB0551">
      <w:pPr>
        <w:jc w:val="center"/>
        <w:rPr>
          <w:rFonts w:ascii="Calibri" w:hAnsi="Calibri" w:cs="Calibri"/>
          <w:b/>
          <w:sz w:val="22"/>
          <w:szCs w:val="22"/>
          <w:lang w:val="ru-RU" w:eastAsia="en-GB"/>
        </w:rPr>
      </w:pPr>
      <w:proofErr w:type="spellStart"/>
      <w:r>
        <w:rPr>
          <w:rFonts w:ascii="Calibri" w:hAnsi="Calibri" w:cs="Calibri"/>
          <w:b/>
          <w:sz w:val="22"/>
          <w:szCs w:val="22"/>
          <w:lang w:val="ru-RU" w:eastAsia="en-GB"/>
        </w:rPr>
        <w:t>Виготовлення</w:t>
      </w:r>
      <w:proofErr w:type="spellEnd"/>
      <w:r w:rsidR="00BF292F" w:rsidRPr="00FB0551">
        <w:rPr>
          <w:rFonts w:ascii="Calibri" w:hAnsi="Calibri" w:cs="Calibri"/>
          <w:b/>
          <w:sz w:val="22"/>
          <w:szCs w:val="22"/>
          <w:lang w:val="ru-RU" w:eastAsia="en-GB"/>
        </w:rPr>
        <w:t xml:space="preserve"> </w:t>
      </w:r>
      <w:proofErr w:type="spellStart"/>
      <w:r w:rsidR="00FB0551">
        <w:rPr>
          <w:rFonts w:ascii="Calibri" w:hAnsi="Calibri" w:cs="Calibri"/>
          <w:b/>
          <w:sz w:val="22"/>
          <w:szCs w:val="22"/>
          <w:lang w:val="ru-RU" w:eastAsia="en-GB"/>
        </w:rPr>
        <w:t>відео</w:t>
      </w:r>
      <w:proofErr w:type="spellEnd"/>
      <w:r w:rsidR="00FB0551">
        <w:rPr>
          <w:rFonts w:ascii="Calibri" w:hAnsi="Calibri" w:cs="Calibri"/>
          <w:b/>
          <w:sz w:val="22"/>
          <w:szCs w:val="22"/>
          <w:lang w:val="ru-RU" w:eastAsia="en-GB"/>
        </w:rPr>
        <w:t xml:space="preserve"> ролика та 3 </w:t>
      </w:r>
      <w:proofErr w:type="spellStart"/>
      <w:r w:rsidR="00FB0551">
        <w:rPr>
          <w:rFonts w:ascii="Calibri" w:hAnsi="Calibri" w:cs="Calibri"/>
          <w:b/>
          <w:sz w:val="22"/>
          <w:szCs w:val="22"/>
          <w:lang w:val="ru-RU" w:eastAsia="en-GB"/>
        </w:rPr>
        <w:t>дизайнів</w:t>
      </w:r>
      <w:proofErr w:type="spellEnd"/>
      <w:r w:rsidR="00FB0551">
        <w:rPr>
          <w:rFonts w:ascii="Calibri" w:hAnsi="Calibri" w:cs="Calibri"/>
          <w:b/>
          <w:sz w:val="22"/>
          <w:szCs w:val="22"/>
          <w:lang w:val="ru-RU" w:eastAsia="en-GB"/>
        </w:rPr>
        <w:t xml:space="preserve"> для </w:t>
      </w:r>
      <w:proofErr w:type="spellStart"/>
      <w:r w:rsidR="00FB0551">
        <w:rPr>
          <w:rFonts w:ascii="Calibri" w:hAnsi="Calibri" w:cs="Calibri"/>
          <w:b/>
          <w:sz w:val="22"/>
          <w:szCs w:val="22"/>
          <w:lang w:val="ru-RU" w:eastAsia="en-GB"/>
        </w:rPr>
        <w:t>друкованої</w:t>
      </w:r>
      <w:proofErr w:type="spellEnd"/>
      <w:r w:rsidR="00FB0551">
        <w:rPr>
          <w:rFonts w:ascii="Calibri" w:hAnsi="Calibri" w:cs="Calibri"/>
          <w:b/>
          <w:sz w:val="22"/>
          <w:szCs w:val="22"/>
          <w:lang w:val="ru-RU" w:eastAsia="en-GB"/>
        </w:rPr>
        <w:t xml:space="preserve"> </w:t>
      </w:r>
      <w:proofErr w:type="spellStart"/>
      <w:r w:rsidR="00FB0551">
        <w:rPr>
          <w:rFonts w:ascii="Calibri" w:hAnsi="Calibri" w:cs="Calibri"/>
          <w:b/>
          <w:sz w:val="22"/>
          <w:szCs w:val="22"/>
          <w:lang w:val="ru-RU" w:eastAsia="en-GB"/>
        </w:rPr>
        <w:t>продукції</w:t>
      </w:r>
      <w:proofErr w:type="spellEnd"/>
      <w:r w:rsidR="00FB0551">
        <w:rPr>
          <w:rFonts w:ascii="Calibri" w:hAnsi="Calibri" w:cs="Calibri"/>
          <w:b/>
          <w:sz w:val="22"/>
          <w:szCs w:val="22"/>
          <w:lang w:val="ru-RU" w:eastAsia="en-GB"/>
        </w:rPr>
        <w:t>.</w:t>
      </w:r>
    </w:p>
    <w:p w:rsidR="008213F0" w:rsidRDefault="008213F0" w:rsidP="008213F0">
      <w:pPr>
        <w:pStyle w:val="letter"/>
        <w:jc w:val="center"/>
        <w:rPr>
          <w:b/>
          <w:szCs w:val="24"/>
          <w:lang w:val="ru-RU"/>
        </w:rPr>
      </w:pPr>
    </w:p>
    <w:p w:rsidR="008213F0" w:rsidRPr="0004583B" w:rsidRDefault="008213F0" w:rsidP="008213F0">
      <w:pPr>
        <w:pStyle w:val="letter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FB0551" w:rsidRPr="00FB0551" w:rsidRDefault="00BF292F" w:rsidP="00FB0551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FB0551">
        <w:rPr>
          <w:rFonts w:ascii="Calibri" w:hAnsi="Calibri" w:cs="Calibri"/>
          <w:sz w:val="22"/>
          <w:szCs w:val="22"/>
          <w:lang w:val="ru-RU"/>
        </w:rPr>
        <w:t>ФН ООН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="0002377D">
        <w:rPr>
          <w:rFonts w:ascii="Calibri" w:hAnsi="Calibri" w:cs="Calibri"/>
          <w:sz w:val="22"/>
          <w:szCs w:val="22"/>
          <w:lang w:val="ru-RU"/>
        </w:rPr>
        <w:t>потребує</w:t>
      </w:r>
      <w:proofErr w:type="spellEnd"/>
      <w:r w:rsidR="0002377D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="0002377D">
        <w:rPr>
          <w:rFonts w:ascii="Calibri" w:hAnsi="Calibri" w:cs="Calibri"/>
          <w:sz w:val="22"/>
          <w:szCs w:val="22"/>
          <w:lang w:val="ru-RU"/>
        </w:rPr>
        <w:t>розробку</w:t>
      </w:r>
      <w:proofErr w:type="spellEnd"/>
      <w:r w:rsidR="0002377D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="00FB0551" w:rsidRPr="00FB0551">
        <w:rPr>
          <w:rFonts w:ascii="Calibri" w:hAnsi="Calibri" w:cs="Calibri"/>
          <w:sz w:val="22"/>
          <w:szCs w:val="22"/>
          <w:lang w:val="ru-RU"/>
        </w:rPr>
        <w:t>відео</w:t>
      </w:r>
      <w:proofErr w:type="spellEnd"/>
      <w:r w:rsidR="00FB0551" w:rsidRPr="00FB0551">
        <w:rPr>
          <w:rFonts w:ascii="Calibri" w:hAnsi="Calibri" w:cs="Calibri"/>
          <w:sz w:val="22"/>
          <w:szCs w:val="22"/>
          <w:lang w:val="ru-RU"/>
        </w:rPr>
        <w:t xml:space="preserve"> ролика, </w:t>
      </w:r>
      <w:proofErr w:type="spellStart"/>
      <w:r w:rsidR="00FB0551" w:rsidRPr="00FB0551">
        <w:rPr>
          <w:rFonts w:ascii="Calibri" w:hAnsi="Calibri" w:cs="Calibri"/>
          <w:sz w:val="22"/>
          <w:szCs w:val="22"/>
          <w:lang w:val="ru-RU"/>
        </w:rPr>
        <w:t>спрямованого</w:t>
      </w:r>
      <w:proofErr w:type="spellEnd"/>
      <w:r w:rsidR="00FB0551" w:rsidRPr="00FB0551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="00FB0551" w:rsidRPr="00FB0551">
        <w:rPr>
          <w:rFonts w:ascii="Calibri" w:hAnsi="Calibri" w:cs="Calibri"/>
          <w:sz w:val="22"/>
          <w:szCs w:val="22"/>
          <w:lang w:val="ru-RU"/>
        </w:rPr>
        <w:t>утвердження</w:t>
      </w:r>
      <w:proofErr w:type="spellEnd"/>
      <w:r w:rsidR="00FB0551" w:rsidRPr="00FB0551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="00FB0551" w:rsidRPr="00FB0551">
        <w:rPr>
          <w:rFonts w:ascii="Calibri" w:hAnsi="Calibri" w:cs="Calibri"/>
          <w:sz w:val="22"/>
          <w:szCs w:val="22"/>
          <w:lang w:val="ru-RU"/>
        </w:rPr>
        <w:t>нетерпимості</w:t>
      </w:r>
      <w:proofErr w:type="spellEnd"/>
      <w:r w:rsidR="00FB0551" w:rsidRPr="00FB0551">
        <w:rPr>
          <w:rFonts w:ascii="Calibri" w:hAnsi="Calibri" w:cs="Calibri"/>
          <w:sz w:val="22"/>
          <w:szCs w:val="22"/>
          <w:lang w:val="ru-RU"/>
        </w:rPr>
        <w:t xml:space="preserve"> до гендерно </w:t>
      </w:r>
      <w:proofErr w:type="spellStart"/>
      <w:r w:rsidR="00FB0551" w:rsidRPr="00FB0551">
        <w:rPr>
          <w:rFonts w:ascii="Calibri" w:hAnsi="Calibri" w:cs="Calibri"/>
          <w:sz w:val="22"/>
          <w:szCs w:val="22"/>
          <w:lang w:val="ru-RU"/>
        </w:rPr>
        <w:t>зумовленого</w:t>
      </w:r>
      <w:proofErr w:type="spellEnd"/>
      <w:r w:rsidR="00FB0551" w:rsidRPr="00FB0551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="00FB0551" w:rsidRPr="00FB0551">
        <w:rPr>
          <w:rFonts w:ascii="Calibri" w:hAnsi="Calibri" w:cs="Calibri"/>
          <w:sz w:val="22"/>
          <w:szCs w:val="22"/>
          <w:lang w:val="ru-RU"/>
        </w:rPr>
        <w:t>насильства</w:t>
      </w:r>
      <w:proofErr w:type="spellEnd"/>
      <w:r w:rsidR="00FB0551" w:rsidRPr="00FB0551">
        <w:rPr>
          <w:rFonts w:ascii="Calibri" w:hAnsi="Calibri" w:cs="Calibri"/>
          <w:sz w:val="22"/>
          <w:szCs w:val="22"/>
          <w:lang w:val="ru-RU"/>
        </w:rPr>
        <w:t xml:space="preserve"> в </w:t>
      </w:r>
      <w:proofErr w:type="spellStart"/>
      <w:r w:rsidR="00FB0551" w:rsidRPr="00FB0551">
        <w:rPr>
          <w:rFonts w:ascii="Calibri" w:hAnsi="Calibri" w:cs="Calibri"/>
          <w:sz w:val="22"/>
          <w:szCs w:val="22"/>
          <w:lang w:val="ru-RU"/>
        </w:rPr>
        <w:t>українському</w:t>
      </w:r>
      <w:proofErr w:type="spellEnd"/>
      <w:r w:rsidR="00FB0551" w:rsidRPr="00FB0551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="00FB0551" w:rsidRPr="00FB0551">
        <w:rPr>
          <w:rFonts w:ascii="Calibri" w:hAnsi="Calibri" w:cs="Calibri"/>
          <w:sz w:val="22"/>
          <w:szCs w:val="22"/>
          <w:lang w:val="ru-RU"/>
        </w:rPr>
        <w:t>суспільстві</w:t>
      </w:r>
      <w:proofErr w:type="spellEnd"/>
      <w:r w:rsidR="00FB0551">
        <w:rPr>
          <w:rFonts w:ascii="Calibri" w:hAnsi="Calibri" w:cs="Calibri"/>
          <w:sz w:val="22"/>
          <w:szCs w:val="22"/>
          <w:lang w:val="ru-RU"/>
        </w:rPr>
        <w:t>.</w:t>
      </w:r>
    </w:p>
    <w:p w:rsidR="00BF292F" w:rsidRPr="0004583B" w:rsidRDefault="00BF292F" w:rsidP="00CC3536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782483" w:rsidRDefault="00BF292F" w:rsidP="00CC3536">
      <w:pPr>
        <w:pStyle w:val="letter"/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Цей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запит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відкритий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для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всіх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юридично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зареєстрованих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компаній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в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Україні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які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можуть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надавати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належні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послуги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та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володіють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правоздатністю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постачати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>/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виконувати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дані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послуги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в </w:t>
      </w:r>
      <w:proofErr w:type="spellStart"/>
      <w:r w:rsidR="00FB0551">
        <w:rPr>
          <w:rFonts w:ascii="Calibri" w:hAnsi="Calibri" w:cs="Calibri"/>
          <w:sz w:val="22"/>
          <w:szCs w:val="22"/>
          <w:lang w:val="ru-RU"/>
        </w:rPr>
        <w:t>У</w:t>
      </w:r>
      <w:r w:rsidRPr="00BF292F">
        <w:rPr>
          <w:rFonts w:ascii="Calibri" w:hAnsi="Calibri" w:cs="Calibri"/>
          <w:sz w:val="22"/>
          <w:szCs w:val="22"/>
          <w:lang w:val="ru-RU"/>
        </w:rPr>
        <w:t>країні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або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через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уповноважених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="Calibri" w:hAnsi="Calibri" w:cs="Calibri"/>
          <w:sz w:val="22"/>
          <w:szCs w:val="22"/>
          <w:lang w:val="ru-RU"/>
        </w:rPr>
        <w:t>представників</w:t>
      </w:r>
      <w:proofErr w:type="spellEnd"/>
      <w:r w:rsidRPr="00BF292F">
        <w:rPr>
          <w:rFonts w:ascii="Calibri" w:hAnsi="Calibri" w:cs="Calibri"/>
          <w:sz w:val="22"/>
          <w:szCs w:val="22"/>
          <w:lang w:val="ru-RU"/>
        </w:rPr>
        <w:t>.</w:t>
      </w:r>
    </w:p>
    <w:p w:rsidR="00BF292F" w:rsidRPr="0004583B" w:rsidRDefault="00BF292F" w:rsidP="00CC3536">
      <w:pPr>
        <w:pStyle w:val="letter"/>
        <w:jc w:val="both"/>
        <w:rPr>
          <w:rFonts w:ascii="Calibri" w:hAnsi="Calibri" w:cs="Calibri"/>
          <w:sz w:val="22"/>
          <w:szCs w:val="22"/>
          <w:lang w:val="ru-RU"/>
        </w:rPr>
      </w:pPr>
    </w:p>
    <w:p w:rsidR="00BF292F" w:rsidRDefault="00BF292F" w:rsidP="00BF292F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Calibri"/>
          <w:b/>
          <w:sz w:val="22"/>
          <w:szCs w:val="22"/>
          <w:lang w:val="ru-RU" w:eastAsia="en-GB"/>
        </w:rPr>
      </w:pPr>
    </w:p>
    <w:p w:rsidR="00BF292F" w:rsidRPr="00BF292F" w:rsidRDefault="00BF292F" w:rsidP="00BF292F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/>
          <w:sz w:val="22"/>
          <w:szCs w:val="22"/>
          <w:lang w:val="ru-RU" w:eastAsia="en-GB"/>
        </w:rPr>
      </w:pPr>
      <w:r w:rsidRPr="00BF292F">
        <w:rPr>
          <w:rFonts w:asciiTheme="minorHAnsi" w:hAnsiTheme="minorHAnsi" w:cs="Calibri"/>
          <w:b/>
          <w:sz w:val="22"/>
          <w:szCs w:val="22"/>
          <w:lang w:val="ru-RU" w:eastAsia="en-GB"/>
        </w:rPr>
        <w:t xml:space="preserve">Про ФН ООН </w:t>
      </w:r>
    </w:p>
    <w:p w:rsidR="00BF292F" w:rsidRPr="00BF292F" w:rsidRDefault="00BF292F" w:rsidP="00BF292F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sz w:val="24"/>
          <w:szCs w:val="24"/>
        </w:rPr>
      </w:pPr>
    </w:p>
    <w:p w:rsidR="00BF292F" w:rsidRPr="00FB0551" w:rsidRDefault="00BF292F" w:rsidP="00BF292F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rFonts w:asciiTheme="minorHAnsi" w:hAnsiTheme="minorHAnsi" w:cs="Calibri"/>
          <w:sz w:val="22"/>
          <w:szCs w:val="22"/>
        </w:rPr>
      </w:pPr>
      <w:r w:rsidRPr="00BF292F">
        <w:rPr>
          <w:rFonts w:asciiTheme="minorHAnsi" w:hAnsiTheme="minorHAnsi" w:cs="Calibri"/>
          <w:sz w:val="22"/>
          <w:szCs w:val="22"/>
          <w:lang w:val="ru-RU"/>
        </w:rPr>
        <w:t>ФН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ООН</w:t>
      </w:r>
      <w:r w:rsidRPr="00FB0551">
        <w:rPr>
          <w:rFonts w:asciiTheme="minorHAnsi" w:hAnsiTheme="minorHAnsi" w:cs="Calibri"/>
          <w:sz w:val="22"/>
          <w:szCs w:val="22"/>
        </w:rPr>
        <w:t xml:space="preserve">,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Фонд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ООН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у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галузі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proofErr w:type="gramStart"/>
      <w:r w:rsidRPr="00BF292F">
        <w:rPr>
          <w:rFonts w:asciiTheme="minorHAnsi" w:hAnsiTheme="minorHAnsi" w:cs="Calibri"/>
          <w:sz w:val="22"/>
          <w:szCs w:val="22"/>
          <w:lang w:val="ru-RU"/>
        </w:rPr>
        <w:t>народонаселення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, 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є</w:t>
      </w:r>
      <w:proofErr w:type="gram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міжнародною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агенцію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з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розвитку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,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метою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котрої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є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забезпечення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і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існування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такого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світу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,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в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якому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кожна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вагітність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бажана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кожні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пологи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безпечні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та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кожна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молода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людина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може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реалізувати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свій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потенціал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.   </w:t>
      </w:r>
    </w:p>
    <w:p w:rsidR="00BF292F" w:rsidRPr="00FB0551" w:rsidRDefault="00BF292F" w:rsidP="00BF292F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BF292F" w:rsidRPr="00BF292F" w:rsidRDefault="00BF292F" w:rsidP="00BF292F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BF292F">
        <w:rPr>
          <w:rFonts w:asciiTheme="minorHAnsi" w:hAnsiTheme="minorHAnsi" w:cs="Calibri"/>
          <w:sz w:val="22"/>
          <w:szCs w:val="22"/>
          <w:lang w:val="ru-RU"/>
        </w:rPr>
        <w:t>ФН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ООН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є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провідною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установою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ООН</w:t>
      </w:r>
      <w:r w:rsidRPr="00FB0551">
        <w:rPr>
          <w:rFonts w:asciiTheme="minorHAnsi" w:hAnsiTheme="minorHAnsi" w:cs="Calibri"/>
          <w:sz w:val="22"/>
          <w:szCs w:val="22"/>
        </w:rPr>
        <w:t xml:space="preserve">,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яка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сприяє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реалізації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права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кожної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жінки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чоловіка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та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дитини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на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здорове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життя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>та</w:t>
      </w:r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рівні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можливості</w:t>
      </w:r>
      <w:proofErr w:type="spellEnd"/>
      <w:r w:rsidRPr="00FB0551">
        <w:rPr>
          <w:rFonts w:asciiTheme="minorHAnsi" w:hAnsiTheme="minorHAnsi" w:cs="Calibri"/>
          <w:sz w:val="22"/>
          <w:szCs w:val="22"/>
        </w:rPr>
        <w:t xml:space="preserve">. </w:t>
      </w:r>
      <w:r w:rsidRPr="00BF292F">
        <w:rPr>
          <w:rFonts w:asciiTheme="minorHAnsi" w:hAnsiTheme="minorHAnsi" w:cs="Calibri"/>
          <w:sz w:val="22"/>
          <w:szCs w:val="22"/>
          <w:lang w:val="ru-RU"/>
        </w:rPr>
        <w:t xml:space="preserve">Для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отримання</w:t>
      </w:r>
      <w:proofErr w:type="spellEnd"/>
      <w:r w:rsidRPr="00BF292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більш</w:t>
      </w:r>
      <w:proofErr w:type="spellEnd"/>
      <w:r w:rsidRPr="00BF292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детальної</w:t>
      </w:r>
      <w:proofErr w:type="spellEnd"/>
      <w:r w:rsidRPr="00BF292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інформації</w:t>
      </w:r>
      <w:proofErr w:type="spellEnd"/>
      <w:r w:rsidRPr="00BF292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щодо</w:t>
      </w:r>
      <w:proofErr w:type="spellEnd"/>
      <w:r w:rsidRPr="00BF292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діяльності</w:t>
      </w:r>
      <w:proofErr w:type="spellEnd"/>
      <w:r w:rsidRPr="00BF292F">
        <w:rPr>
          <w:rFonts w:asciiTheme="minorHAnsi" w:hAnsiTheme="minorHAnsi" w:cs="Calibri"/>
          <w:sz w:val="22"/>
          <w:szCs w:val="22"/>
          <w:lang w:val="ru-RU"/>
        </w:rPr>
        <w:t xml:space="preserve"> Фонду, </w:t>
      </w:r>
      <w:proofErr w:type="spellStart"/>
      <w:r w:rsidRPr="00BF292F">
        <w:rPr>
          <w:rFonts w:asciiTheme="minorHAnsi" w:hAnsiTheme="minorHAnsi" w:cs="Calibri"/>
          <w:sz w:val="22"/>
          <w:szCs w:val="22"/>
          <w:lang w:val="ru-RU"/>
        </w:rPr>
        <w:t>звертайтеся</w:t>
      </w:r>
      <w:proofErr w:type="spellEnd"/>
      <w:r w:rsidRPr="00BF292F">
        <w:rPr>
          <w:rFonts w:asciiTheme="minorHAnsi" w:hAnsiTheme="minorHAnsi" w:cs="Calibri"/>
          <w:sz w:val="22"/>
          <w:szCs w:val="22"/>
          <w:lang w:val="ru-RU"/>
        </w:rPr>
        <w:t xml:space="preserve">, будь-ласка, до веб-сайту: </w:t>
      </w:r>
      <w:hyperlink r:id="rId11" w:history="1">
        <w:r w:rsidRPr="0041212B">
          <w:rPr>
            <w:rFonts w:asciiTheme="minorHAnsi" w:hAnsiTheme="minorHAnsi" w:cs="Calibri"/>
            <w:sz w:val="22"/>
            <w:szCs w:val="22"/>
            <w:lang w:val="ru-RU"/>
          </w:rPr>
          <w:t>UNFPA про</w:t>
        </w:r>
      </w:hyperlink>
      <w:r w:rsidRPr="0041212B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gramStart"/>
      <w:r w:rsidRPr="0041212B">
        <w:rPr>
          <w:rFonts w:asciiTheme="minorHAnsi" w:hAnsiTheme="minorHAnsi" w:cs="Calibri"/>
          <w:sz w:val="22"/>
          <w:szCs w:val="22"/>
          <w:lang w:val="ru-RU"/>
        </w:rPr>
        <w:t>нас .</w:t>
      </w:r>
      <w:proofErr w:type="gramEnd"/>
    </w:p>
    <w:p w:rsidR="0004583B" w:rsidRPr="0004583B" w:rsidRDefault="0004583B" w:rsidP="0004583B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41212B" w:rsidRDefault="0041212B" w:rsidP="0041212B">
      <w:pPr>
        <w:jc w:val="both"/>
        <w:rPr>
          <w:rFonts w:asciiTheme="minorHAnsi" w:hAnsiTheme="minorHAnsi" w:cs="Calibri"/>
          <w:b/>
          <w:sz w:val="22"/>
          <w:szCs w:val="22"/>
          <w:lang w:val="ru-RU" w:eastAsia="en-GB"/>
        </w:rPr>
      </w:pPr>
      <w:r>
        <w:rPr>
          <w:rFonts w:asciiTheme="minorHAnsi" w:hAnsiTheme="minorHAnsi" w:cs="Calibri"/>
          <w:b/>
          <w:sz w:val="22"/>
          <w:szCs w:val="22"/>
          <w:lang w:val="uk-UA" w:eastAsia="en-GB"/>
        </w:rPr>
        <w:t>Технічне завдання (</w:t>
      </w:r>
      <w:r w:rsidR="00F129A7" w:rsidRPr="00F6078D">
        <w:rPr>
          <w:rFonts w:asciiTheme="minorHAnsi" w:hAnsiTheme="minorHAnsi" w:cs="Calibri"/>
          <w:b/>
          <w:sz w:val="22"/>
          <w:szCs w:val="22"/>
          <w:lang w:val="ru-RU" w:eastAsia="en-GB"/>
        </w:rPr>
        <w:t>ТЗ)</w:t>
      </w:r>
      <w:r w:rsidR="008213F0" w:rsidRPr="00F6078D">
        <w:rPr>
          <w:rFonts w:asciiTheme="minorHAnsi" w:hAnsiTheme="minorHAnsi" w:cs="Calibri"/>
          <w:b/>
          <w:sz w:val="22"/>
          <w:szCs w:val="22"/>
          <w:lang w:val="ru-RU" w:eastAsia="en-GB"/>
        </w:rPr>
        <w:t xml:space="preserve"> </w:t>
      </w:r>
    </w:p>
    <w:p w:rsidR="0041212B" w:rsidRDefault="0041212B" w:rsidP="0041212B">
      <w:pPr>
        <w:jc w:val="both"/>
        <w:rPr>
          <w:rFonts w:asciiTheme="minorHAnsi" w:hAnsiTheme="minorHAnsi" w:cs="Calibri"/>
          <w:b/>
          <w:sz w:val="22"/>
          <w:szCs w:val="22"/>
          <w:lang w:val="ru-RU" w:eastAsia="en-GB"/>
        </w:rPr>
      </w:pPr>
    </w:p>
    <w:p w:rsidR="00FB0551" w:rsidRPr="002029CD" w:rsidRDefault="00FB0551" w:rsidP="00FB0551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  <w:r>
        <w:rPr>
          <w:rFonts w:asciiTheme="minorHAnsi" w:hAnsiTheme="minorHAnsi"/>
          <w:b/>
          <w:sz w:val="22"/>
          <w:szCs w:val="22"/>
          <w:lang w:val="uk-UA"/>
        </w:rPr>
        <w:t>Передумови та опис програми</w:t>
      </w:r>
    </w:p>
    <w:p w:rsidR="00FB0551" w:rsidRPr="005044FF" w:rsidRDefault="00FB0551" w:rsidP="00FB0551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  <w:proofErr w:type="spellStart"/>
      <w:r w:rsidRPr="0041212B">
        <w:rPr>
          <w:rFonts w:asciiTheme="minorHAnsi" w:hAnsiTheme="minorHAnsi" w:cs="Calibri"/>
          <w:sz w:val="22"/>
          <w:szCs w:val="22"/>
          <w:lang w:val="ru-RU"/>
        </w:rPr>
        <w:t>Насильство</w:t>
      </w:r>
      <w:proofErr w:type="spellEnd"/>
      <w:r w:rsidRPr="0041212B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41212B">
        <w:rPr>
          <w:rFonts w:asciiTheme="minorHAnsi" w:hAnsiTheme="minorHAnsi" w:cs="Calibri"/>
          <w:sz w:val="22"/>
          <w:szCs w:val="22"/>
          <w:lang w:val="ru-RU"/>
        </w:rPr>
        <w:t>проти</w:t>
      </w:r>
      <w:proofErr w:type="spellEnd"/>
      <w:r w:rsidRPr="0041212B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41212B">
        <w:rPr>
          <w:rFonts w:asciiTheme="minorHAnsi" w:hAnsiTheme="minorHAnsi" w:cs="Calibri"/>
          <w:sz w:val="22"/>
          <w:szCs w:val="22"/>
          <w:lang w:val="ru-RU"/>
        </w:rPr>
        <w:t>жінок</w:t>
      </w:r>
      <w:proofErr w:type="spellEnd"/>
      <w:r w:rsidRPr="0041212B">
        <w:rPr>
          <w:rFonts w:asciiTheme="minorHAnsi" w:hAnsiTheme="minorHAnsi" w:cs="Calibri"/>
          <w:sz w:val="22"/>
          <w:szCs w:val="22"/>
          <w:lang w:val="ru-RU"/>
        </w:rPr>
        <w:t xml:space="preserve"> та </w:t>
      </w:r>
      <w:proofErr w:type="spellStart"/>
      <w:r w:rsidRPr="0041212B">
        <w:rPr>
          <w:rFonts w:asciiTheme="minorHAnsi" w:hAnsiTheme="minorHAnsi" w:cs="Calibri"/>
          <w:sz w:val="22"/>
          <w:szCs w:val="22"/>
          <w:lang w:val="ru-RU"/>
        </w:rPr>
        <w:t>дівчат</w:t>
      </w:r>
      <w:proofErr w:type="spellEnd"/>
      <w:r w:rsidRPr="0041212B">
        <w:rPr>
          <w:rFonts w:asciiTheme="minorHAnsi" w:hAnsiTheme="minorHAnsi" w:cs="Calibri"/>
          <w:sz w:val="22"/>
          <w:szCs w:val="22"/>
          <w:lang w:val="ru-RU"/>
        </w:rPr>
        <w:t xml:space="preserve"> є </w:t>
      </w:r>
      <w:proofErr w:type="spellStart"/>
      <w:r w:rsidRPr="0041212B">
        <w:rPr>
          <w:rFonts w:asciiTheme="minorHAnsi" w:hAnsiTheme="minorHAnsi" w:cs="Calibri"/>
          <w:sz w:val="22"/>
          <w:szCs w:val="22"/>
          <w:lang w:val="ru-RU"/>
        </w:rPr>
        <w:t>одніє</w:t>
      </w:r>
      <w:proofErr w:type="spellEnd"/>
      <w:r>
        <w:rPr>
          <w:rFonts w:asciiTheme="minorHAnsi" w:hAnsiTheme="minorHAnsi" w:cs="Calibri"/>
          <w:sz w:val="22"/>
          <w:szCs w:val="22"/>
          <w:lang w:val="uk-UA"/>
        </w:rPr>
        <w:t>ю</w:t>
      </w:r>
      <w:r w:rsidRPr="0041212B">
        <w:rPr>
          <w:rFonts w:asciiTheme="minorHAnsi" w:hAnsiTheme="minorHAnsi" w:cs="Calibri"/>
          <w:sz w:val="22"/>
          <w:szCs w:val="22"/>
          <w:lang w:val="ru-RU"/>
        </w:rPr>
        <w:t xml:space="preserve"> з </w:t>
      </w:r>
      <w:proofErr w:type="spellStart"/>
      <w:r w:rsidRPr="0041212B">
        <w:rPr>
          <w:rFonts w:asciiTheme="minorHAnsi" w:hAnsiTheme="minorHAnsi" w:cs="Calibri"/>
          <w:sz w:val="22"/>
          <w:szCs w:val="22"/>
          <w:lang w:val="ru-RU"/>
        </w:rPr>
        <w:t>найбільших</w:t>
      </w:r>
      <w:proofErr w:type="spellEnd"/>
      <w:r w:rsidRPr="0041212B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41212B">
        <w:rPr>
          <w:rFonts w:asciiTheme="minorHAnsi" w:hAnsiTheme="minorHAnsi" w:cs="Calibri"/>
          <w:sz w:val="22"/>
          <w:szCs w:val="22"/>
          <w:lang w:val="ru-RU"/>
        </w:rPr>
        <w:t>порушень</w:t>
      </w:r>
      <w:proofErr w:type="spellEnd"/>
      <w:r w:rsidRPr="0041212B">
        <w:rPr>
          <w:rFonts w:asciiTheme="minorHAnsi" w:hAnsiTheme="minorHAnsi" w:cs="Calibri"/>
          <w:sz w:val="22"/>
          <w:szCs w:val="22"/>
          <w:lang w:val="ru-RU"/>
        </w:rPr>
        <w:t xml:space="preserve"> прав </w:t>
      </w:r>
      <w:proofErr w:type="spellStart"/>
      <w:r w:rsidRPr="0041212B">
        <w:rPr>
          <w:rFonts w:asciiTheme="minorHAnsi" w:hAnsiTheme="minorHAnsi" w:cs="Calibri"/>
          <w:sz w:val="22"/>
          <w:szCs w:val="22"/>
          <w:lang w:val="ru-RU"/>
        </w:rPr>
        <w:t>людини</w:t>
      </w:r>
      <w:proofErr w:type="spellEnd"/>
      <w:r w:rsidRPr="0041212B">
        <w:rPr>
          <w:rFonts w:asciiTheme="minorHAnsi" w:hAnsiTheme="minorHAnsi" w:cs="Calibri"/>
          <w:sz w:val="22"/>
          <w:szCs w:val="22"/>
          <w:lang w:val="ru-RU"/>
        </w:rPr>
        <w:t xml:space="preserve"> у </w:t>
      </w:r>
      <w:proofErr w:type="spellStart"/>
      <w:r w:rsidRPr="0041212B">
        <w:rPr>
          <w:rFonts w:asciiTheme="minorHAnsi" w:hAnsiTheme="minorHAnsi" w:cs="Calibri"/>
          <w:sz w:val="22"/>
          <w:szCs w:val="22"/>
          <w:lang w:val="ru-RU"/>
        </w:rPr>
        <w:t>світі</w:t>
      </w:r>
      <w:proofErr w:type="spellEnd"/>
      <w:r w:rsidRPr="0041212B">
        <w:rPr>
          <w:rFonts w:asciiTheme="minorHAnsi" w:hAnsiTheme="minorHAnsi" w:cs="Calibri"/>
          <w:sz w:val="22"/>
          <w:szCs w:val="22"/>
          <w:lang w:val="ru-RU"/>
        </w:rPr>
        <w:t xml:space="preserve">.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Воно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не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знає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ніяких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соціальних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,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економічних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чи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національних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кордонів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. </w:t>
      </w:r>
      <w:proofErr w:type="spellStart"/>
      <w:r w:rsidRPr="005044FF">
        <w:rPr>
          <w:rFonts w:asciiTheme="minorHAnsi" w:hAnsiTheme="minorHAnsi" w:cs="Calibri"/>
          <w:iCs/>
          <w:sz w:val="22"/>
          <w:szCs w:val="22"/>
          <w:lang w:val="ru-RU"/>
        </w:rPr>
        <w:t>Ґ</w:t>
      </w:r>
      <w:r w:rsidRPr="005044FF">
        <w:rPr>
          <w:rFonts w:asciiTheme="minorHAnsi" w:hAnsiTheme="minorHAnsi" w:cs="Calibri"/>
          <w:sz w:val="22"/>
          <w:szCs w:val="22"/>
          <w:lang w:val="ru-RU"/>
        </w:rPr>
        <w:t>ендерно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зумовлене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насильство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(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далі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- </w:t>
      </w:r>
      <w:r w:rsidRPr="005044FF">
        <w:rPr>
          <w:rFonts w:asciiTheme="minorHAnsi" w:hAnsiTheme="minorHAnsi" w:cs="Calibri"/>
          <w:i/>
          <w:iCs/>
          <w:sz w:val="22"/>
          <w:szCs w:val="22"/>
          <w:lang w:val="ru-RU"/>
        </w:rPr>
        <w:t>ҐЗН)</w:t>
      </w:r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підриває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здоров'я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,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гідність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,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безпеку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та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автономію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своїх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жертв, але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воно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proofErr w:type="gramStart"/>
      <w:r w:rsidRPr="005044FF">
        <w:rPr>
          <w:rFonts w:asciiTheme="minorHAnsi" w:hAnsiTheme="minorHAnsi" w:cs="Calibri"/>
          <w:sz w:val="22"/>
          <w:szCs w:val="22"/>
          <w:lang w:val="ru-RU"/>
        </w:rPr>
        <w:t>залишається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прихованим</w:t>
      </w:r>
      <w:proofErr w:type="spellEnd"/>
      <w:proofErr w:type="gram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через культуру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мовчання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.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Воно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негативно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впливає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на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сексуа</w:t>
      </w:r>
      <w:r>
        <w:rPr>
          <w:rFonts w:asciiTheme="minorHAnsi" w:hAnsiTheme="minorHAnsi" w:cs="Calibri"/>
          <w:sz w:val="22"/>
          <w:szCs w:val="22"/>
          <w:lang w:val="ru-RU"/>
        </w:rPr>
        <w:t>льне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та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репродуктивне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здоров'я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постраждалих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. </w:t>
      </w:r>
      <w:r w:rsidRPr="005044FF">
        <w:rPr>
          <w:rFonts w:asciiTheme="minorHAnsi" w:hAnsiTheme="minorHAnsi" w:cs="Calibri"/>
          <w:i/>
          <w:iCs/>
          <w:sz w:val="22"/>
          <w:szCs w:val="22"/>
          <w:lang w:val="ru-RU"/>
        </w:rPr>
        <w:t>ҐЗН</w:t>
      </w:r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залишається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широко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поширеним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в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Україні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, а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збройний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конфлікт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у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східній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частині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України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призвів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до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збільшення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ризику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таких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ситуацій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>.</w:t>
      </w:r>
    </w:p>
    <w:p w:rsidR="00FB0551" w:rsidRDefault="00FB0551" w:rsidP="00FB0551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FB0551" w:rsidRPr="005044FF" w:rsidRDefault="00FB0551" w:rsidP="00FB0551">
      <w:pPr>
        <w:jc w:val="both"/>
        <w:rPr>
          <w:rFonts w:asciiTheme="minorHAnsi" w:hAnsiTheme="minorHAnsi" w:cs="Calibri"/>
          <w:sz w:val="22"/>
          <w:szCs w:val="22"/>
          <w:lang w:val="uk-UA"/>
        </w:rPr>
      </w:pPr>
      <w:r w:rsidRPr="005044FF">
        <w:rPr>
          <w:rFonts w:asciiTheme="minorHAnsi" w:hAnsiTheme="minorHAnsi" w:cs="Calibri"/>
          <w:sz w:val="22"/>
          <w:szCs w:val="22"/>
          <w:lang w:val="uk-UA"/>
        </w:rPr>
        <w:t xml:space="preserve">Програма </w:t>
      </w:r>
      <w:r w:rsidRPr="0041212B">
        <w:rPr>
          <w:rFonts w:asciiTheme="minorHAnsi" w:hAnsiTheme="minorHAnsi" w:cs="Calibri"/>
          <w:sz w:val="22"/>
          <w:szCs w:val="22"/>
        </w:rPr>
        <w:t>UNFPA</w:t>
      </w:r>
      <w:r w:rsidRPr="005044FF">
        <w:rPr>
          <w:rFonts w:asciiTheme="minorHAnsi" w:hAnsiTheme="minorHAnsi" w:cs="Calibri"/>
          <w:sz w:val="22"/>
          <w:szCs w:val="22"/>
          <w:lang w:val="uk-UA"/>
        </w:rPr>
        <w:t xml:space="preserve"> «Комплексний підхід до вирішення проблеми насильства щодо жінок та дівчат в Україні» спрямована на покращення становища жінок шляхом зміцнення спроможності уряду України (центрального та місцевого рівнів), вдосконалення механізмів, покращення політики та вдосконалення умов здійснення заходів та законодавства, які передбачають утвердження</w:t>
      </w:r>
      <w:r w:rsidRPr="005044FF">
        <w:rPr>
          <w:rFonts w:asciiTheme="minorHAnsi" w:hAnsiTheme="minorHAnsi" w:cs="Calibri"/>
          <w:iCs/>
          <w:sz w:val="22"/>
          <w:szCs w:val="22"/>
          <w:lang w:val="uk-UA"/>
        </w:rPr>
        <w:t xml:space="preserve"> суспільства, яке цінує </w:t>
      </w:r>
      <w:r w:rsidRPr="005044FF">
        <w:rPr>
          <w:rFonts w:asciiTheme="minorHAnsi" w:hAnsiTheme="minorHAnsi" w:cs="Calibri"/>
          <w:sz w:val="22"/>
          <w:szCs w:val="22"/>
          <w:lang w:val="uk-UA"/>
        </w:rPr>
        <w:t>ґ</w:t>
      </w:r>
      <w:r w:rsidRPr="005044FF">
        <w:rPr>
          <w:rFonts w:asciiTheme="minorHAnsi" w:hAnsiTheme="minorHAnsi" w:cs="Calibri"/>
          <w:iCs/>
          <w:sz w:val="22"/>
          <w:szCs w:val="22"/>
          <w:lang w:val="uk-UA"/>
        </w:rPr>
        <w:t xml:space="preserve">ендерну рівність як неодмінну передумову сталого розвитку, спрямовану на нульову толерантність до </w:t>
      </w:r>
      <w:r w:rsidRPr="005044FF">
        <w:rPr>
          <w:rFonts w:asciiTheme="minorHAnsi" w:hAnsiTheme="minorHAnsi" w:cs="Calibri"/>
          <w:i/>
          <w:iCs/>
          <w:sz w:val="22"/>
          <w:szCs w:val="22"/>
          <w:lang w:val="uk-UA"/>
        </w:rPr>
        <w:t>ҐЗН.</w:t>
      </w:r>
    </w:p>
    <w:p w:rsidR="00FB0551" w:rsidRPr="00590F0E" w:rsidRDefault="00FB0551" w:rsidP="00FB0551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FB0551" w:rsidRPr="002029CD" w:rsidRDefault="00FB0551" w:rsidP="00FB0551">
      <w:pPr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 w:rsidRPr="005044FF">
        <w:rPr>
          <w:rFonts w:asciiTheme="minorHAnsi" w:hAnsiTheme="minorHAnsi" w:cs="Calibri"/>
          <w:sz w:val="22"/>
          <w:szCs w:val="22"/>
          <w:lang w:val="ru-RU"/>
        </w:rPr>
        <w:t>У рамках</w:t>
      </w:r>
      <w:proofErr w:type="gram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своєї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програми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в 2015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році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Фонд ООН у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галузі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народонаселення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розпочав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національну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інформаційно-просвітницьку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кампанію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«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Розірви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коло»,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спрямовану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на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підвищення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обізнаності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про </w:t>
      </w:r>
      <w:r>
        <w:rPr>
          <w:rFonts w:asciiTheme="minorHAnsi" w:hAnsiTheme="minorHAnsi" w:cs="Calibri"/>
          <w:sz w:val="22"/>
          <w:szCs w:val="22"/>
          <w:lang w:val="ru-RU"/>
        </w:rPr>
        <w:lastRenderedPageBreak/>
        <w:t xml:space="preserve">проблему </w:t>
      </w:r>
      <w:r w:rsidRPr="005044FF">
        <w:rPr>
          <w:rFonts w:asciiTheme="minorHAnsi" w:hAnsiTheme="minorHAnsi" w:cs="Calibri"/>
          <w:i/>
          <w:iCs/>
          <w:sz w:val="22"/>
          <w:szCs w:val="22"/>
          <w:lang w:val="uk-UA"/>
        </w:rPr>
        <w:t>ҐЗН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,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послуг</w:t>
      </w:r>
      <w:r>
        <w:rPr>
          <w:rFonts w:asciiTheme="minorHAnsi" w:hAnsiTheme="minorHAnsi" w:cs="Calibri"/>
          <w:sz w:val="22"/>
          <w:szCs w:val="22"/>
          <w:lang w:val="ru-RU"/>
        </w:rPr>
        <w:t>и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для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постраждалих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,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в</w:t>
      </w:r>
      <w:r>
        <w:rPr>
          <w:rFonts w:asciiTheme="minorHAnsi" w:hAnsiTheme="minorHAnsi" w:cs="Calibri"/>
          <w:sz w:val="22"/>
          <w:szCs w:val="22"/>
          <w:lang w:val="ru-RU"/>
        </w:rPr>
        <w:t>ключаючи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роботу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мобільних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бригад </w:t>
      </w:r>
      <w:r>
        <w:rPr>
          <w:rFonts w:asciiTheme="minorHAnsi" w:hAnsiTheme="minorHAnsi" w:cs="Calibri"/>
          <w:sz w:val="22"/>
          <w:szCs w:val="22"/>
          <w:lang w:val="uk-UA"/>
        </w:rPr>
        <w:t>і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гарячої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лінії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, а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також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сприяння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утвердження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нетерпимості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до </w:t>
      </w:r>
      <w:r w:rsidRPr="005044FF">
        <w:rPr>
          <w:rFonts w:asciiTheme="minorHAnsi" w:hAnsiTheme="minorHAnsi" w:cs="Calibri"/>
          <w:i/>
          <w:iCs/>
          <w:sz w:val="22"/>
          <w:szCs w:val="22"/>
          <w:lang w:val="uk-UA"/>
        </w:rPr>
        <w:t>ҐЗН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 у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суспільстві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.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Творча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ідея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кампанії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базується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на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такій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концепції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: без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прохання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про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допомогу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насильство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породжує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ще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більше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насильства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, так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постраждалих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стає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все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більше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 і </w:t>
      </w:r>
      <w:proofErr w:type="spellStart"/>
      <w:r w:rsidRPr="005044FF">
        <w:rPr>
          <w:rFonts w:asciiTheme="minorHAnsi" w:hAnsiTheme="minorHAnsi" w:cs="Calibri"/>
          <w:sz w:val="22"/>
          <w:szCs w:val="22"/>
          <w:lang w:val="ru-RU"/>
        </w:rPr>
        <w:t>більше</w:t>
      </w:r>
      <w:proofErr w:type="spellEnd"/>
      <w:r w:rsidRPr="005044FF">
        <w:rPr>
          <w:rFonts w:asciiTheme="minorHAnsi" w:hAnsiTheme="minorHAnsi" w:cs="Calibri"/>
          <w:sz w:val="22"/>
          <w:szCs w:val="22"/>
          <w:lang w:val="ru-RU"/>
        </w:rPr>
        <w:t xml:space="preserve">.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Насильство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більше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не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може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залишатися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проблемою самих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постраждалих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, а є глобальною проблемою, з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якою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повинне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боротися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 усе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суспільство</w:t>
      </w:r>
      <w:proofErr w:type="spellEnd"/>
      <w:r>
        <w:rPr>
          <w:rFonts w:asciiTheme="minorHAnsi" w:hAnsiTheme="minorHAnsi" w:cs="Calibri"/>
          <w:sz w:val="22"/>
          <w:szCs w:val="22"/>
          <w:lang w:val="ru-RU"/>
        </w:rPr>
        <w:t xml:space="preserve">. </w:t>
      </w:r>
    </w:p>
    <w:p w:rsidR="00FB0551" w:rsidRDefault="00FB0551" w:rsidP="00FB0551">
      <w:pPr>
        <w:rPr>
          <w:rFonts w:asciiTheme="minorHAnsi" w:hAnsiTheme="minorHAnsi"/>
          <w:sz w:val="22"/>
          <w:szCs w:val="22"/>
          <w:lang w:val="ru-RU"/>
        </w:rPr>
      </w:pPr>
    </w:p>
    <w:p w:rsidR="00FB0551" w:rsidRPr="002029CD" w:rsidRDefault="00FB0551" w:rsidP="00FB0551">
      <w:pPr>
        <w:jc w:val="both"/>
        <w:rPr>
          <w:rFonts w:ascii="Calibri" w:hAnsi="Calibri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У 2018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році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була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розроблена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нова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стратегія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для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інформаційної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кампанії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«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Розірви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коло».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Першочергова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ціль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кампанії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звучить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по-новому. А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саме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: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змінити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ставлення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до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насильства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щодо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жінок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та гендерно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зумовленого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насильства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в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українському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суспільстві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на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нетерпимість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(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нульову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толерантність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) та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активну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участь у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вирішенні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проблеми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. </w:t>
      </w:r>
    </w:p>
    <w:p w:rsidR="00FB0551" w:rsidRPr="002029CD" w:rsidRDefault="00FB0551" w:rsidP="00FB0551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FB0551" w:rsidRPr="007E68B3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Стратегія спрямована змінити </w:t>
      </w:r>
      <w:r w:rsidRPr="00955F67">
        <w:rPr>
          <w:rFonts w:asciiTheme="minorHAnsi" w:hAnsiTheme="minorHAnsi"/>
          <w:sz w:val="22"/>
          <w:szCs w:val="22"/>
          <w:lang w:val="uk-UA"/>
        </w:rPr>
        <w:t>погляди</w:t>
      </w:r>
      <w:r>
        <w:rPr>
          <w:rFonts w:asciiTheme="minorHAnsi" w:hAnsiTheme="minorHAnsi"/>
          <w:sz w:val="22"/>
          <w:szCs w:val="22"/>
          <w:lang w:val="uk-UA"/>
        </w:rPr>
        <w:t xml:space="preserve"> та думки індивідуумів, закликаючи усіх членів суспільства (особливо хлопчиків та чоловіків) переглянути своє бачення. Фактично, це оновлений заклик </w:t>
      </w:r>
      <w:r w:rsidRPr="007E68B3">
        <w:rPr>
          <w:rFonts w:asciiTheme="minorHAnsi" w:hAnsiTheme="minorHAnsi"/>
          <w:sz w:val="22"/>
          <w:szCs w:val="22"/>
          <w:lang w:val="uk-UA"/>
        </w:rPr>
        <w:t xml:space="preserve">до більшої рівності між жінками та чоловіками </w:t>
      </w:r>
      <w:r>
        <w:rPr>
          <w:rFonts w:asciiTheme="minorHAnsi" w:hAnsiTheme="minorHAnsi"/>
          <w:sz w:val="22"/>
          <w:szCs w:val="22"/>
          <w:lang w:val="uk-UA"/>
        </w:rPr>
        <w:t>і</w:t>
      </w:r>
      <w:r w:rsidRPr="007E68B3">
        <w:rPr>
          <w:rFonts w:asciiTheme="minorHAnsi" w:hAnsiTheme="minorHAnsi"/>
          <w:sz w:val="22"/>
          <w:szCs w:val="22"/>
          <w:lang w:val="uk-UA"/>
        </w:rPr>
        <w:t xml:space="preserve"> свободу від гендерних стереотипів, оскільки масштаби насильства тісно пов'язані з рівнем рівності в суспільстві, а гендерні ролі та гендерні стереотипи визначають, як </w:t>
      </w:r>
      <w:r>
        <w:rPr>
          <w:rFonts w:asciiTheme="minorHAnsi" w:hAnsiTheme="minorHAnsi"/>
          <w:sz w:val="22"/>
          <w:szCs w:val="22"/>
          <w:lang w:val="uk-UA"/>
        </w:rPr>
        <w:t>дівчата та жінки реагують та відповідають на насильство. Також</w:t>
      </w:r>
      <w:r w:rsidRPr="007E68B3">
        <w:rPr>
          <w:rFonts w:asciiTheme="minorHAnsi" w:hAnsiTheme="minorHAnsi"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sz w:val="22"/>
          <w:szCs w:val="22"/>
          <w:lang w:val="uk-UA"/>
        </w:rPr>
        <w:t>ГЗН є глибоко вкоріненим</w:t>
      </w:r>
      <w:r w:rsidRPr="007E68B3">
        <w:rPr>
          <w:rFonts w:asciiTheme="minorHAnsi" w:hAnsiTheme="minorHAnsi"/>
          <w:sz w:val="22"/>
          <w:szCs w:val="22"/>
          <w:lang w:val="uk-UA"/>
        </w:rPr>
        <w:t xml:space="preserve"> в нерівн</w:t>
      </w:r>
      <w:r>
        <w:rPr>
          <w:rFonts w:asciiTheme="minorHAnsi" w:hAnsiTheme="minorHAnsi"/>
          <w:sz w:val="22"/>
          <w:szCs w:val="22"/>
          <w:lang w:val="uk-UA"/>
        </w:rPr>
        <w:t xml:space="preserve">ості між жінками та чоловіками і </w:t>
      </w:r>
      <w:r w:rsidRPr="007E68B3">
        <w:rPr>
          <w:rFonts w:asciiTheme="minorHAnsi" w:hAnsiTheme="minorHAnsi"/>
          <w:sz w:val="22"/>
          <w:szCs w:val="22"/>
          <w:lang w:val="uk-UA"/>
        </w:rPr>
        <w:t>незбалансованими гендерними очікуваннями, які ще більше посилюються культурою толерантності та запереченням існування та поширеності насильства.</w:t>
      </w:r>
    </w:p>
    <w:p w:rsidR="00FB0551" w:rsidRPr="00590F0E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FB0551" w:rsidRPr="007E68B3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У рамках нової стратегії була розроблена ідея для нового ролика, який транслюватиме головне повідомлення. </w:t>
      </w:r>
    </w:p>
    <w:p w:rsidR="00FB0551" w:rsidRPr="00590F0E" w:rsidRDefault="00FB0551" w:rsidP="00FB0551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FB0551" w:rsidRDefault="00FB0551" w:rsidP="00FB0551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  <w:r>
        <w:rPr>
          <w:rFonts w:asciiTheme="minorHAnsi" w:hAnsiTheme="minorHAnsi"/>
          <w:b/>
          <w:sz w:val="22"/>
          <w:szCs w:val="22"/>
          <w:lang w:val="uk-UA"/>
        </w:rPr>
        <w:t xml:space="preserve">Обсяг робіт </w:t>
      </w:r>
    </w:p>
    <w:p w:rsidR="00FB0551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7E68B3">
        <w:rPr>
          <w:rFonts w:asciiTheme="minorHAnsi" w:hAnsiTheme="minorHAnsi"/>
          <w:sz w:val="22"/>
          <w:szCs w:val="22"/>
          <w:lang w:val="uk-UA"/>
        </w:rPr>
        <w:t xml:space="preserve">Під загальним керівництвом </w:t>
      </w:r>
      <w:r>
        <w:rPr>
          <w:rFonts w:asciiTheme="minorHAnsi" w:hAnsiTheme="minorHAnsi"/>
          <w:sz w:val="22"/>
          <w:szCs w:val="22"/>
        </w:rPr>
        <w:t>A</w:t>
      </w:r>
      <w:proofErr w:type="spellStart"/>
      <w:r>
        <w:rPr>
          <w:rFonts w:asciiTheme="minorHAnsi" w:hAnsiTheme="minorHAnsi"/>
          <w:sz w:val="22"/>
          <w:szCs w:val="22"/>
          <w:lang w:val="uk-UA"/>
        </w:rPr>
        <w:t>систентки</w:t>
      </w:r>
      <w:proofErr w:type="spellEnd"/>
      <w:r>
        <w:rPr>
          <w:rFonts w:asciiTheme="minorHAnsi" w:hAnsiTheme="minorHAnsi"/>
          <w:sz w:val="22"/>
          <w:szCs w:val="22"/>
          <w:lang w:val="uk-UA"/>
        </w:rPr>
        <w:t xml:space="preserve"> програми з питань комунікацій</w:t>
      </w:r>
      <w:r w:rsidRPr="007E68B3">
        <w:rPr>
          <w:rFonts w:asciiTheme="minorHAnsi" w:hAnsiTheme="minorHAnsi"/>
          <w:sz w:val="22"/>
          <w:szCs w:val="22"/>
          <w:lang w:val="uk-UA"/>
        </w:rPr>
        <w:t xml:space="preserve"> Фон</w:t>
      </w:r>
      <w:r>
        <w:rPr>
          <w:rFonts w:asciiTheme="minorHAnsi" w:hAnsiTheme="minorHAnsi"/>
          <w:sz w:val="22"/>
          <w:szCs w:val="22"/>
          <w:lang w:val="uk-UA"/>
        </w:rPr>
        <w:t>ду ООН у галузі народонаселення обраний</w:t>
      </w:r>
      <w:r w:rsidRPr="007E68B3">
        <w:rPr>
          <w:rFonts w:asciiTheme="minorHAnsi" w:hAnsiTheme="minorHAnsi"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sz w:val="22"/>
          <w:szCs w:val="22"/>
          <w:lang w:val="uk-UA"/>
        </w:rPr>
        <w:t>постачальник послуг</w:t>
      </w:r>
      <w:r w:rsidRPr="007E68B3">
        <w:rPr>
          <w:rFonts w:asciiTheme="minorHAnsi" w:hAnsiTheme="minorHAnsi"/>
          <w:sz w:val="22"/>
          <w:szCs w:val="22"/>
          <w:lang w:val="uk-UA"/>
        </w:rPr>
        <w:t xml:space="preserve"> повинен створити короткий </w:t>
      </w:r>
      <w:proofErr w:type="spellStart"/>
      <w:r w:rsidRPr="007E68B3">
        <w:rPr>
          <w:rFonts w:asciiTheme="minorHAnsi" w:hAnsiTheme="minorHAnsi"/>
          <w:sz w:val="22"/>
          <w:szCs w:val="22"/>
          <w:lang w:val="uk-UA"/>
        </w:rPr>
        <w:t>відеокліп</w:t>
      </w:r>
      <w:proofErr w:type="spellEnd"/>
      <w:r w:rsidRPr="007E68B3">
        <w:rPr>
          <w:rFonts w:asciiTheme="minorHAnsi" w:hAnsiTheme="minorHAnsi"/>
          <w:sz w:val="22"/>
          <w:szCs w:val="22"/>
          <w:lang w:val="uk-UA"/>
        </w:rPr>
        <w:t xml:space="preserve"> (до 30 с), </w:t>
      </w:r>
      <w:r>
        <w:rPr>
          <w:rFonts w:asciiTheme="minorHAnsi" w:hAnsiTheme="minorHAnsi"/>
          <w:sz w:val="22"/>
          <w:szCs w:val="22"/>
          <w:lang w:val="uk-UA"/>
        </w:rPr>
        <w:t>який</w:t>
      </w:r>
      <w:r w:rsidRPr="007E68B3">
        <w:rPr>
          <w:rFonts w:asciiTheme="minorHAnsi" w:hAnsiTheme="minorHAnsi"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sz w:val="22"/>
          <w:szCs w:val="22"/>
          <w:lang w:val="uk-UA"/>
        </w:rPr>
        <w:t>транслюватиме</w:t>
      </w:r>
      <w:r w:rsidRPr="007E68B3">
        <w:rPr>
          <w:rFonts w:asciiTheme="minorHAnsi" w:hAnsiTheme="minorHAnsi"/>
          <w:sz w:val="22"/>
          <w:szCs w:val="22"/>
          <w:lang w:val="uk-UA"/>
        </w:rPr>
        <w:t xml:space="preserve"> основну ідею кампанії: "ми </w:t>
      </w:r>
      <w:r>
        <w:rPr>
          <w:rFonts w:asciiTheme="minorHAnsi" w:hAnsiTheme="minorHAnsi"/>
          <w:sz w:val="22"/>
          <w:szCs w:val="22"/>
          <w:lang w:val="uk-UA"/>
        </w:rPr>
        <w:t>продовжуємо толерувати насильство</w:t>
      </w:r>
      <w:r w:rsidRPr="007E68B3">
        <w:rPr>
          <w:rFonts w:asciiTheme="minorHAnsi" w:hAnsiTheme="minorHAnsi"/>
          <w:sz w:val="22"/>
          <w:szCs w:val="22"/>
          <w:lang w:val="uk-UA"/>
        </w:rPr>
        <w:t>, оскільки воно гл</w:t>
      </w:r>
      <w:r>
        <w:rPr>
          <w:rFonts w:asciiTheme="minorHAnsi" w:hAnsiTheme="minorHAnsi"/>
          <w:sz w:val="22"/>
          <w:szCs w:val="22"/>
          <w:lang w:val="uk-UA"/>
        </w:rPr>
        <w:t>ибоко вкорінене в нашу культуру</w:t>
      </w:r>
      <w:r w:rsidRPr="007E68B3">
        <w:rPr>
          <w:rFonts w:asciiTheme="minorHAnsi" w:hAnsiTheme="minorHAnsi"/>
          <w:sz w:val="22"/>
          <w:szCs w:val="22"/>
          <w:lang w:val="uk-UA"/>
        </w:rPr>
        <w:t>, освіт</w:t>
      </w:r>
      <w:r>
        <w:rPr>
          <w:rFonts w:asciiTheme="minorHAnsi" w:hAnsiTheme="minorHAnsi"/>
          <w:sz w:val="22"/>
          <w:szCs w:val="22"/>
          <w:lang w:val="uk-UA"/>
        </w:rPr>
        <w:t>у</w:t>
      </w:r>
      <w:r w:rsidRPr="007E68B3">
        <w:rPr>
          <w:rFonts w:asciiTheme="minorHAnsi" w:hAnsiTheme="minorHAnsi"/>
          <w:sz w:val="22"/>
          <w:szCs w:val="22"/>
          <w:lang w:val="uk-UA"/>
        </w:rPr>
        <w:t xml:space="preserve"> та </w:t>
      </w:r>
      <w:r>
        <w:rPr>
          <w:rFonts w:asciiTheme="minorHAnsi" w:hAnsiTheme="minorHAnsi"/>
          <w:sz w:val="22"/>
          <w:szCs w:val="22"/>
          <w:lang w:val="uk-UA"/>
        </w:rPr>
        <w:t xml:space="preserve">думки </w:t>
      </w:r>
      <w:r w:rsidRPr="007E68B3">
        <w:rPr>
          <w:rFonts w:asciiTheme="minorHAnsi" w:hAnsiTheme="minorHAnsi"/>
          <w:sz w:val="22"/>
          <w:szCs w:val="22"/>
          <w:lang w:val="uk-UA"/>
        </w:rPr>
        <w:t>як щось успадковане від попередніх поколінь і роз</w:t>
      </w:r>
      <w:r>
        <w:rPr>
          <w:rFonts w:asciiTheme="minorHAnsi" w:hAnsiTheme="minorHAnsi"/>
          <w:sz w:val="22"/>
          <w:szCs w:val="22"/>
          <w:lang w:val="uk-UA"/>
        </w:rPr>
        <w:t>глядається як повсякденна норма, т</w:t>
      </w:r>
      <w:r w:rsidRPr="007E68B3">
        <w:rPr>
          <w:rFonts w:asciiTheme="minorHAnsi" w:hAnsiTheme="minorHAnsi"/>
          <w:sz w:val="22"/>
          <w:szCs w:val="22"/>
          <w:lang w:val="uk-UA"/>
        </w:rPr>
        <w:t>ому насильство залишається пр</w:t>
      </w:r>
      <w:r>
        <w:rPr>
          <w:rFonts w:asciiTheme="minorHAnsi" w:hAnsiTheme="minorHAnsi"/>
          <w:sz w:val="22"/>
          <w:szCs w:val="22"/>
          <w:lang w:val="uk-UA"/>
        </w:rPr>
        <w:t>ихованим, хоча і широко поширеним. Терпимість до насильства - неприйнятна</w:t>
      </w:r>
      <w:r w:rsidRPr="007E68B3">
        <w:rPr>
          <w:rFonts w:asciiTheme="minorHAnsi" w:hAnsiTheme="minorHAnsi"/>
          <w:sz w:val="22"/>
          <w:szCs w:val="22"/>
          <w:lang w:val="uk-UA"/>
        </w:rPr>
        <w:t xml:space="preserve"> ".</w:t>
      </w:r>
    </w:p>
    <w:p w:rsidR="00FB0551" w:rsidRPr="007E68B3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FB0551" w:rsidRPr="00146851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146851">
        <w:rPr>
          <w:rFonts w:asciiTheme="minorHAnsi" w:hAnsiTheme="minorHAnsi"/>
          <w:sz w:val="22"/>
          <w:szCs w:val="22"/>
          <w:lang w:val="uk-UA"/>
        </w:rPr>
        <w:t xml:space="preserve">Ідея сценарію </w:t>
      </w:r>
      <w:r>
        <w:rPr>
          <w:rFonts w:asciiTheme="minorHAnsi" w:hAnsiTheme="minorHAnsi"/>
          <w:sz w:val="22"/>
          <w:szCs w:val="22"/>
          <w:lang w:val="uk-UA"/>
        </w:rPr>
        <w:t>для відеоролика</w:t>
      </w:r>
      <w:r w:rsidRPr="00146851">
        <w:rPr>
          <w:rFonts w:asciiTheme="minorHAnsi" w:hAnsiTheme="minorHAnsi"/>
          <w:sz w:val="22"/>
          <w:szCs w:val="22"/>
          <w:lang w:val="uk-UA"/>
        </w:rPr>
        <w:t>, а також приклад сценарію буд</w:t>
      </w:r>
      <w:r>
        <w:rPr>
          <w:rFonts w:asciiTheme="minorHAnsi" w:hAnsiTheme="minorHAnsi"/>
          <w:sz w:val="22"/>
          <w:szCs w:val="22"/>
          <w:lang w:val="uk-UA"/>
        </w:rPr>
        <w:t>уть</w:t>
      </w:r>
      <w:r w:rsidRPr="00146851">
        <w:rPr>
          <w:rFonts w:asciiTheme="minorHAnsi" w:hAnsiTheme="minorHAnsi"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sz w:val="22"/>
          <w:szCs w:val="22"/>
          <w:lang w:val="uk-UA"/>
        </w:rPr>
        <w:t>представлені</w:t>
      </w:r>
      <w:r w:rsidRPr="00146851">
        <w:rPr>
          <w:rFonts w:asciiTheme="minorHAnsi" w:hAnsiTheme="minorHAnsi"/>
          <w:sz w:val="22"/>
          <w:szCs w:val="22"/>
          <w:lang w:val="uk-UA"/>
        </w:rPr>
        <w:t xml:space="preserve"> усім</w:t>
      </w:r>
      <w:r>
        <w:rPr>
          <w:rFonts w:asciiTheme="minorHAnsi" w:hAnsiTheme="minorHAnsi"/>
          <w:sz w:val="22"/>
          <w:szCs w:val="22"/>
          <w:lang w:val="uk-UA"/>
        </w:rPr>
        <w:t xml:space="preserve"> зацікавленим</w:t>
      </w:r>
      <w:r w:rsidRPr="00146851">
        <w:rPr>
          <w:rFonts w:asciiTheme="minorHAnsi" w:hAnsiTheme="minorHAnsi"/>
          <w:sz w:val="22"/>
          <w:szCs w:val="22"/>
          <w:lang w:val="uk-UA"/>
        </w:rPr>
        <w:t xml:space="preserve"> компаніям під час </w:t>
      </w:r>
      <w:r w:rsidR="00E10184">
        <w:rPr>
          <w:rFonts w:asciiTheme="minorHAnsi" w:hAnsiTheme="minorHAnsi"/>
          <w:sz w:val="22"/>
          <w:szCs w:val="22"/>
          <w:lang w:val="uk-UA"/>
        </w:rPr>
        <w:t>попередньої зустрічі з учасниками тендеру</w:t>
      </w:r>
      <w:r w:rsidR="0039793F">
        <w:rPr>
          <w:rFonts w:asciiTheme="minorHAnsi" w:hAnsiTheme="minorHAnsi"/>
          <w:sz w:val="22"/>
          <w:szCs w:val="22"/>
          <w:lang w:val="uk-UA"/>
        </w:rPr>
        <w:t xml:space="preserve"> (ІІ Питання)</w:t>
      </w:r>
      <w:r>
        <w:rPr>
          <w:rFonts w:asciiTheme="minorHAnsi" w:hAnsiTheme="minorHAnsi"/>
          <w:sz w:val="22"/>
          <w:szCs w:val="22"/>
          <w:lang w:val="uk-UA"/>
        </w:rPr>
        <w:t>.</w:t>
      </w:r>
    </w:p>
    <w:p w:rsidR="00FB0551" w:rsidRPr="00146851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FB0551" w:rsidRPr="00146851" w:rsidRDefault="00FB0551" w:rsidP="00FB0551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146851">
        <w:rPr>
          <w:rFonts w:asciiTheme="minorHAnsi" w:hAnsiTheme="minorHAnsi"/>
          <w:b/>
          <w:sz w:val="22"/>
          <w:szCs w:val="22"/>
          <w:lang w:val="uk-UA"/>
        </w:rPr>
        <w:t>Цільова аудиторія</w:t>
      </w:r>
    </w:p>
    <w:p w:rsidR="00FB0551" w:rsidRPr="00146851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146851">
        <w:rPr>
          <w:rFonts w:asciiTheme="minorHAnsi" w:hAnsiTheme="minorHAnsi"/>
          <w:sz w:val="22"/>
          <w:szCs w:val="22"/>
          <w:lang w:val="uk-UA"/>
        </w:rPr>
        <w:t>Жінки та чоловіки у віці 18 - 55 років.</w:t>
      </w:r>
    </w:p>
    <w:p w:rsidR="00FB0551" w:rsidRPr="00590F0E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У</w:t>
      </w:r>
      <w:r w:rsidRPr="00590F0E">
        <w:rPr>
          <w:rFonts w:asciiTheme="minorHAnsi" w:hAnsiTheme="minorHAnsi"/>
          <w:sz w:val="22"/>
          <w:szCs w:val="22"/>
          <w:lang w:val="uk-UA"/>
        </w:rPr>
        <w:t>сі регіони України.</w:t>
      </w:r>
    </w:p>
    <w:p w:rsidR="00FB0551" w:rsidRPr="00590F0E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FB0551" w:rsidRDefault="00FB0551" w:rsidP="00FB0551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  <w:r>
        <w:rPr>
          <w:rFonts w:asciiTheme="minorHAnsi" w:hAnsiTheme="minorHAnsi"/>
          <w:b/>
          <w:sz w:val="22"/>
          <w:szCs w:val="22"/>
          <w:lang w:val="uk-UA"/>
        </w:rPr>
        <w:t>Мета</w:t>
      </w:r>
    </w:p>
    <w:p w:rsidR="00FB0551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146851">
        <w:rPr>
          <w:rFonts w:asciiTheme="minorHAnsi" w:hAnsiTheme="minorHAnsi"/>
          <w:sz w:val="22"/>
          <w:szCs w:val="22"/>
          <w:lang w:val="uk-UA"/>
        </w:rPr>
        <w:t xml:space="preserve">Метою відео є підвищення обізнаності громадськості щодо існування, поширеності </w:t>
      </w:r>
      <w:r>
        <w:rPr>
          <w:rFonts w:asciiTheme="minorHAnsi" w:hAnsiTheme="minorHAnsi"/>
          <w:sz w:val="22"/>
          <w:szCs w:val="22"/>
          <w:lang w:val="uk-UA"/>
        </w:rPr>
        <w:t>і</w:t>
      </w:r>
      <w:r w:rsidRPr="00146851">
        <w:rPr>
          <w:rFonts w:asciiTheme="minorHAnsi" w:hAnsiTheme="minorHAnsi"/>
          <w:sz w:val="22"/>
          <w:szCs w:val="22"/>
          <w:lang w:val="uk-UA"/>
        </w:rPr>
        <w:t xml:space="preserve"> терпимості до насиль</w:t>
      </w:r>
      <w:r>
        <w:rPr>
          <w:rFonts w:asciiTheme="minorHAnsi" w:hAnsiTheme="minorHAnsi"/>
          <w:sz w:val="22"/>
          <w:szCs w:val="22"/>
          <w:lang w:val="uk-UA"/>
        </w:rPr>
        <w:t xml:space="preserve">ства в українському суспільстві, а також </w:t>
      </w:r>
      <w:r w:rsidRPr="00146851">
        <w:rPr>
          <w:rFonts w:asciiTheme="minorHAnsi" w:hAnsiTheme="minorHAnsi"/>
          <w:sz w:val="22"/>
          <w:szCs w:val="22"/>
          <w:lang w:val="uk-UA"/>
        </w:rPr>
        <w:t>зміна соціальних норм толерантно</w:t>
      </w:r>
      <w:r>
        <w:rPr>
          <w:rFonts w:asciiTheme="minorHAnsi" w:hAnsiTheme="minorHAnsi"/>
          <w:sz w:val="22"/>
          <w:szCs w:val="22"/>
          <w:lang w:val="uk-UA"/>
        </w:rPr>
        <w:t>сті до насильства серед широкої громадськості</w:t>
      </w:r>
      <w:r w:rsidRPr="00146851">
        <w:rPr>
          <w:rFonts w:asciiTheme="minorHAnsi" w:hAnsiTheme="minorHAnsi"/>
          <w:sz w:val="22"/>
          <w:szCs w:val="22"/>
          <w:lang w:val="uk-UA"/>
        </w:rPr>
        <w:t>.</w:t>
      </w:r>
    </w:p>
    <w:p w:rsidR="00FB0551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FB0551" w:rsidRPr="000B279E" w:rsidRDefault="00FB0551" w:rsidP="00FB0551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0B279E">
        <w:rPr>
          <w:rFonts w:asciiTheme="minorHAnsi" w:hAnsiTheme="minorHAnsi"/>
          <w:b/>
          <w:sz w:val="22"/>
          <w:szCs w:val="22"/>
          <w:lang w:val="uk-UA"/>
        </w:rPr>
        <w:t>Цілі</w:t>
      </w:r>
    </w:p>
    <w:p w:rsidR="00FB0551" w:rsidRPr="000B279E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1. </w:t>
      </w:r>
      <w:r w:rsidRPr="000B279E">
        <w:rPr>
          <w:rFonts w:asciiTheme="minorHAnsi" w:hAnsiTheme="minorHAnsi"/>
          <w:sz w:val="22"/>
          <w:szCs w:val="22"/>
          <w:lang w:val="uk-UA"/>
        </w:rPr>
        <w:t>Виробництво соціального відео для розміщення на інт</w:t>
      </w:r>
      <w:r>
        <w:rPr>
          <w:rFonts w:asciiTheme="minorHAnsi" w:hAnsiTheme="minorHAnsi"/>
          <w:sz w:val="22"/>
          <w:szCs w:val="22"/>
          <w:lang w:val="uk-UA"/>
        </w:rPr>
        <w:t>ернет-ресурсах та телебаченні (</w:t>
      </w:r>
      <w:r w:rsidRPr="000B279E">
        <w:rPr>
          <w:rFonts w:asciiTheme="minorHAnsi" w:hAnsiTheme="minorHAnsi"/>
          <w:sz w:val="22"/>
          <w:szCs w:val="22"/>
          <w:lang w:val="uk-UA"/>
        </w:rPr>
        <w:t>не обмежуючись цим</w:t>
      </w:r>
      <w:r>
        <w:rPr>
          <w:rFonts w:asciiTheme="minorHAnsi" w:hAnsiTheme="minorHAnsi"/>
          <w:sz w:val="22"/>
          <w:szCs w:val="22"/>
          <w:lang w:val="uk-UA"/>
        </w:rPr>
        <w:t>и каналами</w:t>
      </w:r>
      <w:r w:rsidRPr="000B279E">
        <w:rPr>
          <w:rFonts w:asciiTheme="minorHAnsi" w:hAnsiTheme="minorHAnsi"/>
          <w:sz w:val="22"/>
          <w:szCs w:val="22"/>
          <w:lang w:val="uk-UA"/>
        </w:rPr>
        <w:t>).</w:t>
      </w:r>
    </w:p>
    <w:p w:rsidR="00FB0551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2. П</w:t>
      </w:r>
      <w:r w:rsidRPr="000B279E">
        <w:rPr>
          <w:rFonts w:asciiTheme="minorHAnsi" w:hAnsiTheme="minorHAnsi"/>
          <w:sz w:val="22"/>
          <w:szCs w:val="22"/>
          <w:lang w:val="uk-UA"/>
        </w:rPr>
        <w:t>ідвищення обізнаності громадськості щодо існування, поширеності і терпимості до насильства в українському суспільстві, а також зміна соціальних норм толерантності до насильства серед широкої громадськості.</w:t>
      </w:r>
    </w:p>
    <w:p w:rsidR="00FB0551" w:rsidRPr="00146851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FB0551" w:rsidRDefault="00FB0551" w:rsidP="00FB0551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  <w:r>
        <w:rPr>
          <w:rFonts w:asciiTheme="minorHAnsi" w:hAnsiTheme="minorHAnsi"/>
          <w:b/>
          <w:sz w:val="22"/>
          <w:szCs w:val="22"/>
          <w:lang w:val="uk-UA"/>
        </w:rPr>
        <w:t>Виконані роботи</w:t>
      </w:r>
    </w:p>
    <w:p w:rsidR="00FB0551" w:rsidRPr="00146851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146851">
        <w:rPr>
          <w:rFonts w:asciiTheme="minorHAnsi" w:hAnsiTheme="minorHAnsi"/>
          <w:sz w:val="22"/>
          <w:szCs w:val="22"/>
          <w:lang w:val="uk-UA"/>
        </w:rPr>
        <w:lastRenderedPageBreak/>
        <w:t>Основні продукти, які мають бути представлені компанією, включають (але не обмежуються):</w:t>
      </w:r>
    </w:p>
    <w:p w:rsidR="00FB0551" w:rsidRPr="00146851" w:rsidRDefault="00FB0551" w:rsidP="00FB0551">
      <w:pPr>
        <w:jc w:val="both"/>
        <w:rPr>
          <w:lang w:val="ru-RU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544"/>
        <w:gridCol w:w="3199"/>
      </w:tblGrid>
      <w:tr w:rsidR="00FB0551" w:rsidRPr="00453ACE" w:rsidTr="00FB0551">
        <w:trPr>
          <w:trHeight w:hRule="exact"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453ACE" w:rsidRDefault="00FB0551" w:rsidP="00FB0551">
            <w:pPr>
              <w:pStyle w:val="TableParagraph"/>
              <w:kinsoku w:val="0"/>
              <w:overflowPunct w:val="0"/>
              <w:spacing w:line="292" w:lineRule="exact"/>
              <w:ind w:left="4"/>
              <w:jc w:val="center"/>
              <w:rPr>
                <w:sz w:val="22"/>
                <w:szCs w:val="22"/>
              </w:rPr>
            </w:pPr>
            <w:r w:rsidRPr="00453ACE">
              <w:rPr>
                <w:rFonts w:ascii="Calibri" w:hAnsi="Calibri" w:cs="Calibr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146851" w:rsidRDefault="00FB0551" w:rsidP="00FB0551">
            <w:pPr>
              <w:pStyle w:val="TableParagraph"/>
              <w:kinsoku w:val="0"/>
              <w:overflowPunct w:val="0"/>
              <w:spacing w:before="146"/>
              <w:ind w:left="412"/>
              <w:rPr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Очікуваний продукт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146851" w:rsidRDefault="00FB0551" w:rsidP="00FB0551">
            <w:pPr>
              <w:pStyle w:val="TableParagraph"/>
              <w:kinsoku w:val="0"/>
              <w:overflowPunct w:val="0"/>
              <w:spacing w:before="146"/>
              <w:ind w:left="969"/>
              <w:rPr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Вимоги до продукту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146851" w:rsidRDefault="00FB0551" w:rsidP="00FB0551">
            <w:pPr>
              <w:pStyle w:val="TableParagraph"/>
              <w:kinsoku w:val="0"/>
              <w:overflowPunct w:val="0"/>
              <w:ind w:left="213" w:right="210" w:firstLine="312"/>
              <w:rPr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Орієнтовний час подання</w:t>
            </w:r>
          </w:p>
        </w:tc>
      </w:tr>
      <w:tr w:rsidR="00FB0551" w:rsidRPr="004E795F" w:rsidTr="00FB0551">
        <w:trPr>
          <w:trHeight w:hRule="exact" w:val="1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2B0643" w:rsidRDefault="00FB0551" w:rsidP="00FB0551">
            <w:pPr>
              <w:pStyle w:val="TableParagraph"/>
              <w:kinsoku w:val="0"/>
              <w:overflowPunct w:val="0"/>
              <w:spacing w:line="292" w:lineRule="exact"/>
              <w:ind w:left="4"/>
              <w:jc w:val="center"/>
              <w:rPr>
                <w:sz w:val="22"/>
                <w:szCs w:val="22"/>
              </w:rPr>
            </w:pPr>
            <w:r w:rsidRPr="002B06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Default="00FB0551" w:rsidP="00FB0551">
            <w:pPr>
              <w:pStyle w:val="TableParagraph"/>
              <w:kinsoku w:val="0"/>
              <w:overflowPunct w:val="0"/>
              <w:spacing w:line="292" w:lineRule="exact"/>
              <w:ind w:left="105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Розробка фінального сценарію відео ролика</w:t>
            </w:r>
          </w:p>
          <w:p w:rsidR="004E795F" w:rsidRPr="004E795F" w:rsidRDefault="004E795F" w:rsidP="00FB0551">
            <w:pPr>
              <w:pStyle w:val="TableParagraph"/>
              <w:kinsoku w:val="0"/>
              <w:overflowPunct w:val="0"/>
              <w:spacing w:line="292" w:lineRule="exact"/>
              <w:ind w:left="105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на основі наданої замовником ідеї</w:t>
            </w:r>
          </w:p>
          <w:p w:rsidR="00FB0551" w:rsidRPr="000B279E" w:rsidRDefault="00FB0551" w:rsidP="00FB0551">
            <w:pPr>
              <w:pStyle w:val="TableParagraph"/>
              <w:kinsoku w:val="0"/>
              <w:overflowPunct w:val="0"/>
              <w:spacing w:line="292" w:lineRule="exact"/>
              <w:ind w:left="105"/>
              <w:rPr>
                <w:sz w:val="22"/>
                <w:szCs w:val="22"/>
                <w:lang w:val="ru-RU"/>
              </w:rPr>
            </w:pPr>
          </w:p>
          <w:p w:rsidR="00FB0551" w:rsidRPr="000B279E" w:rsidRDefault="00FB0551" w:rsidP="00FB0551">
            <w:pPr>
              <w:pStyle w:val="TableParagraph"/>
              <w:kinsoku w:val="0"/>
              <w:overflowPunct w:val="0"/>
              <w:spacing w:line="292" w:lineRule="exact"/>
              <w:ind w:left="105"/>
              <w:rPr>
                <w:sz w:val="22"/>
                <w:szCs w:val="22"/>
                <w:lang w:val="ru-RU"/>
              </w:rPr>
            </w:pPr>
          </w:p>
          <w:p w:rsidR="00FB0551" w:rsidRPr="000B279E" w:rsidRDefault="00FB0551" w:rsidP="00FB0551">
            <w:pPr>
              <w:pStyle w:val="TableParagraph"/>
              <w:kinsoku w:val="0"/>
              <w:overflowPunct w:val="0"/>
              <w:spacing w:line="292" w:lineRule="exact"/>
              <w:ind w:left="105"/>
              <w:rPr>
                <w:sz w:val="22"/>
                <w:szCs w:val="22"/>
                <w:lang w:val="ru-RU"/>
              </w:rPr>
            </w:pPr>
          </w:p>
          <w:p w:rsidR="00FB0551" w:rsidRPr="000B279E" w:rsidRDefault="00FB0551" w:rsidP="00FB0551">
            <w:pPr>
              <w:pStyle w:val="TableParagraph"/>
              <w:kinsoku w:val="0"/>
              <w:overflowPunct w:val="0"/>
              <w:spacing w:line="292" w:lineRule="exact"/>
              <w:ind w:left="105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146851" w:rsidRDefault="00FB0551" w:rsidP="00FB0551">
            <w:pPr>
              <w:pStyle w:val="TableParagraph"/>
              <w:kinsoku w:val="0"/>
              <w:overflowPunct w:val="0"/>
              <w:ind w:left="103" w:right="99"/>
              <w:jc w:val="both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Сценарій повинен надавати детальний опис ключових елементів, таких як опис образу кожного героя, фону на кожному кадрі та повідомлень.</w:t>
            </w:r>
          </w:p>
          <w:p w:rsidR="00FB0551" w:rsidRPr="00146851" w:rsidRDefault="00FB0551" w:rsidP="00FB0551">
            <w:pPr>
              <w:pStyle w:val="TableParagraph"/>
              <w:kinsoku w:val="0"/>
              <w:overflowPunct w:val="0"/>
              <w:ind w:left="103" w:right="99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146851" w:rsidRDefault="00FB0551" w:rsidP="00FB0551">
            <w:pPr>
              <w:pStyle w:val="TableParagraph"/>
              <w:kinsoku w:val="0"/>
              <w:overflowPunct w:val="0"/>
              <w:spacing w:before="4"/>
              <w:ind w:right="96"/>
              <w:rPr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4 робочих дні після підписання контракту</w:t>
            </w:r>
          </w:p>
        </w:tc>
      </w:tr>
      <w:tr w:rsidR="00FB0551" w:rsidRPr="004E795F" w:rsidTr="00FB0551">
        <w:trPr>
          <w:trHeight w:hRule="exact" w:val="3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453ACE" w:rsidRDefault="00FB0551" w:rsidP="00FB0551">
            <w:pPr>
              <w:pStyle w:val="TableParagraph"/>
              <w:kinsoku w:val="0"/>
              <w:overflowPunct w:val="0"/>
              <w:spacing w:line="292" w:lineRule="exact"/>
              <w:ind w:left="4"/>
              <w:jc w:val="center"/>
              <w:rPr>
                <w:sz w:val="22"/>
                <w:szCs w:val="22"/>
              </w:rPr>
            </w:pPr>
            <w:r w:rsidRPr="00453AC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146851" w:rsidRDefault="00FB0551" w:rsidP="00FB0551">
            <w:pPr>
              <w:pStyle w:val="TableParagraph"/>
              <w:kinsoku w:val="0"/>
              <w:overflowPunct w:val="0"/>
              <w:spacing w:line="292" w:lineRule="exact"/>
              <w:ind w:left="105"/>
              <w:rPr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  <w:lang w:val="uk-UA"/>
              </w:rPr>
              <w:t>Розробка плану виробництва (</w:t>
            </w:r>
            <w:proofErr w:type="spellStart"/>
            <w:r>
              <w:rPr>
                <w:rFonts w:ascii="Calibri" w:hAnsi="Calibri" w:cs="Calibri"/>
                <w:spacing w:val="-3"/>
                <w:sz w:val="22"/>
                <w:szCs w:val="22"/>
                <w:lang w:val="uk-UA"/>
              </w:rPr>
              <w:t>Продакшн</w:t>
            </w:r>
            <w:proofErr w:type="spellEnd"/>
            <w:r>
              <w:rPr>
                <w:rFonts w:ascii="Calibri" w:hAnsi="Calibri" w:cs="Calibri"/>
                <w:spacing w:val="-3"/>
                <w:sz w:val="22"/>
                <w:szCs w:val="22"/>
                <w:lang w:val="uk-UA"/>
              </w:rPr>
              <w:t xml:space="preserve"> план)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Default="00FB0551" w:rsidP="00FB0551">
            <w:pPr>
              <w:pStyle w:val="TableParagraph"/>
              <w:kinsoku w:val="0"/>
              <w:overflowPunct w:val="0"/>
              <w:ind w:left="103" w:right="101"/>
              <w:jc w:val="both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План виробництва повинен надавати часові рамки для кожного етапу відео зйомки, а також містити розкадровку, фінальні ключові повідомлення та рекомендації режисера щодо акторів. </w:t>
            </w:r>
          </w:p>
          <w:p w:rsidR="00FB0551" w:rsidRDefault="00FB0551" w:rsidP="00FB0551">
            <w:pPr>
              <w:pStyle w:val="TableParagraph"/>
              <w:kinsoku w:val="0"/>
              <w:overflowPunct w:val="0"/>
              <w:ind w:left="103" w:right="101"/>
              <w:jc w:val="both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  <w:p w:rsidR="00FB0551" w:rsidRPr="007E33E1" w:rsidRDefault="00FB0551" w:rsidP="00FB0551">
            <w:pPr>
              <w:pStyle w:val="TableParagraph"/>
              <w:kinsoku w:val="0"/>
              <w:overflowPunct w:val="0"/>
              <w:ind w:left="103" w:right="101"/>
              <w:jc w:val="both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Розроблена концепція</w:t>
            </w:r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/ 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попередній вигляд 3 зображень для друкованих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uk-UA"/>
              </w:rPr>
              <w:t>промо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 матеріалів. </w:t>
            </w:r>
          </w:p>
          <w:p w:rsidR="00FB0551" w:rsidRPr="00590F0E" w:rsidRDefault="00FB0551" w:rsidP="00FB0551">
            <w:pPr>
              <w:pStyle w:val="TableParagraph"/>
              <w:kinsoku w:val="0"/>
              <w:overflowPunct w:val="0"/>
              <w:ind w:right="10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7E33E1" w:rsidRDefault="00FB0551" w:rsidP="00FB0551">
            <w:pPr>
              <w:pStyle w:val="TableParagraph"/>
              <w:kinsoku w:val="0"/>
              <w:overflowPunct w:val="0"/>
              <w:spacing w:before="146"/>
              <w:ind w:right="96"/>
              <w:rPr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9 робочих дні після підписання     контракту</w:t>
            </w:r>
          </w:p>
        </w:tc>
      </w:tr>
      <w:tr w:rsidR="00FB0551" w:rsidRPr="004E795F" w:rsidTr="00FB0551">
        <w:trPr>
          <w:trHeight w:hRule="exact" w:val="3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0B279E" w:rsidRDefault="00FB0551" w:rsidP="00FB0551">
            <w:pPr>
              <w:pStyle w:val="TableParagraph"/>
              <w:kinsoku w:val="0"/>
              <w:overflowPunct w:val="0"/>
              <w:spacing w:line="292" w:lineRule="exact"/>
              <w:ind w:left="4"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Default="00FB0551" w:rsidP="00FB0551">
            <w:pPr>
              <w:pStyle w:val="TableParagraph"/>
              <w:kinsoku w:val="0"/>
              <w:overflowPunct w:val="0"/>
              <w:spacing w:line="292" w:lineRule="exact"/>
              <w:ind w:left="105"/>
              <w:rPr>
                <w:rFonts w:ascii="Calibri" w:hAnsi="Calibri" w:cs="Calibri"/>
                <w:spacing w:val="-3"/>
                <w:sz w:val="22"/>
                <w:szCs w:val="22"/>
                <w:lang w:val="uk-UA"/>
              </w:rPr>
            </w:pPr>
            <w:r w:rsidRPr="000B279E">
              <w:rPr>
                <w:rFonts w:ascii="Calibri" w:hAnsi="Calibri" w:cs="Calibri"/>
                <w:spacing w:val="-3"/>
                <w:sz w:val="22"/>
                <w:szCs w:val="22"/>
                <w:lang w:val="uk-UA"/>
              </w:rPr>
              <w:t>Підписані угоди, що регулюють права на трансляцію та розміщення відео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0B279E" w:rsidRDefault="00FB0551" w:rsidP="00FB0551">
            <w:pPr>
              <w:pStyle w:val="TableParagraph"/>
              <w:kinsoku w:val="0"/>
              <w:overflowPunct w:val="0"/>
              <w:ind w:left="103" w:right="101"/>
              <w:jc w:val="both"/>
              <w:rPr>
                <w:rFonts w:ascii="Calibri" w:hAnsi="Calibri" w:cs="Calibri"/>
                <w:sz w:val="22"/>
                <w:szCs w:val="22"/>
                <w:lang w:val="uk-UA"/>
              </w:rPr>
            </w:pPr>
            <w:proofErr w:type="spellStart"/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>Дозв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іл</w:t>
            </w:r>
            <w:proofErr w:type="spellEnd"/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кожного </w:t>
            </w:r>
            <w:proofErr w:type="spellStart"/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>актора</w:t>
            </w:r>
            <w:proofErr w:type="spellEnd"/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>використовувати</w:t>
            </w:r>
            <w:proofErr w:type="spellEnd"/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>транслювати</w:t>
            </w:r>
            <w:proofErr w:type="spellEnd"/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>відео</w:t>
            </w:r>
            <w:proofErr w:type="spellEnd"/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у </w:t>
            </w:r>
            <w:proofErr w:type="spellStart"/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>необмежен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ий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спосіб</w:t>
            </w:r>
            <w:proofErr w:type="spellEnd"/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і на </w:t>
            </w:r>
            <w:proofErr w:type="spellStart"/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>в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сіх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каналах без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обмежень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часі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мають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бути передан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і Фонду ООН у галузі народонаселення у друкованих примірниках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Default="00FB0551" w:rsidP="00FB0551">
            <w:pPr>
              <w:pStyle w:val="TableParagraph"/>
              <w:kinsoku w:val="0"/>
              <w:overflowPunct w:val="0"/>
              <w:spacing w:before="146"/>
              <w:ind w:right="96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Строк: щ</w:t>
            </w:r>
            <w:r w:rsidRPr="000B279E">
              <w:rPr>
                <w:rFonts w:ascii="Calibri" w:hAnsi="Calibri" w:cs="Calibri"/>
                <w:sz w:val="22"/>
                <w:szCs w:val="22"/>
                <w:lang w:val="uk-UA"/>
              </w:rPr>
              <w:t>онайменше 3 робочих дні перед днем з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йомок</w:t>
            </w:r>
          </w:p>
        </w:tc>
      </w:tr>
      <w:tr w:rsidR="00FB0551" w:rsidRPr="004E795F" w:rsidTr="00FB0551">
        <w:trPr>
          <w:trHeight w:hRule="exact" w:val="3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453ACE" w:rsidRDefault="00FB0551" w:rsidP="00FB0551">
            <w:pPr>
              <w:pStyle w:val="TableParagraph"/>
              <w:kinsoku w:val="0"/>
              <w:overflowPunct w:val="0"/>
              <w:spacing w:line="292" w:lineRule="exact"/>
              <w:ind w:left="4"/>
              <w:jc w:val="center"/>
              <w:rPr>
                <w:sz w:val="22"/>
                <w:szCs w:val="22"/>
              </w:rPr>
            </w:pPr>
            <w:r w:rsidRPr="00453AC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7E33E1" w:rsidRDefault="00FB0551" w:rsidP="00FB0551">
            <w:pPr>
              <w:pStyle w:val="TableParagraph"/>
              <w:kinsoku w:val="0"/>
              <w:overflowPunct w:val="0"/>
              <w:spacing w:before="119"/>
              <w:rPr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Виробництво фінального відео ролика у трьох версіях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7E33E1" w:rsidRDefault="00FB0551" w:rsidP="00FB0551">
            <w:pPr>
              <w:pStyle w:val="TableParagraph"/>
              <w:kinsoku w:val="0"/>
              <w:overflowPunct w:val="0"/>
              <w:ind w:left="103" w:right="100"/>
              <w:jc w:val="both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1 відео ролик із вихідними файлами у трьох версіях (тривалість </w:t>
            </w:r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~30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uk-UA"/>
              </w:rPr>
              <w:t>сек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uk-UA"/>
              </w:rPr>
              <w:t>):</w:t>
            </w:r>
          </w:p>
          <w:p w:rsidR="00FB0551" w:rsidRPr="007E33E1" w:rsidRDefault="00FB0551" w:rsidP="00FB0551">
            <w:pPr>
              <w:pStyle w:val="TableParagraph"/>
              <w:kinsoku w:val="0"/>
              <w:overflowPunct w:val="0"/>
              <w:ind w:right="10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 </w:t>
            </w:r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без субтитрів</w:t>
            </w:r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>;</w:t>
            </w:r>
          </w:p>
          <w:p w:rsidR="00FB0551" w:rsidRPr="00024EBC" w:rsidRDefault="00FB0551" w:rsidP="00FB0551">
            <w:pPr>
              <w:pStyle w:val="TableParagraph"/>
              <w:kinsoku w:val="0"/>
              <w:overflowPunct w:val="0"/>
              <w:ind w:right="100"/>
              <w:jc w:val="both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 - 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з українськими субтитрами;</w:t>
            </w:r>
          </w:p>
          <w:p w:rsidR="00FB0551" w:rsidRPr="00024EBC" w:rsidRDefault="00FB0551" w:rsidP="00FB0551">
            <w:pPr>
              <w:pStyle w:val="TableParagraph"/>
              <w:kinsoku w:val="0"/>
              <w:overflowPunct w:val="0"/>
              <w:ind w:left="103" w:right="100"/>
              <w:jc w:val="both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 xml:space="preserve">-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uk-UA"/>
              </w:rPr>
              <w:t>з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 англійськими субтитрами.</w:t>
            </w:r>
          </w:p>
          <w:p w:rsidR="00FB0551" w:rsidRPr="00453ACE" w:rsidRDefault="00FB0551" w:rsidP="00FB0551">
            <w:pPr>
              <w:pStyle w:val="TableParagraph"/>
              <w:kinsoku w:val="0"/>
              <w:overflowPunct w:val="0"/>
              <w:ind w:left="103" w:right="10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B0551" w:rsidRPr="00453ACE" w:rsidRDefault="00FB0551" w:rsidP="00FB0551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FB0551" w:rsidRPr="00453ACE" w:rsidRDefault="00FB0551" w:rsidP="00FB0551">
            <w:pPr>
              <w:pStyle w:val="TableParagraph"/>
              <w:kinsoku w:val="0"/>
              <w:overflowPunct w:val="0"/>
              <w:ind w:left="103" w:right="101"/>
              <w:jc w:val="both"/>
              <w:rPr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7E33E1" w:rsidRDefault="00FB0551" w:rsidP="00FB0551">
            <w:pPr>
              <w:pStyle w:val="TableParagraph"/>
              <w:kinsoku w:val="0"/>
              <w:overflowPunct w:val="0"/>
              <w:ind w:left="103" w:right="98"/>
              <w:jc w:val="both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Зйомка повинна пройти протягом максимум 5 днів від моменту затвердження Плану виробництва. </w:t>
            </w:r>
          </w:p>
          <w:p w:rsidR="00FB0551" w:rsidRPr="007E33E1" w:rsidRDefault="00FB0551" w:rsidP="00FB0551">
            <w:pPr>
              <w:pStyle w:val="TableParagraph"/>
              <w:kinsoku w:val="0"/>
              <w:overflowPunct w:val="0"/>
              <w:ind w:left="103" w:right="97"/>
              <w:jc w:val="both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Перша версія ролика повинен бути наданий Замовнику через </w:t>
            </w:r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тиждень від дня зйомки. </w:t>
            </w:r>
          </w:p>
          <w:p w:rsidR="00FB0551" w:rsidRPr="007E33E1" w:rsidRDefault="00FB0551" w:rsidP="00FB0551">
            <w:pPr>
              <w:pStyle w:val="TableParagraph"/>
              <w:kinsoku w:val="0"/>
              <w:overflowPunct w:val="0"/>
              <w:ind w:left="103" w:right="97"/>
              <w:jc w:val="both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Фінальний ролик у трьох версіях</w:t>
            </w:r>
            <w:r w:rsidRPr="007E33E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із вихідними файлами має бути переданий Замовнику у строк: 2 тижні від дати початку зйомки.</w:t>
            </w:r>
          </w:p>
          <w:p w:rsidR="00FB0551" w:rsidRPr="007E33E1" w:rsidRDefault="00FB0551" w:rsidP="00FB0551">
            <w:pPr>
              <w:pStyle w:val="TableParagraph"/>
              <w:kinsoku w:val="0"/>
              <w:overflowPunct w:val="0"/>
              <w:ind w:right="98"/>
              <w:jc w:val="both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  <w:p w:rsidR="00FB0551" w:rsidRPr="007E33E1" w:rsidRDefault="00FB0551" w:rsidP="00FB0551">
            <w:pPr>
              <w:pStyle w:val="TableParagraph"/>
              <w:kinsoku w:val="0"/>
              <w:overflowPunct w:val="0"/>
              <w:ind w:left="103" w:right="98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FB0551" w:rsidRPr="004E795F" w:rsidTr="00FB0551">
        <w:trPr>
          <w:trHeight w:hRule="exact" w:val="4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453ACE" w:rsidRDefault="00FB0551" w:rsidP="00FB0551">
            <w:pPr>
              <w:pStyle w:val="TableParagraph"/>
              <w:kinsoku w:val="0"/>
              <w:overflowPunct w:val="0"/>
              <w:spacing w:line="292" w:lineRule="exact"/>
              <w:ind w:left="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Default="00FB0551" w:rsidP="00FB0551">
            <w:pPr>
              <w:pStyle w:val="TableParagraph"/>
              <w:kinsoku w:val="0"/>
              <w:overflowPunct w:val="0"/>
              <w:spacing w:before="119"/>
              <w:ind w:left="105" w:right="283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proofErr w:type="spellStart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Розробка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серії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трьох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(3) </w:t>
            </w:r>
            <w:proofErr w:type="spellStart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друкованих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рекламних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матеріалів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. </w:t>
            </w:r>
          </w:p>
          <w:p w:rsidR="00FB0551" w:rsidRPr="007E33E1" w:rsidRDefault="00FB0551" w:rsidP="00FB0551">
            <w:pPr>
              <w:pStyle w:val="TableParagraph"/>
              <w:kinsoku w:val="0"/>
              <w:overflowPunct w:val="0"/>
              <w:spacing w:before="119"/>
              <w:ind w:left="105" w:right="283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(три) </w:t>
            </w:r>
            <w:proofErr w:type="spellStart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ідеї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в одному </w:t>
            </w:r>
            <w:proofErr w:type="spellStart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візуальному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стилі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повинні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бути </w:t>
            </w:r>
            <w:proofErr w:type="spellStart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розроблені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кінцевого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відеокліпу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наприклад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може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бути </w:t>
            </w:r>
            <w:proofErr w:type="spellStart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використаний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кадр</w:t>
            </w:r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ключовим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ru-RU"/>
              </w:rPr>
              <w:t>повідомленням</w:t>
            </w:r>
            <w:proofErr w:type="spellEnd"/>
            <w:r w:rsidRPr="000B279E">
              <w:rPr>
                <w:rFonts w:ascii="Calibri" w:hAnsi="Calibri" w:cs="Calibri"/>
                <w:sz w:val="22"/>
                <w:szCs w:val="22"/>
                <w:lang w:val="ru-RU"/>
              </w:rPr>
              <w:t>).</w:t>
            </w:r>
          </w:p>
          <w:p w:rsidR="00FB0551" w:rsidRPr="007E33E1" w:rsidRDefault="00FB0551" w:rsidP="00FB0551">
            <w:pPr>
              <w:pStyle w:val="TableParagraph"/>
              <w:kinsoku w:val="0"/>
              <w:overflowPunct w:val="0"/>
              <w:spacing w:before="119"/>
              <w:ind w:left="105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FE4FA8" w:rsidRDefault="00FB0551" w:rsidP="00FB0551">
            <w:pPr>
              <w:pStyle w:val="TableParagraph"/>
              <w:kinsoku w:val="0"/>
              <w:overflowPunct w:val="0"/>
              <w:ind w:left="103" w:right="100"/>
              <w:jc w:val="both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FE4FA8">
              <w:rPr>
                <w:rFonts w:ascii="Calibri" w:hAnsi="Calibri" w:cs="Calibri"/>
                <w:sz w:val="22"/>
                <w:szCs w:val="22"/>
                <w:lang w:val="ru-RU"/>
              </w:rPr>
              <w:t>3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(три)</w:t>
            </w:r>
            <w:r w:rsidRPr="00FE4FA8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зображення із вихідними файлами, кожен у трьох форматах:</w:t>
            </w:r>
          </w:p>
          <w:p w:rsidR="00FB0551" w:rsidRDefault="00FB0551" w:rsidP="00FB0551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ind w:right="10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uk-UA"/>
              </w:rPr>
              <w:t>сітілайт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розмір: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1200x1800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;</w:t>
            </w:r>
          </w:p>
          <w:p w:rsidR="00FB0551" w:rsidRDefault="00FB0551" w:rsidP="00FB0551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ind w:right="10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uk-UA"/>
              </w:rPr>
              <w:t>білборд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розмір: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6000x3000 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мм</w:t>
            </w:r>
            <w:r>
              <w:rPr>
                <w:rFonts w:ascii="Calibri" w:hAnsi="Calibri" w:cs="Calibri"/>
                <w:sz w:val="22"/>
                <w:szCs w:val="22"/>
              </w:rPr>
              <w:t>);</w:t>
            </w:r>
          </w:p>
          <w:p w:rsidR="00FB0551" w:rsidRPr="00453ACE" w:rsidRDefault="00FB0551" w:rsidP="00FB0551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ind w:right="10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uk-UA"/>
              </w:rPr>
              <w:t>метролайт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розмір: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420x585 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мм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2B064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51" w:rsidRPr="00FE4FA8" w:rsidRDefault="00FB0551" w:rsidP="00FB0551">
            <w:pPr>
              <w:pStyle w:val="TableParagraph"/>
              <w:kinsoku w:val="0"/>
              <w:overflowPunct w:val="0"/>
              <w:ind w:left="103" w:right="97"/>
              <w:jc w:val="both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Строк: максимум 3 робочих дні після передачі фінального відео ролика Замовнику. </w:t>
            </w:r>
          </w:p>
        </w:tc>
      </w:tr>
    </w:tbl>
    <w:p w:rsidR="00FB0551" w:rsidRPr="00590F0E" w:rsidRDefault="00FB0551" w:rsidP="00FB0551">
      <w:pPr>
        <w:pStyle w:val="BodyText"/>
        <w:kinsoku w:val="0"/>
        <w:overflowPunct w:val="0"/>
        <w:rPr>
          <w:lang w:val="ru-RU"/>
        </w:rPr>
      </w:pPr>
    </w:p>
    <w:p w:rsidR="00FB0551" w:rsidRPr="00590F0E" w:rsidRDefault="00FB0551" w:rsidP="00FB0551">
      <w:pPr>
        <w:pStyle w:val="BodyText"/>
        <w:kinsoku w:val="0"/>
        <w:overflowPunct w:val="0"/>
        <w:spacing w:before="2"/>
        <w:rPr>
          <w:sz w:val="17"/>
          <w:szCs w:val="17"/>
          <w:lang w:val="ru-RU"/>
        </w:rPr>
      </w:pPr>
    </w:p>
    <w:p w:rsidR="00FB0551" w:rsidRPr="0041212B" w:rsidRDefault="00FB0551" w:rsidP="00FB0551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41212B">
        <w:rPr>
          <w:rFonts w:asciiTheme="minorHAnsi" w:hAnsiTheme="minorHAnsi"/>
          <w:sz w:val="22"/>
          <w:szCs w:val="22"/>
          <w:lang w:val="ru-RU"/>
        </w:rPr>
        <w:t>Будь</w:t>
      </w:r>
      <w:r>
        <w:rPr>
          <w:rFonts w:asciiTheme="minorHAnsi" w:hAnsiTheme="minorHAnsi"/>
          <w:sz w:val="22"/>
          <w:szCs w:val="22"/>
          <w:lang w:val="ru-RU"/>
        </w:rPr>
        <w:t>-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які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творчі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ідеї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що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знаходяться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у рамках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даного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технічного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завдання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–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вітаються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41212B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 xml:space="preserve">Перша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версія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(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драфт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) кожного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із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продукту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має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бути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узгоджена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із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Фондом ООН у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галузі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народонаселення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перед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фінальним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поданням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та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покращена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відповідно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до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наданих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рекомендацій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. </w:t>
      </w:r>
    </w:p>
    <w:p w:rsidR="00FB0551" w:rsidRPr="00FE4FA8" w:rsidRDefault="00FB0551" w:rsidP="00FB0551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FB0551" w:rsidRDefault="00FB0551" w:rsidP="00FB0551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  <w:proofErr w:type="spellStart"/>
      <w:r>
        <w:rPr>
          <w:rFonts w:asciiTheme="minorHAnsi" w:hAnsiTheme="minorHAnsi"/>
          <w:b/>
          <w:sz w:val="22"/>
          <w:szCs w:val="22"/>
          <w:lang w:val="ru-RU"/>
        </w:rPr>
        <w:t>Індикативна</w:t>
      </w:r>
      <w:proofErr w:type="spellEnd"/>
      <w:r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ru-RU"/>
        </w:rPr>
        <w:t>х</w:t>
      </w:r>
      <w:r w:rsidRPr="0041212B">
        <w:rPr>
          <w:rFonts w:asciiTheme="minorHAnsi" w:hAnsiTheme="minorHAnsi"/>
          <w:b/>
          <w:sz w:val="22"/>
          <w:szCs w:val="22"/>
          <w:lang w:val="ru-RU"/>
        </w:rPr>
        <w:t>ронологія</w:t>
      </w:r>
      <w:proofErr w:type="spellEnd"/>
      <w:r w:rsidRPr="0041212B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proofErr w:type="spellStart"/>
      <w:r w:rsidRPr="0041212B">
        <w:rPr>
          <w:rFonts w:asciiTheme="minorHAnsi" w:hAnsiTheme="minorHAnsi"/>
          <w:b/>
          <w:sz w:val="22"/>
          <w:szCs w:val="22"/>
          <w:lang w:val="ru-RU"/>
        </w:rPr>
        <w:t>виконання</w:t>
      </w:r>
      <w:proofErr w:type="spellEnd"/>
      <w:r w:rsidRPr="0041212B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proofErr w:type="spellStart"/>
      <w:r w:rsidRPr="0041212B">
        <w:rPr>
          <w:rFonts w:asciiTheme="minorHAnsi" w:hAnsiTheme="minorHAnsi"/>
          <w:b/>
          <w:sz w:val="22"/>
          <w:szCs w:val="22"/>
          <w:lang w:val="ru-RU"/>
        </w:rPr>
        <w:t>робіт</w:t>
      </w:r>
      <w:proofErr w:type="spellEnd"/>
    </w:p>
    <w:p w:rsidR="00FB0551" w:rsidRDefault="00FB0551" w:rsidP="00FB0551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FB0551" w:rsidRDefault="00FB0551" w:rsidP="00FB0551">
      <w:pPr>
        <w:jc w:val="both"/>
        <w:rPr>
          <w:rFonts w:asciiTheme="minorHAnsi" w:hAnsiTheme="minorHAnsi"/>
          <w:sz w:val="22"/>
          <w:szCs w:val="22"/>
          <w:lang w:val="ru-RU"/>
        </w:rPr>
      </w:pPr>
      <w:proofErr w:type="spellStart"/>
      <w:r w:rsidRPr="000B279E">
        <w:rPr>
          <w:rFonts w:asciiTheme="minorHAnsi" w:hAnsiTheme="minorHAnsi"/>
          <w:sz w:val="22"/>
          <w:szCs w:val="22"/>
          <w:lang w:val="ru-RU"/>
        </w:rPr>
        <w:t>Усі</w:t>
      </w:r>
      <w:proofErr w:type="spellEnd"/>
      <w:r w:rsidRPr="000B279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0B279E">
        <w:rPr>
          <w:rFonts w:asciiTheme="minorHAnsi" w:hAnsiTheme="minorHAnsi"/>
          <w:sz w:val="22"/>
          <w:szCs w:val="22"/>
          <w:lang w:val="ru-RU"/>
        </w:rPr>
        <w:t>очікувані</w:t>
      </w:r>
      <w:proofErr w:type="spellEnd"/>
      <w:r w:rsidRPr="000B279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0B279E">
        <w:rPr>
          <w:rFonts w:asciiTheme="minorHAnsi" w:hAnsiTheme="minorHAnsi"/>
          <w:sz w:val="22"/>
          <w:szCs w:val="22"/>
          <w:lang w:val="ru-RU"/>
        </w:rPr>
        <w:t>результати</w:t>
      </w:r>
      <w:proofErr w:type="spellEnd"/>
      <w:r w:rsidRPr="000B279E">
        <w:rPr>
          <w:rFonts w:asciiTheme="minorHAnsi" w:hAnsiTheme="minorHAnsi"/>
          <w:sz w:val="22"/>
          <w:szCs w:val="22"/>
          <w:lang w:val="ru-RU"/>
        </w:rPr>
        <w:t xml:space="preserve">, </w:t>
      </w:r>
      <w:proofErr w:type="spellStart"/>
      <w:r w:rsidRPr="000B279E">
        <w:rPr>
          <w:rFonts w:asciiTheme="minorHAnsi" w:hAnsiTheme="minorHAnsi"/>
          <w:sz w:val="22"/>
          <w:szCs w:val="22"/>
          <w:lang w:val="ru-RU"/>
        </w:rPr>
        <w:t>передбачені</w:t>
      </w:r>
      <w:proofErr w:type="spellEnd"/>
      <w:r w:rsidRPr="000B279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0B279E">
        <w:rPr>
          <w:rFonts w:asciiTheme="minorHAnsi" w:hAnsiTheme="minorHAnsi"/>
          <w:sz w:val="22"/>
          <w:szCs w:val="22"/>
          <w:lang w:val="ru-RU"/>
        </w:rPr>
        <w:t>даним</w:t>
      </w:r>
      <w:proofErr w:type="spellEnd"/>
      <w:r w:rsidRPr="000B279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0B279E">
        <w:rPr>
          <w:rFonts w:asciiTheme="minorHAnsi" w:hAnsiTheme="minorHAnsi"/>
          <w:sz w:val="22"/>
          <w:szCs w:val="22"/>
          <w:lang w:val="ru-RU"/>
        </w:rPr>
        <w:t>технічним</w:t>
      </w:r>
      <w:proofErr w:type="spellEnd"/>
      <w:r w:rsidRPr="000B279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0B279E">
        <w:rPr>
          <w:rFonts w:asciiTheme="minorHAnsi" w:hAnsiTheme="minorHAnsi"/>
          <w:sz w:val="22"/>
          <w:szCs w:val="22"/>
          <w:lang w:val="ru-RU"/>
        </w:rPr>
        <w:t>завданням</w:t>
      </w:r>
      <w:proofErr w:type="spellEnd"/>
      <w:r w:rsidRPr="000B279E">
        <w:rPr>
          <w:rFonts w:asciiTheme="minorHAnsi" w:hAnsiTheme="minorHAnsi"/>
          <w:sz w:val="22"/>
          <w:szCs w:val="22"/>
          <w:lang w:val="ru-RU"/>
        </w:rPr>
        <w:t xml:space="preserve">, </w:t>
      </w:r>
      <w:proofErr w:type="spellStart"/>
      <w:r w:rsidRPr="000B279E">
        <w:rPr>
          <w:rFonts w:asciiTheme="minorHAnsi" w:hAnsiTheme="minorHAnsi"/>
          <w:sz w:val="22"/>
          <w:szCs w:val="22"/>
          <w:lang w:val="ru-RU"/>
        </w:rPr>
        <w:t>повинні</w:t>
      </w:r>
      <w:proofErr w:type="spellEnd"/>
      <w:r w:rsidRPr="000B279E">
        <w:rPr>
          <w:rFonts w:asciiTheme="minorHAnsi" w:hAnsiTheme="minorHAnsi"/>
          <w:sz w:val="22"/>
          <w:szCs w:val="22"/>
          <w:lang w:val="ru-RU"/>
        </w:rPr>
        <w:t xml:space="preserve"> бути </w:t>
      </w:r>
      <w:proofErr w:type="spellStart"/>
      <w:r w:rsidRPr="000B279E">
        <w:rPr>
          <w:rFonts w:asciiTheme="minorHAnsi" w:hAnsiTheme="minorHAnsi"/>
          <w:sz w:val="22"/>
          <w:szCs w:val="22"/>
          <w:lang w:val="ru-RU"/>
        </w:rPr>
        <w:t>подані</w:t>
      </w:r>
      <w:proofErr w:type="spellEnd"/>
      <w:r w:rsidRPr="000B279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0B279E">
        <w:rPr>
          <w:rFonts w:asciiTheme="minorHAnsi" w:hAnsiTheme="minorHAnsi"/>
          <w:sz w:val="22"/>
          <w:szCs w:val="22"/>
          <w:lang w:val="ru-RU"/>
        </w:rPr>
        <w:t>заявнику</w:t>
      </w:r>
      <w:proofErr w:type="spellEnd"/>
      <w:r w:rsidRPr="000B279E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8C5B6F">
        <w:rPr>
          <w:rFonts w:asciiTheme="minorHAnsi" w:hAnsiTheme="minorHAnsi"/>
          <w:b/>
          <w:sz w:val="22"/>
          <w:szCs w:val="22"/>
          <w:lang w:val="ru-RU"/>
        </w:rPr>
        <w:t>до 8 листопада 2018 року</w:t>
      </w:r>
      <w:r w:rsidRPr="000B279E">
        <w:rPr>
          <w:rFonts w:asciiTheme="minorHAnsi" w:hAnsiTheme="minorHAnsi"/>
          <w:sz w:val="22"/>
          <w:szCs w:val="22"/>
          <w:lang w:val="ru-RU"/>
        </w:rPr>
        <w:t xml:space="preserve"> (</w:t>
      </w:r>
      <w:proofErr w:type="spellStart"/>
      <w:r w:rsidRPr="000B279E">
        <w:rPr>
          <w:rFonts w:asciiTheme="minorHAnsi" w:hAnsiTheme="minorHAnsi"/>
          <w:sz w:val="22"/>
          <w:szCs w:val="22"/>
          <w:lang w:val="ru-RU"/>
        </w:rPr>
        <w:t>орієнтовна</w:t>
      </w:r>
      <w:proofErr w:type="spellEnd"/>
      <w:r w:rsidRPr="000B279E">
        <w:rPr>
          <w:rFonts w:asciiTheme="minorHAnsi" w:hAnsiTheme="minorHAnsi"/>
          <w:sz w:val="22"/>
          <w:szCs w:val="22"/>
          <w:lang w:val="ru-RU"/>
        </w:rPr>
        <w:t xml:space="preserve"> дата і </w:t>
      </w:r>
      <w:proofErr w:type="spellStart"/>
      <w:r w:rsidRPr="000B279E">
        <w:rPr>
          <w:rFonts w:asciiTheme="minorHAnsi" w:hAnsiTheme="minorHAnsi"/>
          <w:sz w:val="22"/>
          <w:szCs w:val="22"/>
          <w:lang w:val="ru-RU"/>
        </w:rPr>
        <w:t>залеж</w:t>
      </w:r>
      <w:r>
        <w:rPr>
          <w:rFonts w:asciiTheme="minorHAnsi" w:hAnsiTheme="minorHAnsi"/>
          <w:sz w:val="22"/>
          <w:szCs w:val="22"/>
          <w:lang w:val="ru-RU"/>
        </w:rPr>
        <w:t>ить</w:t>
      </w:r>
      <w:proofErr w:type="spellEnd"/>
      <w:r w:rsidRPr="000B279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0B279E">
        <w:rPr>
          <w:rFonts w:asciiTheme="minorHAnsi" w:hAnsiTheme="minorHAnsi"/>
          <w:sz w:val="22"/>
          <w:szCs w:val="22"/>
          <w:lang w:val="ru-RU"/>
        </w:rPr>
        <w:t>від</w:t>
      </w:r>
      <w:proofErr w:type="spellEnd"/>
      <w:r w:rsidRPr="000B279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0B279E">
        <w:rPr>
          <w:rFonts w:asciiTheme="minorHAnsi" w:hAnsiTheme="minorHAnsi"/>
          <w:sz w:val="22"/>
          <w:szCs w:val="22"/>
          <w:lang w:val="ru-RU"/>
        </w:rPr>
        <w:t>дати</w:t>
      </w:r>
      <w:proofErr w:type="spellEnd"/>
      <w:r w:rsidRPr="000B279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0B279E">
        <w:rPr>
          <w:rFonts w:asciiTheme="minorHAnsi" w:hAnsiTheme="minorHAnsi"/>
          <w:sz w:val="22"/>
          <w:szCs w:val="22"/>
          <w:lang w:val="ru-RU"/>
        </w:rPr>
        <w:t>підписання</w:t>
      </w:r>
      <w:proofErr w:type="spellEnd"/>
      <w:r w:rsidRPr="000B279E">
        <w:rPr>
          <w:rFonts w:asciiTheme="minorHAnsi" w:hAnsiTheme="minorHAnsi"/>
          <w:sz w:val="22"/>
          <w:szCs w:val="22"/>
          <w:lang w:val="ru-RU"/>
        </w:rPr>
        <w:t xml:space="preserve"> контракту).</w:t>
      </w:r>
    </w:p>
    <w:p w:rsidR="0004339E" w:rsidRDefault="0004339E" w:rsidP="00FB0551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04339E" w:rsidRPr="0004339E" w:rsidRDefault="0004339E" w:rsidP="00FB0551">
      <w:pPr>
        <w:jc w:val="both"/>
        <w:rPr>
          <w:rFonts w:asciiTheme="minorHAnsi" w:hAnsiTheme="minorHAnsi"/>
          <w:b/>
          <w:sz w:val="22"/>
          <w:szCs w:val="22"/>
          <w:lang w:val="uk-UA" w:eastAsia="en-GB"/>
        </w:rPr>
      </w:pPr>
      <w:r w:rsidRPr="0004339E">
        <w:rPr>
          <w:rFonts w:asciiTheme="minorHAnsi" w:hAnsiTheme="minorHAnsi"/>
          <w:b/>
          <w:sz w:val="22"/>
          <w:szCs w:val="22"/>
          <w:lang w:val="uk-UA" w:eastAsia="en-GB"/>
        </w:rPr>
        <w:t xml:space="preserve">Умови оплати </w:t>
      </w:r>
    </w:p>
    <w:p w:rsidR="0004339E" w:rsidRPr="0004339E" w:rsidRDefault="0004339E" w:rsidP="0004339E">
      <w:pPr>
        <w:pStyle w:val="ListParagraph"/>
        <w:ind w:left="0"/>
        <w:jc w:val="both"/>
        <w:rPr>
          <w:rFonts w:asciiTheme="minorHAnsi" w:hAnsiTheme="minorHAnsi"/>
          <w:szCs w:val="22"/>
          <w:lang w:val="uk-UA"/>
        </w:rPr>
      </w:pPr>
      <w:r>
        <w:rPr>
          <w:rFonts w:asciiTheme="minorHAnsi" w:hAnsiTheme="minorHAnsi"/>
          <w:szCs w:val="22"/>
          <w:lang w:val="uk-UA"/>
        </w:rPr>
        <w:t>О</w:t>
      </w:r>
      <w:r w:rsidRPr="0004339E">
        <w:rPr>
          <w:rFonts w:asciiTheme="minorHAnsi" w:hAnsiTheme="minorHAnsi"/>
          <w:szCs w:val="22"/>
          <w:lang w:val="uk-UA"/>
        </w:rPr>
        <w:t>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</w:t>
      </w:r>
    </w:p>
    <w:p w:rsidR="0004339E" w:rsidRPr="0004339E" w:rsidRDefault="0004339E" w:rsidP="0004339E">
      <w:pPr>
        <w:pStyle w:val="ListParagraph"/>
        <w:ind w:left="0"/>
        <w:jc w:val="both"/>
        <w:rPr>
          <w:rFonts w:asciiTheme="minorHAnsi" w:hAnsiTheme="minorHAnsi"/>
          <w:szCs w:val="22"/>
          <w:lang w:val="uk-UA"/>
        </w:rPr>
      </w:pPr>
      <w:r w:rsidRPr="0004339E">
        <w:rPr>
          <w:rFonts w:asciiTheme="minorHAnsi" w:hAnsiTheme="minorHAnsi"/>
          <w:szCs w:val="22"/>
          <w:lang w:val="uk-UA"/>
        </w:rPr>
        <w:t xml:space="preserve">Оплата здійснюється у валюті: українських гривнях. У випадку використання двох валют, курсом обміну вважається операційний курс Організації Об'єднаних Націй в той день, в який ФН ООН повідомляє про здійснення цих платежів (веб: </w:t>
      </w:r>
      <w:hyperlink r:id="rId12" w:history="1">
        <w:r w:rsidRPr="0004339E">
          <w:rPr>
            <w:lang w:val="uk-UA"/>
          </w:rPr>
          <w:t>www.treasury.un.org</w:t>
        </w:r>
      </w:hyperlink>
      <w:r w:rsidRPr="0004339E">
        <w:rPr>
          <w:rFonts w:asciiTheme="minorHAnsi" w:hAnsiTheme="minorHAnsi"/>
          <w:szCs w:val="22"/>
          <w:lang w:val="uk-UA"/>
        </w:rPr>
        <w:t>).</w:t>
      </w:r>
    </w:p>
    <w:p w:rsidR="00FB0551" w:rsidRDefault="00FB0551" w:rsidP="00FB0551">
      <w:pPr>
        <w:rPr>
          <w:lang w:val="uk-UA"/>
        </w:rPr>
      </w:pPr>
    </w:p>
    <w:p w:rsidR="0004339E" w:rsidRDefault="0004339E" w:rsidP="00FB0551">
      <w:pPr>
        <w:rPr>
          <w:lang w:val="uk-UA"/>
        </w:rPr>
      </w:pPr>
      <w:r>
        <w:rPr>
          <w:lang w:val="uk-UA"/>
        </w:rPr>
        <w:t>Оплата буде здійснена по факту отримання та погодження Замовником фінальних результатів відповідно до графіка:</w:t>
      </w:r>
    </w:p>
    <w:p w:rsidR="0004339E" w:rsidRPr="0004339E" w:rsidRDefault="0004339E" w:rsidP="00FB0551">
      <w:pPr>
        <w:rPr>
          <w:lang w:val="uk-UA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45"/>
        <w:gridCol w:w="3597"/>
        <w:gridCol w:w="5518"/>
      </w:tblGrid>
      <w:tr w:rsidR="0004339E" w:rsidRPr="003F19E6" w:rsidTr="0004339E">
        <w:tc>
          <w:tcPr>
            <w:tcW w:w="945" w:type="dxa"/>
          </w:tcPr>
          <w:p w:rsidR="00FB0551" w:rsidRPr="003F19E6" w:rsidRDefault="00FB0551" w:rsidP="00FB0551">
            <w:pPr>
              <w:jc w:val="both"/>
              <w:rPr>
                <w:rFonts w:asciiTheme="minorHAnsi" w:hAnsiTheme="minorHAnsi" w:cs="Calibri"/>
                <w:b/>
              </w:rPr>
            </w:pPr>
            <w:r w:rsidRPr="003F19E6">
              <w:rPr>
                <w:rFonts w:asciiTheme="minorHAnsi" w:hAnsiTheme="minorHAnsi" w:cs="Calibri"/>
                <w:b/>
              </w:rPr>
              <w:t>#</w:t>
            </w:r>
          </w:p>
        </w:tc>
        <w:tc>
          <w:tcPr>
            <w:tcW w:w="3597" w:type="dxa"/>
          </w:tcPr>
          <w:p w:rsidR="00FB0551" w:rsidRPr="00FE4FA8" w:rsidRDefault="00FB0551" w:rsidP="00FB0551">
            <w:pPr>
              <w:ind w:right="120"/>
              <w:jc w:val="both"/>
              <w:rPr>
                <w:rFonts w:asciiTheme="minorHAnsi" w:hAnsiTheme="minorHAnsi" w:cs="Calibri"/>
                <w:b/>
                <w:lang w:val="uk-UA"/>
              </w:rPr>
            </w:pPr>
            <w:r>
              <w:rPr>
                <w:rFonts w:asciiTheme="minorHAnsi" w:hAnsiTheme="minorHAnsi" w:cs="Calibri"/>
                <w:b/>
                <w:lang w:val="uk-UA"/>
              </w:rPr>
              <w:t>Продукти</w:t>
            </w:r>
          </w:p>
        </w:tc>
        <w:tc>
          <w:tcPr>
            <w:tcW w:w="5518" w:type="dxa"/>
          </w:tcPr>
          <w:p w:rsidR="00FB0551" w:rsidRPr="00FE4FA8" w:rsidRDefault="00FB0551" w:rsidP="00FB0551">
            <w:pPr>
              <w:jc w:val="both"/>
              <w:rPr>
                <w:rFonts w:asciiTheme="minorHAnsi" w:hAnsiTheme="minorHAnsi" w:cs="Calibri"/>
                <w:b/>
                <w:lang w:val="uk-UA"/>
              </w:rPr>
            </w:pPr>
            <w:r>
              <w:rPr>
                <w:rFonts w:asciiTheme="minorHAnsi" w:hAnsiTheme="minorHAnsi" w:cs="Calibri"/>
                <w:b/>
                <w:lang w:val="uk-UA"/>
              </w:rPr>
              <w:t>Умови та терміни оплати</w:t>
            </w:r>
          </w:p>
        </w:tc>
      </w:tr>
      <w:tr w:rsidR="0004339E" w:rsidRPr="004E795F" w:rsidTr="0004339E">
        <w:tc>
          <w:tcPr>
            <w:tcW w:w="945" w:type="dxa"/>
          </w:tcPr>
          <w:p w:rsidR="00FB0551" w:rsidRPr="0004339E" w:rsidRDefault="00FB0551" w:rsidP="00FB0551">
            <w:pPr>
              <w:jc w:val="both"/>
              <w:rPr>
                <w:rFonts w:asciiTheme="minorHAnsi" w:hAnsiTheme="minorHAnsi" w:cs="Calibri"/>
                <w:lang w:val="uk-UA"/>
              </w:rPr>
            </w:pPr>
            <w:r w:rsidRPr="00024EBC">
              <w:rPr>
                <w:rFonts w:asciiTheme="minorHAnsi" w:hAnsiTheme="minorHAnsi" w:cs="Calibri"/>
              </w:rPr>
              <w:t>1</w:t>
            </w:r>
            <w:r w:rsidR="0004339E">
              <w:rPr>
                <w:rFonts w:asciiTheme="minorHAnsi" w:hAnsiTheme="minorHAnsi" w:cs="Calibri"/>
                <w:lang w:val="uk-UA"/>
              </w:rPr>
              <w:t xml:space="preserve"> частина оплати</w:t>
            </w:r>
          </w:p>
        </w:tc>
        <w:tc>
          <w:tcPr>
            <w:tcW w:w="3597" w:type="dxa"/>
          </w:tcPr>
          <w:p w:rsidR="00FB0551" w:rsidRPr="00FE4FA8" w:rsidRDefault="00FB0551" w:rsidP="0004339E">
            <w:pPr>
              <w:ind w:right="120"/>
              <w:jc w:val="both"/>
              <w:rPr>
                <w:rFonts w:asciiTheme="minorHAnsi" w:hAnsiTheme="minorHAnsi" w:cs="Calibri"/>
                <w:lang w:val="ru-RU"/>
              </w:rPr>
            </w:pPr>
            <w:r>
              <w:rPr>
                <w:rFonts w:asciiTheme="minorHAnsi" w:hAnsiTheme="minorHAnsi"/>
                <w:lang w:val="uk-UA"/>
              </w:rPr>
              <w:t xml:space="preserve">Фінальний сценарій </w:t>
            </w:r>
            <w:r w:rsidR="0004339E">
              <w:rPr>
                <w:rFonts w:asciiTheme="minorHAnsi" w:hAnsiTheme="minorHAnsi"/>
                <w:lang w:val="uk-UA"/>
              </w:rPr>
              <w:t>та</w:t>
            </w:r>
            <w:r>
              <w:rPr>
                <w:rFonts w:asciiTheme="minorHAnsi" w:hAnsiTheme="minorHAnsi"/>
                <w:lang w:val="uk-UA"/>
              </w:rPr>
              <w:t xml:space="preserve"> план виробництва</w:t>
            </w:r>
            <w:r w:rsidRPr="00FE4FA8">
              <w:rPr>
                <w:rFonts w:asciiTheme="minorHAnsi" w:hAnsiTheme="minorHAnsi"/>
                <w:lang w:val="ru-RU"/>
              </w:rPr>
              <w:t xml:space="preserve"> </w:t>
            </w:r>
          </w:p>
        </w:tc>
        <w:tc>
          <w:tcPr>
            <w:tcW w:w="5518" w:type="dxa"/>
          </w:tcPr>
          <w:p w:rsidR="00FB0551" w:rsidRPr="00FE4FA8" w:rsidRDefault="00FB0551" w:rsidP="0004339E">
            <w:pPr>
              <w:jc w:val="both"/>
              <w:rPr>
                <w:rFonts w:asciiTheme="minorHAnsi" w:hAnsiTheme="minorHAnsi" w:cs="Calibri"/>
                <w:lang w:val="ru-RU"/>
              </w:rPr>
            </w:pPr>
            <w:r>
              <w:rPr>
                <w:rFonts w:asciiTheme="minorHAnsi" w:hAnsiTheme="minorHAnsi" w:cs="Calibri"/>
                <w:lang w:val="uk-UA"/>
              </w:rPr>
              <w:t>20% від суми контракту</w:t>
            </w:r>
            <w:r w:rsidRPr="003973F2">
              <w:rPr>
                <w:rFonts w:asciiTheme="minorHAnsi" w:hAnsiTheme="minorHAnsi" w:cs="Calibri"/>
                <w:lang w:val="uk-UA"/>
              </w:rPr>
              <w:t xml:space="preserve">, </w:t>
            </w:r>
            <w:r>
              <w:rPr>
                <w:rFonts w:asciiTheme="minorHAnsi" w:hAnsiTheme="minorHAnsi" w:cs="Calibri"/>
                <w:lang w:val="uk-UA"/>
              </w:rPr>
              <w:t>після подання та затвердження ФН ООН</w:t>
            </w:r>
          </w:p>
        </w:tc>
      </w:tr>
      <w:tr w:rsidR="0004339E" w:rsidRPr="004E795F" w:rsidTr="0004339E">
        <w:tc>
          <w:tcPr>
            <w:tcW w:w="945" w:type="dxa"/>
          </w:tcPr>
          <w:p w:rsidR="00FB0551" w:rsidRPr="00024EBC" w:rsidRDefault="0004339E" w:rsidP="00FB0551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2 </w:t>
            </w:r>
            <w:proofErr w:type="spellStart"/>
            <w:r>
              <w:rPr>
                <w:rFonts w:asciiTheme="minorHAnsi" w:hAnsiTheme="minorHAnsi" w:cs="Calibri"/>
              </w:rPr>
              <w:t>частина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оплати</w:t>
            </w:r>
            <w:proofErr w:type="spellEnd"/>
          </w:p>
        </w:tc>
        <w:tc>
          <w:tcPr>
            <w:tcW w:w="3597" w:type="dxa"/>
          </w:tcPr>
          <w:p w:rsidR="0004339E" w:rsidRDefault="0004339E" w:rsidP="00FB0551">
            <w:pPr>
              <w:jc w:val="both"/>
              <w:rPr>
                <w:rFonts w:asciiTheme="minorHAnsi" w:hAnsiTheme="minorHAnsi"/>
                <w:lang w:val="uk-UA"/>
              </w:rPr>
            </w:pPr>
            <w:r>
              <w:rPr>
                <w:rFonts w:asciiTheme="minorHAnsi" w:hAnsiTheme="minorHAnsi"/>
                <w:lang w:val="uk-UA"/>
              </w:rPr>
              <w:t xml:space="preserve">Підписані документи щодо права на трансляцію відеоролика </w:t>
            </w:r>
          </w:p>
          <w:p w:rsidR="00FB0551" w:rsidRPr="00590F0E" w:rsidRDefault="00FB0551" w:rsidP="00FB0551">
            <w:pPr>
              <w:jc w:val="both"/>
              <w:rPr>
                <w:rFonts w:asciiTheme="minorHAnsi" w:hAnsiTheme="minorHAnsi" w:cs="Calibri"/>
                <w:lang w:val="ru-RU"/>
              </w:rPr>
            </w:pPr>
            <w:r>
              <w:rPr>
                <w:rFonts w:asciiTheme="minorHAnsi" w:hAnsiTheme="minorHAnsi"/>
                <w:lang w:val="uk-UA"/>
              </w:rPr>
              <w:t xml:space="preserve">Фінальний відео ролик у трьох версіях із вихідними файлами </w:t>
            </w:r>
          </w:p>
        </w:tc>
        <w:tc>
          <w:tcPr>
            <w:tcW w:w="5518" w:type="dxa"/>
          </w:tcPr>
          <w:p w:rsidR="00FB0551" w:rsidRPr="00FE4FA8" w:rsidRDefault="0004339E" w:rsidP="00FB0551">
            <w:pPr>
              <w:jc w:val="both"/>
              <w:rPr>
                <w:rFonts w:asciiTheme="minorHAnsi" w:hAnsiTheme="minorHAnsi" w:cs="Calibri"/>
                <w:lang w:val="ru-RU"/>
              </w:rPr>
            </w:pPr>
            <w:r>
              <w:rPr>
                <w:rFonts w:asciiTheme="minorHAnsi" w:hAnsiTheme="minorHAnsi" w:cs="Calibri"/>
                <w:lang w:val="ru-RU"/>
              </w:rPr>
              <w:t>7</w:t>
            </w:r>
            <w:r w:rsidR="00FB0551" w:rsidRPr="00FE4FA8">
              <w:rPr>
                <w:rFonts w:asciiTheme="minorHAnsi" w:hAnsiTheme="minorHAnsi" w:cs="Calibri"/>
                <w:lang w:val="ru-RU"/>
              </w:rPr>
              <w:t xml:space="preserve">0 % </w:t>
            </w:r>
            <w:proofErr w:type="spellStart"/>
            <w:r w:rsidR="00FB0551" w:rsidRPr="00FE4FA8">
              <w:rPr>
                <w:rFonts w:asciiTheme="minorHAnsi" w:hAnsiTheme="minorHAnsi" w:cs="Calibri"/>
                <w:lang w:val="ru-RU"/>
              </w:rPr>
              <w:t>від</w:t>
            </w:r>
            <w:proofErr w:type="spellEnd"/>
            <w:r w:rsidR="00FB0551" w:rsidRPr="00FE4FA8">
              <w:rPr>
                <w:rFonts w:asciiTheme="minorHAnsi" w:hAnsiTheme="minorHAnsi" w:cs="Calibri"/>
                <w:lang w:val="ru-RU"/>
              </w:rPr>
              <w:t xml:space="preserve"> </w:t>
            </w:r>
            <w:proofErr w:type="spellStart"/>
            <w:r w:rsidR="00FB0551" w:rsidRPr="00FE4FA8">
              <w:rPr>
                <w:rFonts w:asciiTheme="minorHAnsi" w:hAnsiTheme="minorHAnsi" w:cs="Calibri"/>
                <w:lang w:val="ru-RU"/>
              </w:rPr>
              <w:t>суми</w:t>
            </w:r>
            <w:proofErr w:type="spellEnd"/>
            <w:r w:rsidR="00FB0551" w:rsidRPr="00FE4FA8">
              <w:rPr>
                <w:rFonts w:asciiTheme="minorHAnsi" w:hAnsiTheme="minorHAnsi" w:cs="Calibri"/>
                <w:lang w:val="ru-RU"/>
              </w:rPr>
              <w:t xml:space="preserve"> контракту, </w:t>
            </w:r>
            <w:proofErr w:type="spellStart"/>
            <w:r w:rsidR="00FB0551" w:rsidRPr="00FE4FA8">
              <w:rPr>
                <w:rFonts w:asciiTheme="minorHAnsi" w:hAnsiTheme="minorHAnsi" w:cs="Calibri"/>
                <w:lang w:val="ru-RU"/>
              </w:rPr>
              <w:t>після</w:t>
            </w:r>
            <w:proofErr w:type="spellEnd"/>
            <w:r w:rsidR="00FB0551">
              <w:rPr>
                <w:rFonts w:asciiTheme="minorHAnsi" w:hAnsiTheme="minorHAnsi" w:cs="Calibri"/>
                <w:lang w:val="ru-RU"/>
              </w:rPr>
              <w:t xml:space="preserve"> </w:t>
            </w:r>
            <w:proofErr w:type="spellStart"/>
            <w:r w:rsidR="00FB0551">
              <w:rPr>
                <w:rFonts w:asciiTheme="minorHAnsi" w:hAnsiTheme="minorHAnsi" w:cs="Calibri"/>
                <w:lang w:val="ru-RU"/>
              </w:rPr>
              <w:t>подання</w:t>
            </w:r>
            <w:proofErr w:type="spellEnd"/>
            <w:r w:rsidR="00FB0551">
              <w:rPr>
                <w:rFonts w:asciiTheme="minorHAnsi" w:hAnsiTheme="minorHAnsi" w:cs="Calibri"/>
                <w:lang w:val="ru-RU"/>
              </w:rPr>
              <w:t xml:space="preserve"> та </w:t>
            </w:r>
            <w:proofErr w:type="spellStart"/>
            <w:r w:rsidR="00FB0551">
              <w:rPr>
                <w:rFonts w:asciiTheme="minorHAnsi" w:hAnsiTheme="minorHAnsi" w:cs="Calibri"/>
                <w:lang w:val="ru-RU"/>
              </w:rPr>
              <w:t>затвердження</w:t>
            </w:r>
            <w:proofErr w:type="spellEnd"/>
            <w:r w:rsidR="00FB0551">
              <w:rPr>
                <w:rFonts w:asciiTheme="minorHAnsi" w:hAnsiTheme="minorHAnsi" w:cs="Calibri"/>
                <w:lang w:val="ru-RU"/>
              </w:rPr>
              <w:t xml:space="preserve"> ФН ООН</w:t>
            </w:r>
          </w:p>
        </w:tc>
      </w:tr>
      <w:tr w:rsidR="0004339E" w:rsidRPr="004E795F" w:rsidTr="0004339E">
        <w:tc>
          <w:tcPr>
            <w:tcW w:w="945" w:type="dxa"/>
          </w:tcPr>
          <w:p w:rsidR="00FB0551" w:rsidRPr="0004339E" w:rsidRDefault="0004339E" w:rsidP="00FB0551">
            <w:pPr>
              <w:jc w:val="both"/>
              <w:rPr>
                <w:rFonts w:asciiTheme="minorHAnsi" w:hAnsiTheme="minorHAnsi" w:cs="Calibri"/>
                <w:lang w:val="uk-UA"/>
              </w:rPr>
            </w:pPr>
            <w:r>
              <w:rPr>
                <w:rFonts w:asciiTheme="minorHAnsi" w:hAnsiTheme="minorHAnsi" w:cs="Calibri"/>
                <w:lang w:val="uk-UA"/>
              </w:rPr>
              <w:t>3 частина оплати</w:t>
            </w:r>
          </w:p>
        </w:tc>
        <w:tc>
          <w:tcPr>
            <w:tcW w:w="3597" w:type="dxa"/>
          </w:tcPr>
          <w:p w:rsidR="00FB0551" w:rsidRPr="00FE4FA8" w:rsidRDefault="0004339E" w:rsidP="00FB0551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uk-UA"/>
              </w:rPr>
              <w:t>Три (3) зображення із вихідними файлами, кожне у трьох форматах</w:t>
            </w:r>
          </w:p>
        </w:tc>
        <w:tc>
          <w:tcPr>
            <w:tcW w:w="5518" w:type="dxa"/>
          </w:tcPr>
          <w:p w:rsidR="00FB0551" w:rsidRPr="00FE4FA8" w:rsidRDefault="0004339E" w:rsidP="00FB0551">
            <w:pPr>
              <w:jc w:val="both"/>
              <w:rPr>
                <w:rFonts w:asciiTheme="minorHAnsi" w:hAnsiTheme="minorHAnsi" w:cs="Calibri"/>
                <w:lang w:val="ru-RU"/>
              </w:rPr>
            </w:pPr>
            <w:r>
              <w:rPr>
                <w:rFonts w:asciiTheme="minorHAnsi" w:hAnsiTheme="minorHAnsi" w:cs="Calibri"/>
                <w:lang w:val="ru-RU"/>
              </w:rPr>
              <w:t>1</w:t>
            </w:r>
            <w:r w:rsidR="00FB0551" w:rsidRPr="00FE4FA8">
              <w:rPr>
                <w:rFonts w:asciiTheme="minorHAnsi" w:hAnsiTheme="minorHAnsi" w:cs="Calibri"/>
                <w:lang w:val="ru-RU"/>
              </w:rPr>
              <w:t xml:space="preserve">0 % </w:t>
            </w:r>
            <w:proofErr w:type="spellStart"/>
            <w:r w:rsidR="00FB0551" w:rsidRPr="00FE4FA8">
              <w:rPr>
                <w:rFonts w:asciiTheme="minorHAnsi" w:hAnsiTheme="minorHAnsi" w:cs="Calibri"/>
                <w:lang w:val="ru-RU"/>
              </w:rPr>
              <w:t>від</w:t>
            </w:r>
            <w:proofErr w:type="spellEnd"/>
            <w:r w:rsidR="00FB0551" w:rsidRPr="00FE4FA8">
              <w:rPr>
                <w:rFonts w:asciiTheme="minorHAnsi" w:hAnsiTheme="minorHAnsi" w:cs="Calibri"/>
                <w:lang w:val="ru-RU"/>
              </w:rPr>
              <w:t xml:space="preserve"> </w:t>
            </w:r>
            <w:proofErr w:type="spellStart"/>
            <w:r w:rsidR="00FB0551" w:rsidRPr="00FE4FA8">
              <w:rPr>
                <w:rFonts w:asciiTheme="minorHAnsi" w:hAnsiTheme="minorHAnsi" w:cs="Calibri"/>
                <w:lang w:val="ru-RU"/>
              </w:rPr>
              <w:t>суми</w:t>
            </w:r>
            <w:proofErr w:type="spellEnd"/>
            <w:r w:rsidR="00FB0551" w:rsidRPr="00FE4FA8">
              <w:rPr>
                <w:rFonts w:asciiTheme="minorHAnsi" w:hAnsiTheme="minorHAnsi" w:cs="Calibri"/>
                <w:lang w:val="ru-RU"/>
              </w:rPr>
              <w:t xml:space="preserve"> контракту, </w:t>
            </w:r>
            <w:proofErr w:type="spellStart"/>
            <w:r w:rsidR="00FB0551" w:rsidRPr="00FE4FA8">
              <w:rPr>
                <w:rFonts w:asciiTheme="minorHAnsi" w:hAnsiTheme="minorHAnsi" w:cs="Calibri"/>
                <w:lang w:val="ru-RU"/>
              </w:rPr>
              <w:t>після</w:t>
            </w:r>
            <w:proofErr w:type="spellEnd"/>
            <w:r w:rsidR="00FB0551">
              <w:rPr>
                <w:rFonts w:asciiTheme="minorHAnsi" w:hAnsiTheme="minorHAnsi" w:cs="Calibri"/>
                <w:lang w:val="ru-RU"/>
              </w:rPr>
              <w:t xml:space="preserve"> </w:t>
            </w:r>
            <w:proofErr w:type="spellStart"/>
            <w:r w:rsidR="00FB0551">
              <w:rPr>
                <w:rFonts w:asciiTheme="minorHAnsi" w:hAnsiTheme="minorHAnsi" w:cs="Calibri"/>
                <w:lang w:val="ru-RU"/>
              </w:rPr>
              <w:t>подання</w:t>
            </w:r>
            <w:proofErr w:type="spellEnd"/>
            <w:r w:rsidR="00FB0551">
              <w:rPr>
                <w:rFonts w:asciiTheme="minorHAnsi" w:hAnsiTheme="minorHAnsi" w:cs="Calibri"/>
                <w:lang w:val="ru-RU"/>
              </w:rPr>
              <w:t xml:space="preserve"> та </w:t>
            </w:r>
            <w:proofErr w:type="spellStart"/>
            <w:r w:rsidR="00FB0551">
              <w:rPr>
                <w:rFonts w:asciiTheme="minorHAnsi" w:hAnsiTheme="minorHAnsi" w:cs="Calibri"/>
                <w:lang w:val="ru-RU"/>
              </w:rPr>
              <w:t>затвердження</w:t>
            </w:r>
            <w:proofErr w:type="spellEnd"/>
            <w:r w:rsidR="00FB0551">
              <w:rPr>
                <w:rFonts w:asciiTheme="minorHAnsi" w:hAnsiTheme="minorHAnsi" w:cs="Calibri"/>
                <w:lang w:val="ru-RU"/>
              </w:rPr>
              <w:t xml:space="preserve"> ФН ООН</w:t>
            </w:r>
          </w:p>
        </w:tc>
      </w:tr>
    </w:tbl>
    <w:p w:rsidR="00FB0551" w:rsidRDefault="00FB0551" w:rsidP="00FB0551">
      <w:pPr>
        <w:rPr>
          <w:lang w:val="ru-RU"/>
        </w:rPr>
      </w:pPr>
    </w:p>
    <w:p w:rsidR="00FB0551" w:rsidRDefault="00FB0551" w:rsidP="00FB0551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  <w:proofErr w:type="spellStart"/>
      <w:r w:rsidRPr="000B279E">
        <w:rPr>
          <w:rFonts w:asciiTheme="minorHAnsi" w:hAnsiTheme="minorHAnsi"/>
          <w:b/>
          <w:sz w:val="22"/>
          <w:szCs w:val="22"/>
          <w:lang w:val="ru-RU"/>
        </w:rPr>
        <w:lastRenderedPageBreak/>
        <w:t>Інтелектуальна</w:t>
      </w:r>
      <w:proofErr w:type="spellEnd"/>
      <w:r w:rsidRPr="000B279E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proofErr w:type="spellStart"/>
      <w:r w:rsidRPr="000B279E">
        <w:rPr>
          <w:rFonts w:asciiTheme="minorHAnsi" w:hAnsiTheme="minorHAnsi"/>
          <w:b/>
          <w:sz w:val="22"/>
          <w:szCs w:val="22"/>
          <w:lang w:val="ru-RU"/>
        </w:rPr>
        <w:t>власність</w:t>
      </w:r>
      <w:proofErr w:type="spellEnd"/>
    </w:p>
    <w:p w:rsidR="0004339E" w:rsidRPr="000B279E" w:rsidRDefault="0004339E" w:rsidP="00FB0551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FB0551" w:rsidRPr="0004339E" w:rsidRDefault="00FB0551" w:rsidP="00FB0551">
      <w:pPr>
        <w:ind w:firstLine="708"/>
        <w:jc w:val="both"/>
        <w:rPr>
          <w:rFonts w:asciiTheme="minorHAnsi" w:hAnsiTheme="minorHAnsi"/>
          <w:sz w:val="22"/>
          <w:szCs w:val="22"/>
          <w:lang w:val="uk-UA"/>
        </w:rPr>
      </w:pPr>
      <w:r w:rsidRPr="0004339E">
        <w:rPr>
          <w:rFonts w:asciiTheme="minorHAnsi" w:hAnsiTheme="minorHAnsi"/>
          <w:sz w:val="22"/>
          <w:szCs w:val="22"/>
          <w:lang w:val="uk-UA"/>
        </w:rPr>
        <w:t xml:space="preserve">Уся інформація, що відноситься до цього проекту (документальна, візуальна, цифрова, </w:t>
      </w:r>
      <w:proofErr w:type="spellStart"/>
      <w:r w:rsidRPr="0004339E">
        <w:rPr>
          <w:rFonts w:asciiTheme="minorHAnsi" w:hAnsiTheme="minorHAnsi"/>
          <w:sz w:val="22"/>
          <w:szCs w:val="22"/>
          <w:lang w:val="uk-UA"/>
        </w:rPr>
        <w:t>кібер</w:t>
      </w:r>
      <w:proofErr w:type="spellEnd"/>
      <w:r w:rsidRPr="0004339E">
        <w:rPr>
          <w:rFonts w:asciiTheme="minorHAnsi" w:hAnsiTheme="minorHAnsi"/>
          <w:sz w:val="22"/>
          <w:szCs w:val="22"/>
          <w:lang w:val="uk-UA"/>
        </w:rPr>
        <w:t xml:space="preserve">, проектна документація і </w:t>
      </w:r>
      <w:proofErr w:type="spellStart"/>
      <w:r w:rsidRPr="0004339E">
        <w:rPr>
          <w:rFonts w:asciiTheme="minorHAnsi" w:hAnsiTheme="minorHAnsi"/>
          <w:sz w:val="22"/>
          <w:szCs w:val="22"/>
          <w:lang w:val="uk-UA"/>
        </w:rPr>
        <w:t>т.д</w:t>
      </w:r>
      <w:proofErr w:type="spellEnd"/>
      <w:r w:rsidRPr="0004339E">
        <w:rPr>
          <w:rFonts w:asciiTheme="minorHAnsi" w:hAnsiTheme="minorHAnsi"/>
          <w:sz w:val="22"/>
          <w:szCs w:val="22"/>
          <w:lang w:val="uk-UA"/>
        </w:rPr>
        <w:t xml:space="preserve">.), </w:t>
      </w:r>
      <w:r>
        <w:rPr>
          <w:rFonts w:asciiTheme="minorHAnsi" w:hAnsiTheme="minorHAnsi"/>
          <w:sz w:val="22"/>
          <w:szCs w:val="22"/>
          <w:lang w:val="uk-UA"/>
        </w:rPr>
        <w:t xml:space="preserve">із </w:t>
      </w:r>
      <w:r w:rsidRPr="0004339E">
        <w:rPr>
          <w:rFonts w:asciiTheme="minorHAnsi" w:hAnsiTheme="minorHAnsi"/>
          <w:sz w:val="22"/>
          <w:szCs w:val="22"/>
          <w:lang w:val="uk-UA"/>
        </w:rPr>
        <w:t>якою Підрядник може вступити в контакт при виконанні своїх обов'язків відповідно до цього завдання, залишається власністю Фонду ООН у галузі народонаселення, який має виняткові права на їх використання. За винятком цілей даного завдання, інформація не повинна бути розкрита громадськості або використовуватися в будь-якому виді без письмового дозволу Фонду ООН у галузі народонаселення відповідно до національних і міжнародних законів про авторські права.</w:t>
      </w:r>
    </w:p>
    <w:p w:rsidR="00FB0551" w:rsidRPr="0041212B" w:rsidRDefault="00FB0551" w:rsidP="00FB0551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FB0551" w:rsidRPr="0041212B" w:rsidRDefault="00FB0551" w:rsidP="00FB0551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  <w:r>
        <w:rPr>
          <w:rFonts w:asciiTheme="minorHAnsi" w:hAnsiTheme="minorHAnsi"/>
          <w:b/>
          <w:sz w:val="22"/>
          <w:szCs w:val="22"/>
          <w:lang w:val="uk-UA"/>
        </w:rPr>
        <w:t>Вимоги щодо к</w:t>
      </w:r>
      <w:r w:rsidRPr="0041212B">
        <w:rPr>
          <w:rFonts w:asciiTheme="minorHAnsi" w:hAnsiTheme="minorHAnsi"/>
          <w:b/>
          <w:sz w:val="22"/>
          <w:szCs w:val="22"/>
          <w:lang w:val="uk-UA"/>
        </w:rPr>
        <w:t>валіфікації</w:t>
      </w:r>
    </w:p>
    <w:p w:rsidR="00FB0551" w:rsidRPr="00FE4FA8" w:rsidRDefault="00FB0551" w:rsidP="00FB0551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FB0551" w:rsidRPr="00955F67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41212B">
        <w:rPr>
          <w:rFonts w:asciiTheme="minorHAnsi" w:hAnsiTheme="minorHAnsi"/>
          <w:sz w:val="22"/>
          <w:szCs w:val="22"/>
          <w:lang w:val="uk-UA"/>
        </w:rPr>
        <w:t xml:space="preserve">ФН ООН шукає постачальника послуг із перевіреним досвідом </w:t>
      </w:r>
      <w:r>
        <w:rPr>
          <w:rFonts w:asciiTheme="minorHAnsi" w:hAnsiTheme="minorHAnsi"/>
          <w:sz w:val="22"/>
          <w:szCs w:val="22"/>
          <w:lang w:val="uk-UA"/>
        </w:rPr>
        <w:t xml:space="preserve">у відео виробництві, плануванні неформаційних кампаній </w:t>
      </w:r>
      <w:r w:rsidRPr="0041212B">
        <w:rPr>
          <w:rFonts w:asciiTheme="minorHAnsi" w:hAnsiTheme="minorHAnsi"/>
          <w:sz w:val="22"/>
          <w:szCs w:val="22"/>
          <w:lang w:val="uk-UA"/>
        </w:rPr>
        <w:t xml:space="preserve">та </w:t>
      </w:r>
      <w:r>
        <w:rPr>
          <w:rFonts w:asciiTheme="minorHAnsi" w:hAnsiTheme="minorHAnsi"/>
          <w:sz w:val="22"/>
          <w:szCs w:val="22"/>
          <w:lang w:val="uk-UA"/>
        </w:rPr>
        <w:t xml:space="preserve">їх </w:t>
      </w:r>
      <w:r w:rsidRPr="0041212B">
        <w:rPr>
          <w:rFonts w:asciiTheme="minorHAnsi" w:hAnsiTheme="minorHAnsi"/>
          <w:sz w:val="22"/>
          <w:szCs w:val="22"/>
          <w:lang w:val="uk-UA"/>
        </w:rPr>
        <w:t>реалізаці</w:t>
      </w:r>
      <w:r>
        <w:rPr>
          <w:rFonts w:asciiTheme="minorHAnsi" w:hAnsiTheme="minorHAnsi"/>
          <w:sz w:val="22"/>
          <w:szCs w:val="22"/>
          <w:lang w:val="uk-UA"/>
        </w:rPr>
        <w:t>ї, бажано соціального характеру</w:t>
      </w:r>
      <w:r w:rsidRPr="0041212B">
        <w:rPr>
          <w:rFonts w:asciiTheme="minorHAnsi" w:hAnsiTheme="minorHAnsi"/>
          <w:sz w:val="22"/>
          <w:szCs w:val="22"/>
          <w:lang w:val="uk-UA"/>
        </w:rPr>
        <w:t xml:space="preserve"> (необхідні посилання на нещодавні кампанії соціального</w:t>
      </w:r>
      <w:r>
        <w:rPr>
          <w:rFonts w:asciiTheme="minorHAnsi" w:hAnsiTheme="minorHAnsi"/>
          <w:sz w:val="22"/>
          <w:szCs w:val="22"/>
          <w:lang w:val="uk-UA"/>
        </w:rPr>
        <w:t xml:space="preserve"> напрямку</w:t>
      </w:r>
      <w:r w:rsidRPr="0041212B">
        <w:rPr>
          <w:rFonts w:asciiTheme="minorHAnsi" w:hAnsiTheme="minorHAnsi"/>
          <w:sz w:val="22"/>
          <w:szCs w:val="22"/>
          <w:lang w:val="uk-UA"/>
        </w:rPr>
        <w:t>) із хорошим знанням українських медіа та рекламних ринків.</w:t>
      </w:r>
    </w:p>
    <w:p w:rsidR="00FB0551" w:rsidRPr="00955F67" w:rsidRDefault="00FB0551" w:rsidP="00FB0551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FB0551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41212B">
        <w:rPr>
          <w:rFonts w:asciiTheme="minorHAnsi" w:hAnsiTheme="minorHAnsi"/>
          <w:sz w:val="22"/>
          <w:szCs w:val="22"/>
          <w:lang w:val="uk-UA"/>
        </w:rPr>
        <w:t>Кандидат повинен:</w:t>
      </w:r>
    </w:p>
    <w:p w:rsidR="00FB0551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- б</w:t>
      </w:r>
      <w:r w:rsidRPr="0041212B">
        <w:rPr>
          <w:rFonts w:asciiTheme="minorHAnsi" w:hAnsiTheme="minorHAnsi"/>
          <w:sz w:val="22"/>
          <w:szCs w:val="22"/>
          <w:lang w:val="uk-UA"/>
        </w:rPr>
        <w:t>ути</w:t>
      </w:r>
      <w:r>
        <w:rPr>
          <w:rFonts w:asciiTheme="minorHAnsi" w:hAnsiTheme="minorHAnsi"/>
          <w:sz w:val="22"/>
          <w:szCs w:val="22"/>
          <w:lang w:val="uk-UA"/>
        </w:rPr>
        <w:t xml:space="preserve"> резидентом  </w:t>
      </w:r>
      <w:r w:rsidRPr="0041212B">
        <w:rPr>
          <w:rFonts w:asciiTheme="minorHAnsi" w:hAnsiTheme="minorHAnsi"/>
          <w:sz w:val="22"/>
          <w:szCs w:val="22"/>
          <w:lang w:val="uk-UA"/>
        </w:rPr>
        <w:t>або мати юридичне представництво в Україні з відповідною офіційною реєстрацією</w:t>
      </w:r>
      <w:r>
        <w:rPr>
          <w:rFonts w:asciiTheme="minorHAnsi" w:hAnsiTheme="minorHAnsi"/>
          <w:sz w:val="22"/>
          <w:szCs w:val="22"/>
          <w:lang w:val="uk-UA"/>
        </w:rPr>
        <w:t>;</w:t>
      </w:r>
    </w:p>
    <w:p w:rsidR="00FB0551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- п</w:t>
      </w:r>
      <w:r w:rsidRPr="0041212B">
        <w:rPr>
          <w:rFonts w:asciiTheme="minorHAnsi" w:hAnsiTheme="minorHAnsi"/>
          <w:sz w:val="22"/>
          <w:szCs w:val="22"/>
          <w:lang w:val="uk-UA"/>
        </w:rPr>
        <w:t>рацювати в сфері комунікацій</w:t>
      </w:r>
      <w:r>
        <w:rPr>
          <w:rFonts w:asciiTheme="minorHAnsi" w:hAnsiTheme="minorHAnsi"/>
          <w:sz w:val="22"/>
          <w:szCs w:val="22"/>
          <w:lang w:val="uk-UA"/>
        </w:rPr>
        <w:t>/реклами</w:t>
      </w:r>
      <w:r w:rsidRPr="00FE4FA8">
        <w:rPr>
          <w:rFonts w:asciiTheme="minorHAnsi" w:hAnsiTheme="minorHAnsi"/>
          <w:sz w:val="22"/>
          <w:szCs w:val="22"/>
          <w:lang w:val="ru-RU"/>
        </w:rPr>
        <w:t>/</w:t>
      </w:r>
      <w:r>
        <w:rPr>
          <w:rFonts w:asciiTheme="minorHAnsi" w:hAnsiTheme="minorHAnsi"/>
          <w:sz w:val="22"/>
          <w:szCs w:val="22"/>
          <w:lang w:val="uk-UA"/>
        </w:rPr>
        <w:t>відео виробництва</w:t>
      </w:r>
      <w:r w:rsidRPr="0041212B">
        <w:rPr>
          <w:rFonts w:asciiTheme="minorHAnsi" w:hAnsiTheme="minorHAnsi"/>
          <w:sz w:val="22"/>
          <w:szCs w:val="22"/>
          <w:lang w:val="uk-UA"/>
        </w:rPr>
        <w:t xml:space="preserve"> не менше 3 років</w:t>
      </w:r>
      <w:r>
        <w:rPr>
          <w:rFonts w:asciiTheme="minorHAnsi" w:hAnsiTheme="minorHAnsi"/>
          <w:sz w:val="22"/>
          <w:szCs w:val="22"/>
          <w:lang w:val="uk-UA"/>
        </w:rPr>
        <w:t>;</w:t>
      </w:r>
    </w:p>
    <w:p w:rsidR="00FB0551" w:rsidRPr="0041212B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- м</w:t>
      </w:r>
      <w:r w:rsidRPr="0041212B">
        <w:rPr>
          <w:rFonts w:asciiTheme="minorHAnsi" w:hAnsiTheme="minorHAnsi"/>
          <w:sz w:val="22"/>
          <w:szCs w:val="22"/>
          <w:lang w:val="uk-UA"/>
        </w:rPr>
        <w:t xml:space="preserve">ати досвід роботи в галузі </w:t>
      </w:r>
      <w:r>
        <w:rPr>
          <w:rFonts w:asciiTheme="minorHAnsi" w:hAnsiTheme="minorHAnsi"/>
          <w:sz w:val="22"/>
          <w:szCs w:val="22"/>
          <w:lang w:val="uk-UA"/>
        </w:rPr>
        <w:t>відео виробництва;</w:t>
      </w:r>
    </w:p>
    <w:p w:rsidR="00FB0551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- д</w:t>
      </w:r>
      <w:r w:rsidRPr="0041212B">
        <w:rPr>
          <w:rFonts w:asciiTheme="minorHAnsi" w:hAnsiTheme="minorHAnsi"/>
          <w:sz w:val="22"/>
          <w:szCs w:val="22"/>
          <w:lang w:val="uk-UA"/>
        </w:rPr>
        <w:t xml:space="preserve">емонструвати здатність дотримуватися </w:t>
      </w:r>
      <w:r>
        <w:rPr>
          <w:rFonts w:asciiTheme="minorHAnsi" w:hAnsiTheme="minorHAnsi"/>
          <w:sz w:val="22"/>
          <w:szCs w:val="22"/>
          <w:lang w:val="uk-UA"/>
        </w:rPr>
        <w:t>часових рамок</w:t>
      </w:r>
      <w:r w:rsidRPr="0041212B">
        <w:rPr>
          <w:rFonts w:asciiTheme="minorHAnsi" w:hAnsiTheme="minorHAnsi"/>
          <w:sz w:val="22"/>
          <w:szCs w:val="22"/>
          <w:lang w:val="uk-UA"/>
        </w:rPr>
        <w:t xml:space="preserve"> та працювати під тиском</w:t>
      </w:r>
      <w:r>
        <w:rPr>
          <w:rFonts w:asciiTheme="minorHAnsi" w:hAnsiTheme="minorHAnsi"/>
          <w:sz w:val="22"/>
          <w:szCs w:val="22"/>
          <w:lang w:val="uk-UA"/>
        </w:rPr>
        <w:t>;</w:t>
      </w:r>
    </w:p>
    <w:p w:rsidR="00FB0551" w:rsidRPr="005E254B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- в</w:t>
      </w:r>
      <w:r w:rsidRPr="005E254B">
        <w:rPr>
          <w:rFonts w:asciiTheme="minorHAnsi" w:hAnsiTheme="minorHAnsi"/>
          <w:sz w:val="22"/>
          <w:szCs w:val="22"/>
          <w:lang w:val="uk-UA"/>
        </w:rPr>
        <w:t>олодіти українською, російською та англійською мовами.</w:t>
      </w:r>
    </w:p>
    <w:p w:rsidR="00FB0551" w:rsidRPr="005E254B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FB0551" w:rsidRPr="005E254B" w:rsidRDefault="00FB0551" w:rsidP="00FB0551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5E254B">
        <w:rPr>
          <w:rFonts w:asciiTheme="minorHAnsi" w:hAnsiTheme="minorHAnsi"/>
          <w:sz w:val="22"/>
          <w:szCs w:val="22"/>
          <w:lang w:val="uk-UA"/>
        </w:rPr>
        <w:t>Перевагою є попередній досвід співпраці з агентством ООН.</w:t>
      </w:r>
    </w:p>
    <w:p w:rsidR="00FB0551" w:rsidRDefault="00FB0551" w:rsidP="0041212B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</w:p>
    <w:p w:rsidR="0041212B" w:rsidRPr="005E254B" w:rsidRDefault="0041212B" w:rsidP="0041212B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5E254B">
        <w:rPr>
          <w:rFonts w:asciiTheme="minorHAnsi" w:hAnsiTheme="minorHAnsi"/>
          <w:b/>
          <w:sz w:val="22"/>
          <w:szCs w:val="22"/>
          <w:lang w:val="uk-UA"/>
        </w:rPr>
        <w:t>Оцінка пропозиції</w:t>
      </w:r>
    </w:p>
    <w:p w:rsidR="0041212B" w:rsidRPr="005E254B" w:rsidRDefault="0041212B" w:rsidP="0041212B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5E254B">
        <w:rPr>
          <w:rFonts w:asciiTheme="minorHAnsi" w:hAnsiTheme="minorHAnsi"/>
          <w:sz w:val="22"/>
          <w:szCs w:val="22"/>
          <w:lang w:val="uk-UA"/>
        </w:rPr>
        <w:t xml:space="preserve">Детальна оцінка пропозицій складається з оцінки технічної </w:t>
      </w:r>
      <w:r w:rsidR="00FB0551">
        <w:rPr>
          <w:rFonts w:asciiTheme="minorHAnsi" w:hAnsiTheme="minorHAnsi"/>
          <w:sz w:val="22"/>
          <w:szCs w:val="22"/>
          <w:lang w:val="uk-UA"/>
        </w:rPr>
        <w:t xml:space="preserve">складової </w:t>
      </w:r>
      <w:r w:rsidRPr="005E254B">
        <w:rPr>
          <w:rFonts w:asciiTheme="minorHAnsi" w:hAnsiTheme="minorHAnsi"/>
          <w:sz w:val="22"/>
          <w:szCs w:val="22"/>
          <w:lang w:val="uk-UA"/>
        </w:rPr>
        <w:t>пропозиції та фінансової оцінки.</w:t>
      </w:r>
    </w:p>
    <w:p w:rsidR="0041212B" w:rsidRPr="005E254B" w:rsidRDefault="0041212B" w:rsidP="0041212B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5E254B" w:rsidRPr="005E254B" w:rsidRDefault="005E254B" w:rsidP="005E254B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/>
          <w:szCs w:val="22"/>
        </w:rPr>
      </w:pPr>
      <w:r w:rsidRPr="005E254B">
        <w:rPr>
          <w:rFonts w:asciiTheme="minorHAnsi" w:hAnsiTheme="minorHAnsi"/>
          <w:b/>
          <w:szCs w:val="22"/>
          <w:lang w:val="uk-UA" w:eastAsia="en-US"/>
        </w:rPr>
        <w:t xml:space="preserve">Питання </w:t>
      </w:r>
    </w:p>
    <w:p w:rsidR="005E254B" w:rsidRPr="005E254B" w:rsidRDefault="005E254B" w:rsidP="005E254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5E254B">
        <w:rPr>
          <w:rFonts w:asciiTheme="minorHAnsi" w:hAnsiTheme="minorHAnsi"/>
          <w:sz w:val="22"/>
          <w:szCs w:val="22"/>
          <w:lang w:val="uk-UA"/>
        </w:rPr>
        <w:t>Питання або запити щодо подальшого роз’яснення надсилаються за наведеними нижче контактними даними</w:t>
      </w:r>
      <w:r w:rsidRPr="005E254B">
        <w:rPr>
          <w:rFonts w:asciiTheme="minorHAnsi" w:hAnsiTheme="minorHAnsi"/>
          <w:sz w:val="22"/>
          <w:szCs w:val="22"/>
          <w:lang w:val="ru-RU"/>
        </w:rPr>
        <w:t>:</w:t>
      </w:r>
    </w:p>
    <w:p w:rsidR="00F129A7" w:rsidRPr="005E254B" w:rsidRDefault="00F129A7" w:rsidP="00F129A7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ind w:left="360"/>
        <w:jc w:val="both"/>
        <w:rPr>
          <w:rFonts w:asciiTheme="minorHAnsi" w:hAnsiTheme="minorHAnsi" w:cs="Calibri"/>
          <w:sz w:val="22"/>
          <w:szCs w:val="22"/>
          <w:u w:val="single"/>
          <w:lang w:val="ru-RU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3510"/>
        <w:gridCol w:w="5430"/>
      </w:tblGrid>
      <w:tr w:rsidR="005E254B" w:rsidRPr="005E254B" w:rsidTr="0041212B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E254B" w:rsidRPr="005E254B" w:rsidRDefault="005E254B" w:rsidP="005E254B">
            <w:pPr>
              <w:pStyle w:val="letter"/>
              <w:tabs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</w:pPr>
            <w:r w:rsidRPr="005E254B"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  <w:t>ФИО контактного лица ФН ООН: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5E254B" w:rsidRPr="005E254B" w:rsidRDefault="00FB0551" w:rsidP="005E254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>Tetiana</w:t>
            </w:r>
            <w:proofErr w:type="spellEnd"/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>Bychkova</w:t>
            </w:r>
            <w:proofErr w:type="spellEnd"/>
          </w:p>
        </w:tc>
      </w:tr>
      <w:tr w:rsidR="005E254B" w:rsidRPr="005E254B" w:rsidTr="0041212B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E254B" w:rsidRPr="005E254B" w:rsidRDefault="005E254B" w:rsidP="005E254B">
            <w:pPr>
              <w:pStyle w:val="letter"/>
              <w:tabs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gramStart"/>
            <w:r w:rsidRPr="005E254B"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  <w:t xml:space="preserve">Тел </w:t>
            </w:r>
            <w:r w:rsidRPr="005E254B">
              <w:rPr>
                <w:rFonts w:asciiTheme="minorHAnsi" w:eastAsia="Calibri" w:hAnsiTheme="minorHAnsi" w:cs="Calibri"/>
                <w:sz w:val="22"/>
                <w:szCs w:val="22"/>
              </w:rPr>
              <w:t xml:space="preserve"> Nº</w:t>
            </w:r>
            <w:proofErr w:type="gramEnd"/>
            <w:r w:rsidRPr="005E254B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5E254B" w:rsidRPr="005E254B" w:rsidRDefault="005E254B" w:rsidP="00FB0551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5E254B">
              <w:rPr>
                <w:rFonts w:asciiTheme="minorHAnsi" w:eastAsia="Calibri" w:hAnsiTheme="minorHAnsi" w:cs="Calibri"/>
                <w:i/>
                <w:sz w:val="22"/>
                <w:szCs w:val="22"/>
              </w:rPr>
              <w:t>+38 044 281 32 31</w:t>
            </w:r>
          </w:p>
        </w:tc>
      </w:tr>
      <w:tr w:rsidR="005E254B" w:rsidRPr="005E254B" w:rsidTr="0041212B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E254B" w:rsidRPr="005E254B" w:rsidRDefault="005E254B" w:rsidP="005E254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</w:pPr>
            <w:r w:rsidRPr="005E254B">
              <w:rPr>
                <w:rFonts w:asciiTheme="minorHAnsi" w:eastAsia="Calibri" w:hAnsiTheme="minorHAnsi" w:cs="Calibri"/>
                <w:sz w:val="22"/>
                <w:szCs w:val="22"/>
              </w:rPr>
              <w:t>Email</w:t>
            </w:r>
            <w:r w:rsidRPr="005E254B"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  <w:t>: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5E254B" w:rsidRPr="005E254B" w:rsidRDefault="00FB0551" w:rsidP="005E254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>bychkova</w:t>
            </w:r>
            <w:r w:rsidR="005E254B" w:rsidRPr="005E254B">
              <w:rPr>
                <w:rFonts w:asciiTheme="minorHAnsi" w:eastAsia="Calibri" w:hAnsiTheme="minorHAnsi" w:cs="Calibri"/>
                <w:i/>
                <w:sz w:val="22"/>
                <w:szCs w:val="22"/>
              </w:rPr>
              <w:t>@unfpa.org</w:t>
            </w:r>
          </w:p>
        </w:tc>
      </w:tr>
    </w:tbl>
    <w:p w:rsidR="00F129A7" w:rsidRDefault="00F129A7" w:rsidP="00F129A7">
      <w:pPr>
        <w:pStyle w:val="ListParagraph"/>
        <w:tabs>
          <w:tab w:val="left" w:pos="1200"/>
        </w:tabs>
        <w:ind w:left="360"/>
        <w:jc w:val="both"/>
        <w:rPr>
          <w:rFonts w:asciiTheme="minorHAnsi" w:eastAsia="Times" w:hAnsiTheme="minorHAnsi"/>
          <w:szCs w:val="22"/>
          <w:lang w:val="ru-RU"/>
        </w:rPr>
      </w:pPr>
    </w:p>
    <w:p w:rsidR="00C31E4C" w:rsidRPr="00C31E4C" w:rsidRDefault="00E10184" w:rsidP="00C31E4C">
      <w:pPr>
        <w:tabs>
          <w:tab w:val="left" w:pos="6630"/>
          <w:tab w:val="left" w:pos="9120"/>
        </w:tabs>
        <w:jc w:val="both"/>
        <w:rPr>
          <w:rFonts w:ascii="Calibri" w:eastAsia="Times" w:hAnsi="Calibri"/>
          <w:sz w:val="22"/>
          <w:szCs w:val="22"/>
          <w:lang w:val="ru-RU"/>
        </w:rPr>
      </w:pPr>
      <w:proofErr w:type="spellStart"/>
      <w:r>
        <w:rPr>
          <w:rFonts w:ascii="Calibri" w:eastAsia="Times" w:hAnsi="Calibri"/>
          <w:sz w:val="22"/>
          <w:szCs w:val="22"/>
          <w:lang w:val="ru-RU"/>
        </w:rPr>
        <w:t>Попередня</w:t>
      </w:r>
      <w:proofErr w:type="spellEnd"/>
      <w:r>
        <w:rPr>
          <w:rFonts w:ascii="Calibri" w:eastAsia="Times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eastAsia="Times" w:hAnsi="Calibri"/>
          <w:sz w:val="22"/>
          <w:szCs w:val="22"/>
          <w:lang w:val="ru-RU"/>
        </w:rPr>
        <w:t>зустріч</w:t>
      </w:r>
      <w:proofErr w:type="spellEnd"/>
      <w:r>
        <w:rPr>
          <w:rFonts w:ascii="Calibri" w:eastAsia="Times" w:hAnsi="Calibri"/>
          <w:sz w:val="22"/>
          <w:szCs w:val="22"/>
          <w:lang w:val="ru-RU"/>
        </w:rPr>
        <w:t xml:space="preserve"> з </w:t>
      </w:r>
      <w:proofErr w:type="spellStart"/>
      <w:r>
        <w:rPr>
          <w:rFonts w:ascii="Calibri" w:eastAsia="Times" w:hAnsi="Calibri"/>
          <w:sz w:val="22"/>
          <w:szCs w:val="22"/>
          <w:lang w:val="ru-RU"/>
        </w:rPr>
        <w:t>учасниками</w:t>
      </w:r>
      <w:proofErr w:type="spellEnd"/>
      <w:r>
        <w:rPr>
          <w:rFonts w:ascii="Calibri" w:eastAsia="Times" w:hAnsi="Calibri"/>
          <w:sz w:val="22"/>
          <w:szCs w:val="22"/>
          <w:lang w:val="ru-RU"/>
        </w:rPr>
        <w:t xml:space="preserve"> тендеру </w:t>
      </w:r>
      <w:r w:rsidR="00C31E4C">
        <w:rPr>
          <w:rFonts w:ascii="Calibri" w:eastAsia="Times" w:hAnsi="Calibri"/>
          <w:sz w:val="22"/>
          <w:szCs w:val="22"/>
          <w:lang w:val="uk-UA"/>
        </w:rPr>
        <w:t>бу</w:t>
      </w:r>
      <w:r>
        <w:rPr>
          <w:rFonts w:ascii="Calibri" w:eastAsia="Times" w:hAnsi="Calibri"/>
          <w:sz w:val="22"/>
          <w:szCs w:val="22"/>
          <w:lang w:val="uk-UA"/>
        </w:rPr>
        <w:t>де</w:t>
      </w:r>
      <w:r w:rsidR="00C31E4C">
        <w:rPr>
          <w:rFonts w:ascii="Calibri" w:eastAsia="Times" w:hAnsi="Calibri"/>
          <w:sz w:val="22"/>
          <w:szCs w:val="22"/>
          <w:lang w:val="uk-UA"/>
        </w:rPr>
        <w:t xml:space="preserve"> організован</w:t>
      </w:r>
      <w:r>
        <w:rPr>
          <w:rFonts w:ascii="Calibri" w:eastAsia="Times" w:hAnsi="Calibri"/>
          <w:sz w:val="22"/>
          <w:szCs w:val="22"/>
          <w:lang w:val="uk-UA"/>
        </w:rPr>
        <w:t>а</w:t>
      </w:r>
      <w:r w:rsidR="00C31E4C">
        <w:rPr>
          <w:rFonts w:ascii="Calibri" w:eastAsia="Times" w:hAnsi="Calibri"/>
          <w:sz w:val="22"/>
          <w:szCs w:val="22"/>
          <w:lang w:val="uk-UA"/>
        </w:rPr>
        <w:t xml:space="preserve"> з усіма зацікавленими компаніями відповідно до письмових запитів, надісланих до контактної особи, зазначеної вище. Кінцева дата надсилання за</w:t>
      </w:r>
      <w:r w:rsidR="0039793F">
        <w:rPr>
          <w:rFonts w:ascii="Calibri" w:eastAsia="Times" w:hAnsi="Calibri"/>
          <w:sz w:val="22"/>
          <w:szCs w:val="22"/>
          <w:lang w:val="uk-UA"/>
        </w:rPr>
        <w:t xml:space="preserve">питань та запитів на участь </w:t>
      </w:r>
      <w:r>
        <w:rPr>
          <w:rFonts w:ascii="Calibri" w:eastAsia="Times" w:hAnsi="Calibri"/>
          <w:sz w:val="22"/>
          <w:szCs w:val="22"/>
          <w:lang w:val="uk-UA"/>
        </w:rPr>
        <w:t>у зустрічі</w:t>
      </w:r>
      <w:r w:rsidR="00C31E4C">
        <w:rPr>
          <w:rFonts w:ascii="Calibri" w:eastAsia="Times" w:hAnsi="Calibri"/>
          <w:sz w:val="22"/>
          <w:szCs w:val="22"/>
          <w:lang w:val="uk-UA"/>
        </w:rPr>
        <w:t xml:space="preserve"> – </w:t>
      </w:r>
      <w:r w:rsidR="00C31E4C" w:rsidRPr="00C31E4C">
        <w:rPr>
          <w:rFonts w:ascii="Calibri" w:eastAsia="Times" w:hAnsi="Calibri"/>
          <w:b/>
          <w:sz w:val="22"/>
          <w:szCs w:val="22"/>
          <w:lang w:val="uk-UA"/>
        </w:rPr>
        <w:t>Середа, 18 вересня 2018, 16:00 за київським часом</w:t>
      </w:r>
      <w:r w:rsidR="0039793F">
        <w:rPr>
          <w:rFonts w:ascii="Calibri" w:eastAsia="Times" w:hAnsi="Calibri"/>
          <w:sz w:val="22"/>
          <w:szCs w:val="22"/>
          <w:lang w:val="uk-UA"/>
        </w:rPr>
        <w:t xml:space="preserve">.  </w:t>
      </w:r>
      <w:r>
        <w:rPr>
          <w:rFonts w:ascii="Calibri" w:eastAsia="Times" w:hAnsi="Calibri"/>
          <w:sz w:val="22"/>
          <w:szCs w:val="22"/>
          <w:lang w:val="uk-UA"/>
        </w:rPr>
        <w:t>Попередню зустріч з учасниками тендеру</w:t>
      </w:r>
      <w:r w:rsidR="00C31E4C">
        <w:rPr>
          <w:rFonts w:ascii="Calibri" w:eastAsia="Times" w:hAnsi="Calibri"/>
          <w:sz w:val="22"/>
          <w:szCs w:val="22"/>
          <w:lang w:val="uk-UA"/>
        </w:rPr>
        <w:t xml:space="preserve"> буде організовано у четвер, 19 вересня 2018. Усі відповіді на питання будуть надіслані усім </w:t>
      </w:r>
      <w:r w:rsidR="00803B01">
        <w:rPr>
          <w:rFonts w:ascii="Calibri" w:eastAsia="Times" w:hAnsi="Calibri"/>
          <w:sz w:val="22"/>
          <w:szCs w:val="22"/>
          <w:lang w:val="uk-UA"/>
        </w:rPr>
        <w:t>учасникам</w:t>
      </w:r>
      <w:r w:rsidR="00C31E4C">
        <w:rPr>
          <w:rFonts w:ascii="Calibri" w:eastAsia="Times" w:hAnsi="Calibri"/>
          <w:sz w:val="22"/>
          <w:szCs w:val="22"/>
          <w:lang w:val="uk-UA"/>
        </w:rPr>
        <w:t xml:space="preserve"> тендеру в найкоротші терміни. </w:t>
      </w:r>
    </w:p>
    <w:p w:rsidR="00C31E4C" w:rsidRPr="00C31E4C" w:rsidRDefault="00C31E4C" w:rsidP="00F129A7">
      <w:pPr>
        <w:pStyle w:val="ListParagraph"/>
        <w:tabs>
          <w:tab w:val="left" w:pos="1200"/>
        </w:tabs>
        <w:ind w:left="360"/>
        <w:jc w:val="both"/>
        <w:rPr>
          <w:rFonts w:asciiTheme="minorHAnsi" w:eastAsia="Times" w:hAnsiTheme="minorHAnsi"/>
          <w:szCs w:val="22"/>
          <w:lang w:val="ru-RU"/>
        </w:rPr>
      </w:pPr>
    </w:p>
    <w:p w:rsidR="005E254B" w:rsidRPr="005E254B" w:rsidRDefault="005E254B" w:rsidP="005E254B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/>
          <w:szCs w:val="22"/>
        </w:rPr>
      </w:pPr>
      <w:r w:rsidRPr="005E254B">
        <w:rPr>
          <w:rFonts w:asciiTheme="minorHAnsi" w:hAnsiTheme="minorHAnsi"/>
          <w:b/>
          <w:szCs w:val="22"/>
          <w:lang w:val="uk-UA"/>
        </w:rPr>
        <w:t>Зміст пропозиції</w:t>
      </w:r>
    </w:p>
    <w:p w:rsidR="005E254B" w:rsidRPr="005E254B" w:rsidRDefault="005E254B" w:rsidP="005E254B">
      <w:pPr>
        <w:pStyle w:val="letter"/>
        <w:jc w:val="both"/>
        <w:rPr>
          <w:rFonts w:asciiTheme="minorHAnsi" w:hAnsiTheme="minorHAnsi"/>
          <w:sz w:val="22"/>
          <w:szCs w:val="22"/>
          <w:lang w:val="ru-RU"/>
        </w:rPr>
      </w:pPr>
      <w:r w:rsidRPr="005E254B">
        <w:rPr>
          <w:rFonts w:asciiTheme="minorHAnsi" w:hAnsiTheme="minorHAnsi"/>
          <w:sz w:val="22"/>
          <w:szCs w:val="22"/>
          <w:lang w:val="uk-UA"/>
        </w:rPr>
        <w:t xml:space="preserve">Пропозиції мають надсилатися електронною поштою, за можливостю, одним повідомленням, залежно від розміру файлу та мають вміщувати:  </w:t>
      </w:r>
    </w:p>
    <w:p w:rsidR="005E254B" w:rsidRPr="005E254B" w:rsidRDefault="005E254B" w:rsidP="005E254B">
      <w:pPr>
        <w:tabs>
          <w:tab w:val="left" w:pos="6630"/>
          <w:tab w:val="left" w:pos="9120"/>
        </w:tabs>
        <w:jc w:val="both"/>
        <w:rPr>
          <w:rFonts w:asciiTheme="minorHAnsi" w:eastAsia="Times" w:hAnsiTheme="minorHAnsi"/>
          <w:sz w:val="22"/>
          <w:szCs w:val="22"/>
          <w:lang w:val="ru-RU"/>
        </w:rPr>
      </w:pPr>
    </w:p>
    <w:p w:rsidR="005E254B" w:rsidRPr="005E254B" w:rsidRDefault="005E254B" w:rsidP="005E254B">
      <w:pPr>
        <w:pStyle w:val="ListParagraph"/>
        <w:numPr>
          <w:ilvl w:val="0"/>
          <w:numId w:val="32"/>
        </w:numPr>
        <w:tabs>
          <w:tab w:val="left" w:pos="6630"/>
          <w:tab w:val="left" w:pos="9120"/>
        </w:tabs>
        <w:jc w:val="both"/>
        <w:rPr>
          <w:rFonts w:asciiTheme="minorHAnsi" w:eastAsia="Times" w:hAnsiTheme="minorHAnsi"/>
          <w:szCs w:val="22"/>
          <w:lang w:val="ru-RU"/>
        </w:rPr>
      </w:pPr>
      <w:r w:rsidRPr="005E254B">
        <w:rPr>
          <w:rFonts w:asciiTheme="minorHAnsi" w:eastAsia="Times" w:hAnsiTheme="minorHAnsi"/>
          <w:szCs w:val="22"/>
          <w:lang w:val="uk-UA"/>
        </w:rPr>
        <w:t>Відповідну висунутим вимогам технічну пропозицію</w:t>
      </w:r>
      <w:r>
        <w:rPr>
          <w:rFonts w:asciiTheme="minorHAnsi" w:eastAsia="Times" w:hAnsiTheme="minorHAnsi"/>
          <w:szCs w:val="22"/>
          <w:lang w:val="uk-UA"/>
        </w:rPr>
        <w:t xml:space="preserve">. Технічна пропозиція має бути подана в електронному вигляді на пошту, сказану у розділі </w:t>
      </w:r>
      <w:r>
        <w:rPr>
          <w:rFonts w:asciiTheme="minorHAnsi" w:eastAsia="Times" w:hAnsiTheme="minorHAnsi"/>
          <w:szCs w:val="22"/>
        </w:rPr>
        <w:t>IV</w:t>
      </w:r>
      <w:r w:rsidRPr="005E254B">
        <w:rPr>
          <w:rFonts w:asciiTheme="minorHAnsi" w:eastAsia="Times" w:hAnsiTheme="minorHAnsi"/>
          <w:szCs w:val="22"/>
          <w:lang w:val="ru-RU"/>
        </w:rPr>
        <w:t xml:space="preserve">. </w:t>
      </w:r>
      <w:r w:rsidRPr="005E254B">
        <w:rPr>
          <w:rFonts w:asciiTheme="minorHAnsi" w:eastAsia="Times" w:hAnsiTheme="minorHAnsi"/>
          <w:szCs w:val="22"/>
          <w:lang w:val="uk-UA"/>
        </w:rPr>
        <w:t xml:space="preserve"> </w:t>
      </w:r>
    </w:p>
    <w:p w:rsidR="005E254B" w:rsidRDefault="005E254B" w:rsidP="005E254B">
      <w:pPr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5E254B">
        <w:rPr>
          <w:rFonts w:asciiTheme="minorHAnsi" w:hAnsiTheme="minorHAnsi"/>
          <w:sz w:val="22"/>
          <w:szCs w:val="22"/>
          <w:lang w:val="uk-UA"/>
        </w:rPr>
        <w:t>Подану виключно згідно відповідного бланку цінову пропозицію</w:t>
      </w:r>
      <w:r w:rsidRPr="005E254B">
        <w:rPr>
          <w:rFonts w:asciiTheme="minorHAnsi" w:hAnsiTheme="minorHAnsi"/>
          <w:sz w:val="22"/>
          <w:szCs w:val="22"/>
          <w:lang w:val="ru-RU"/>
        </w:rPr>
        <w:t>.</w:t>
      </w:r>
    </w:p>
    <w:p w:rsidR="005E254B" w:rsidRPr="005E254B" w:rsidRDefault="005E254B" w:rsidP="005E254B">
      <w:pPr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uk-UA"/>
        </w:rPr>
        <w:t>Мова пропозиції англійська або українська.</w:t>
      </w:r>
    </w:p>
    <w:p w:rsidR="005E254B" w:rsidRDefault="005E254B" w:rsidP="00FB0551">
      <w:pPr>
        <w:numPr>
          <w:ilvl w:val="0"/>
          <w:numId w:val="32"/>
        </w:numPr>
        <w:jc w:val="both"/>
        <w:rPr>
          <w:rFonts w:asciiTheme="minorHAnsi" w:eastAsia="Times" w:hAnsiTheme="minorHAnsi"/>
          <w:sz w:val="22"/>
          <w:szCs w:val="22"/>
          <w:lang w:val="ru-RU"/>
        </w:rPr>
      </w:pPr>
      <w:proofErr w:type="spellStart"/>
      <w:r w:rsidRPr="005E254B">
        <w:rPr>
          <w:rFonts w:asciiTheme="minorHAnsi" w:hAnsiTheme="minorHAnsi"/>
          <w:b/>
          <w:sz w:val="22"/>
          <w:szCs w:val="22"/>
          <w:lang w:val="ru-RU"/>
        </w:rPr>
        <w:lastRenderedPageBreak/>
        <w:t>Технічна</w:t>
      </w:r>
      <w:proofErr w:type="spellEnd"/>
      <w:r w:rsidRPr="005E254B">
        <w:rPr>
          <w:rFonts w:asciiTheme="minorHAnsi" w:hAnsiTheme="minorHAnsi"/>
          <w:b/>
          <w:sz w:val="22"/>
          <w:szCs w:val="22"/>
          <w:lang w:val="ru-RU"/>
        </w:rPr>
        <w:t xml:space="preserve"> та </w:t>
      </w:r>
      <w:proofErr w:type="spellStart"/>
      <w:r w:rsidRPr="005E254B">
        <w:rPr>
          <w:rFonts w:asciiTheme="minorHAnsi" w:hAnsiTheme="minorHAnsi"/>
          <w:b/>
          <w:sz w:val="22"/>
          <w:szCs w:val="22"/>
          <w:lang w:val="ru-RU"/>
        </w:rPr>
        <w:t>цінова</w:t>
      </w:r>
      <w:proofErr w:type="spellEnd"/>
      <w:r w:rsidRPr="005E254B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proofErr w:type="spellStart"/>
      <w:r w:rsidRPr="005E254B">
        <w:rPr>
          <w:rFonts w:asciiTheme="minorHAnsi" w:hAnsiTheme="minorHAnsi"/>
          <w:b/>
          <w:sz w:val="22"/>
          <w:szCs w:val="22"/>
          <w:lang w:val="ru-RU"/>
        </w:rPr>
        <w:t>пропозиція</w:t>
      </w:r>
      <w:proofErr w:type="spellEnd"/>
      <w:r w:rsidRPr="005E254B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proofErr w:type="spellStart"/>
      <w:r w:rsidRPr="005E254B">
        <w:rPr>
          <w:rFonts w:asciiTheme="minorHAnsi" w:hAnsiTheme="minorHAnsi"/>
          <w:b/>
          <w:sz w:val="22"/>
          <w:szCs w:val="22"/>
          <w:lang w:val="ru-RU"/>
        </w:rPr>
        <w:t>мають</w:t>
      </w:r>
      <w:proofErr w:type="spellEnd"/>
      <w:r w:rsidRPr="005E254B">
        <w:rPr>
          <w:rFonts w:asciiTheme="minorHAnsi" w:hAnsiTheme="minorHAnsi"/>
          <w:b/>
          <w:sz w:val="22"/>
          <w:szCs w:val="22"/>
          <w:lang w:val="ru-RU"/>
        </w:rPr>
        <w:t xml:space="preserve"> бути </w:t>
      </w:r>
      <w:proofErr w:type="spellStart"/>
      <w:r>
        <w:rPr>
          <w:rFonts w:asciiTheme="minorHAnsi" w:hAnsiTheme="minorHAnsi"/>
          <w:b/>
          <w:sz w:val="22"/>
          <w:szCs w:val="22"/>
          <w:lang w:val="ru-RU"/>
        </w:rPr>
        <w:t>надіслані</w:t>
      </w:r>
      <w:proofErr w:type="spellEnd"/>
      <w:r w:rsidRPr="005E254B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proofErr w:type="spellStart"/>
      <w:r w:rsidRPr="005E254B">
        <w:rPr>
          <w:rFonts w:asciiTheme="minorHAnsi" w:hAnsiTheme="minorHAnsi"/>
          <w:b/>
          <w:sz w:val="22"/>
          <w:szCs w:val="22"/>
          <w:lang w:val="ru-RU"/>
        </w:rPr>
        <w:t>окремими</w:t>
      </w:r>
      <w:proofErr w:type="spellEnd"/>
      <w:r w:rsidRPr="005E254B">
        <w:rPr>
          <w:rFonts w:asciiTheme="minorHAnsi" w:hAnsiTheme="minorHAnsi"/>
          <w:b/>
          <w:sz w:val="22"/>
          <w:szCs w:val="22"/>
          <w:lang w:val="ru-RU"/>
        </w:rPr>
        <w:t xml:space="preserve"> файлами</w:t>
      </w:r>
      <w:r w:rsidRPr="005E254B">
        <w:rPr>
          <w:rFonts w:asciiTheme="minorHAnsi" w:hAnsiTheme="minorHAnsi"/>
          <w:sz w:val="22"/>
          <w:szCs w:val="22"/>
          <w:lang w:val="ru-RU"/>
        </w:rPr>
        <w:t xml:space="preserve"> та </w:t>
      </w:r>
      <w:r w:rsidRPr="005E254B">
        <w:rPr>
          <w:rFonts w:asciiTheme="minorHAnsi" w:eastAsia="Times" w:hAnsiTheme="minorHAnsi"/>
          <w:sz w:val="22"/>
          <w:szCs w:val="22"/>
          <w:lang w:val="uk-UA"/>
        </w:rPr>
        <w:t>бу</w:t>
      </w:r>
      <w:r>
        <w:rPr>
          <w:rFonts w:asciiTheme="minorHAnsi" w:eastAsia="Times" w:hAnsiTheme="minorHAnsi"/>
          <w:sz w:val="22"/>
          <w:szCs w:val="22"/>
          <w:lang w:val="uk-UA"/>
        </w:rPr>
        <w:t>т</w:t>
      </w:r>
      <w:r w:rsidRPr="005E254B">
        <w:rPr>
          <w:rFonts w:asciiTheme="minorHAnsi" w:eastAsia="Times" w:hAnsiTheme="minorHAnsi"/>
          <w:sz w:val="22"/>
          <w:szCs w:val="22"/>
          <w:lang w:val="uk-UA"/>
        </w:rPr>
        <w:t>и підписані відповідним керівником компанії та надіслані у форматі</w:t>
      </w:r>
      <w:r w:rsidRPr="005E254B">
        <w:rPr>
          <w:rFonts w:asciiTheme="minorHAnsi" w:eastAsia="Times" w:hAnsiTheme="minorHAnsi"/>
          <w:sz w:val="22"/>
          <w:szCs w:val="22"/>
          <w:lang w:val="ru-RU"/>
        </w:rPr>
        <w:t xml:space="preserve"> </w:t>
      </w:r>
      <w:r w:rsidRPr="005E254B">
        <w:rPr>
          <w:rFonts w:asciiTheme="minorHAnsi" w:eastAsia="Times" w:hAnsiTheme="minorHAnsi"/>
          <w:sz w:val="22"/>
          <w:szCs w:val="22"/>
        </w:rPr>
        <w:t>PDF</w:t>
      </w:r>
      <w:r w:rsidRPr="005E254B">
        <w:rPr>
          <w:rFonts w:asciiTheme="minorHAnsi" w:eastAsia="Times" w:hAnsiTheme="minorHAnsi"/>
          <w:sz w:val="22"/>
          <w:szCs w:val="22"/>
          <w:lang w:val="ru-RU"/>
        </w:rPr>
        <w:t>.</w:t>
      </w:r>
    </w:p>
    <w:p w:rsidR="005E254B" w:rsidRPr="005E254B" w:rsidRDefault="005E254B" w:rsidP="00336B17">
      <w:pPr>
        <w:ind w:left="360"/>
        <w:jc w:val="both"/>
        <w:rPr>
          <w:rFonts w:asciiTheme="minorHAnsi" w:eastAsia="Times" w:hAnsiTheme="minorHAnsi"/>
          <w:sz w:val="22"/>
          <w:szCs w:val="22"/>
          <w:lang w:val="ru-RU"/>
        </w:rPr>
      </w:pPr>
    </w:p>
    <w:p w:rsidR="005E254B" w:rsidRPr="005E254B" w:rsidRDefault="005E254B" w:rsidP="005E254B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/>
          <w:szCs w:val="22"/>
        </w:rPr>
      </w:pPr>
      <w:r w:rsidRPr="005E254B">
        <w:rPr>
          <w:rFonts w:asciiTheme="minorHAnsi" w:hAnsiTheme="minorHAnsi"/>
          <w:b/>
          <w:szCs w:val="22"/>
          <w:lang w:val="uk-UA"/>
        </w:rPr>
        <w:t>Інструкції щодо подання пропозицій</w:t>
      </w:r>
      <w:r w:rsidRPr="005E254B">
        <w:rPr>
          <w:rFonts w:asciiTheme="minorHAnsi" w:hAnsiTheme="minorHAnsi"/>
          <w:b/>
          <w:szCs w:val="22"/>
        </w:rPr>
        <w:t xml:space="preserve"> </w:t>
      </w:r>
    </w:p>
    <w:p w:rsidR="005E254B" w:rsidRPr="005E254B" w:rsidRDefault="005E254B" w:rsidP="005E254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/>
          <w:sz w:val="22"/>
          <w:szCs w:val="22"/>
        </w:rPr>
      </w:pPr>
    </w:p>
    <w:p w:rsidR="005E254B" w:rsidRPr="00336B17" w:rsidRDefault="005E254B" w:rsidP="005E254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/>
          <w:sz w:val="22"/>
          <w:szCs w:val="22"/>
          <w:lang w:val="uk-UA"/>
        </w:rPr>
      </w:pP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Пропозиції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мають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 </w:t>
      </w:r>
      <w:r w:rsidRPr="005E254B">
        <w:rPr>
          <w:rFonts w:asciiTheme="minorHAnsi" w:hAnsiTheme="minorHAnsi"/>
          <w:sz w:val="22"/>
          <w:szCs w:val="22"/>
          <w:lang w:val="ru-RU"/>
        </w:rPr>
        <w:t>бути</w:t>
      </w:r>
      <w:r w:rsidRPr="005E25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підготовлені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згідно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Розділу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 4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Інструкції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 </w:t>
      </w:r>
      <w:r w:rsidRPr="005E254B">
        <w:rPr>
          <w:rFonts w:asciiTheme="minorHAnsi" w:hAnsiTheme="minorHAnsi"/>
          <w:sz w:val="22"/>
          <w:szCs w:val="22"/>
          <w:lang w:val="ru-RU"/>
        </w:rPr>
        <w:t>та</w:t>
      </w:r>
      <w:r w:rsidRPr="005E254B">
        <w:rPr>
          <w:rFonts w:asciiTheme="minorHAnsi" w:hAnsiTheme="minorHAnsi"/>
          <w:sz w:val="22"/>
          <w:szCs w:val="22"/>
        </w:rPr>
        <w:t xml:space="preserve">, </w:t>
      </w:r>
      <w:r w:rsidRPr="005E254B">
        <w:rPr>
          <w:rFonts w:asciiTheme="minorHAnsi" w:hAnsiTheme="minorHAnsi"/>
          <w:sz w:val="22"/>
          <w:szCs w:val="22"/>
          <w:lang w:val="ru-RU"/>
        </w:rPr>
        <w:t>разом</w:t>
      </w:r>
      <w:r w:rsidRPr="005E254B">
        <w:rPr>
          <w:rFonts w:asciiTheme="minorHAnsi" w:hAnsiTheme="minorHAnsi"/>
          <w:sz w:val="22"/>
          <w:szCs w:val="22"/>
        </w:rPr>
        <w:t xml:space="preserve"> </w:t>
      </w:r>
      <w:r w:rsidRPr="005E254B">
        <w:rPr>
          <w:rFonts w:asciiTheme="minorHAnsi" w:hAnsiTheme="minorHAnsi"/>
          <w:sz w:val="22"/>
          <w:szCs w:val="22"/>
          <w:lang w:val="ru-RU"/>
        </w:rPr>
        <w:t>з</w:t>
      </w:r>
      <w:r w:rsidRPr="005E25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відповідно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заповненим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 </w:t>
      </w:r>
      <w:r w:rsidRPr="005E254B">
        <w:rPr>
          <w:rFonts w:asciiTheme="minorHAnsi" w:hAnsiTheme="minorHAnsi"/>
          <w:sz w:val="22"/>
          <w:szCs w:val="22"/>
          <w:lang w:val="ru-RU"/>
        </w:rPr>
        <w:t>і</w:t>
      </w:r>
      <w:r w:rsidRPr="005E25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підписаним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 </w:t>
      </w:r>
      <w:r w:rsidRPr="005E254B">
        <w:rPr>
          <w:rFonts w:asciiTheme="minorHAnsi" w:hAnsiTheme="minorHAnsi"/>
          <w:sz w:val="22"/>
          <w:szCs w:val="22"/>
          <w:lang w:val="ru-RU"/>
        </w:rPr>
        <w:t>бланком</w:t>
      </w:r>
      <w:r w:rsidRPr="005E25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цінової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пропозиції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E254B">
        <w:rPr>
          <w:rFonts w:asciiTheme="minorHAnsi" w:hAnsiTheme="minorHAnsi"/>
          <w:sz w:val="22"/>
          <w:szCs w:val="22"/>
        </w:rPr>
        <w:t>надіслані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</w:rPr>
        <w:t>до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</w:rPr>
        <w:t>контактної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</w:rPr>
        <w:t>особи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 </w:t>
      </w:r>
      <w:r w:rsidRPr="005E254B">
        <w:rPr>
          <w:rFonts w:asciiTheme="minorHAnsi" w:hAnsiTheme="minorHAnsi"/>
          <w:sz w:val="22"/>
          <w:szCs w:val="22"/>
          <w:lang w:val="uk-UA"/>
        </w:rPr>
        <w:t>тільки на вказану електронн</w:t>
      </w:r>
      <w:r w:rsidR="00336B17">
        <w:rPr>
          <w:rFonts w:asciiTheme="minorHAnsi" w:hAnsiTheme="minorHAnsi"/>
          <w:sz w:val="22"/>
          <w:szCs w:val="22"/>
          <w:lang w:val="uk-UA"/>
        </w:rPr>
        <w:t>у</w:t>
      </w:r>
      <w:r w:rsidRPr="005E254B">
        <w:rPr>
          <w:rFonts w:asciiTheme="minorHAnsi" w:hAnsiTheme="minorHAnsi"/>
          <w:sz w:val="22"/>
          <w:szCs w:val="22"/>
          <w:lang w:val="uk-UA"/>
        </w:rPr>
        <w:t xml:space="preserve"> пошту </w:t>
      </w:r>
      <w:proofErr w:type="spellStart"/>
      <w:r w:rsidRPr="005E254B">
        <w:rPr>
          <w:rFonts w:asciiTheme="minorHAnsi" w:hAnsiTheme="minorHAnsi"/>
          <w:sz w:val="22"/>
          <w:szCs w:val="22"/>
        </w:rPr>
        <w:t>не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</w:rPr>
        <w:t>пізніше</w:t>
      </w:r>
      <w:proofErr w:type="spellEnd"/>
      <w:r w:rsidRPr="005E254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E254B">
        <w:rPr>
          <w:rFonts w:asciiTheme="minorHAnsi" w:hAnsiTheme="minorHAnsi"/>
          <w:sz w:val="22"/>
          <w:szCs w:val="22"/>
          <w:lang w:val="uk-UA"/>
        </w:rPr>
        <w:t xml:space="preserve">ніж </w:t>
      </w:r>
      <w:r w:rsidRPr="005E254B">
        <w:rPr>
          <w:rFonts w:asciiTheme="minorHAnsi" w:hAnsiTheme="minorHAnsi"/>
          <w:sz w:val="22"/>
          <w:szCs w:val="22"/>
        </w:rPr>
        <w:t>:</w:t>
      </w:r>
      <w:proofErr w:type="gramEnd"/>
      <w:r w:rsidRPr="005E254B">
        <w:rPr>
          <w:rFonts w:asciiTheme="minorHAnsi" w:hAnsiTheme="minorHAnsi"/>
          <w:sz w:val="22"/>
          <w:szCs w:val="22"/>
        </w:rPr>
        <w:t xml:space="preserve"> </w:t>
      </w:r>
      <w:r w:rsidR="00803B01">
        <w:rPr>
          <w:rFonts w:asciiTheme="minorHAnsi" w:hAnsiTheme="minorHAnsi"/>
          <w:b/>
          <w:sz w:val="22"/>
          <w:szCs w:val="22"/>
          <w:lang w:val="uk-UA"/>
        </w:rPr>
        <w:t xml:space="preserve">Понеділок, </w:t>
      </w:r>
      <w:r w:rsidR="00336B17" w:rsidRPr="00336B17">
        <w:rPr>
          <w:rFonts w:asciiTheme="minorHAnsi" w:hAnsiTheme="minorHAnsi"/>
          <w:b/>
          <w:sz w:val="22"/>
          <w:szCs w:val="22"/>
          <w:lang w:val="uk-UA"/>
        </w:rPr>
        <w:t>2</w:t>
      </w:r>
      <w:r w:rsidR="00803B01">
        <w:rPr>
          <w:rFonts w:asciiTheme="minorHAnsi" w:hAnsiTheme="minorHAnsi"/>
          <w:b/>
          <w:sz w:val="22"/>
          <w:szCs w:val="22"/>
        </w:rPr>
        <w:t>4</w:t>
      </w:r>
      <w:r w:rsidR="00803B01">
        <w:rPr>
          <w:rFonts w:asciiTheme="minorHAnsi" w:hAnsiTheme="minorHAnsi"/>
          <w:b/>
          <w:sz w:val="22"/>
          <w:szCs w:val="22"/>
          <w:lang w:val="uk-UA"/>
        </w:rPr>
        <w:t xml:space="preserve"> вересня</w:t>
      </w:r>
      <w:r w:rsidR="00336B17" w:rsidRPr="00336B17">
        <w:rPr>
          <w:rFonts w:asciiTheme="minorHAnsi" w:hAnsiTheme="minorHAnsi"/>
          <w:b/>
          <w:sz w:val="22"/>
          <w:szCs w:val="22"/>
          <w:lang w:val="uk-UA"/>
        </w:rPr>
        <w:t xml:space="preserve">, 2018, 10:00 за </w:t>
      </w:r>
      <w:proofErr w:type="spellStart"/>
      <w:r w:rsidR="00336B17" w:rsidRPr="00336B17">
        <w:rPr>
          <w:rFonts w:asciiTheme="minorHAnsi" w:hAnsiTheme="minorHAnsi"/>
          <w:b/>
          <w:sz w:val="22"/>
          <w:szCs w:val="22"/>
          <w:lang w:val="ru-RU"/>
        </w:rPr>
        <w:t>Київським</w:t>
      </w:r>
      <w:proofErr w:type="spellEnd"/>
      <w:r w:rsidRPr="005E254B">
        <w:rPr>
          <w:rFonts w:asciiTheme="minorHAnsi" w:hAnsiTheme="minorHAnsi"/>
          <w:b/>
          <w:sz w:val="22"/>
          <w:szCs w:val="22"/>
        </w:rPr>
        <w:t xml:space="preserve"> </w:t>
      </w:r>
      <w:r w:rsidRPr="005E254B">
        <w:rPr>
          <w:rFonts w:asciiTheme="minorHAnsi" w:hAnsiTheme="minorHAnsi"/>
          <w:b/>
          <w:sz w:val="22"/>
          <w:szCs w:val="22"/>
          <w:lang w:val="ru-RU"/>
        </w:rPr>
        <w:t>час</w:t>
      </w:r>
      <w:r w:rsidR="00336B17">
        <w:rPr>
          <w:rFonts w:asciiTheme="minorHAnsi" w:hAnsiTheme="minorHAnsi"/>
          <w:b/>
          <w:sz w:val="22"/>
          <w:szCs w:val="22"/>
          <w:lang w:val="ru-RU"/>
        </w:rPr>
        <w:t>ом</w:t>
      </w:r>
      <w:r w:rsidRPr="005E254B">
        <w:rPr>
          <w:rFonts w:asciiTheme="minorHAnsi" w:hAnsiTheme="minorHAnsi"/>
          <w:b/>
          <w:sz w:val="22"/>
          <w:szCs w:val="22"/>
        </w:rPr>
        <w:t>.</w:t>
      </w:r>
      <w:r w:rsidRPr="005E254B">
        <w:rPr>
          <w:rFonts w:asciiTheme="minorHAnsi" w:hAnsiTheme="minorHAnsi"/>
          <w:b/>
          <w:sz w:val="22"/>
          <w:szCs w:val="22"/>
          <w:lang w:val="uk-UA"/>
        </w:rPr>
        <w:t xml:space="preserve"> </w:t>
      </w:r>
      <w:hyperlink r:id="rId13" w:history="1">
        <w:r w:rsidR="00336B17" w:rsidRPr="009E33F0">
          <w:rPr>
            <w:rStyle w:val="Hyperlink"/>
            <w:rFonts w:ascii="Calibri" w:hAnsi="Calibri" w:cs="Calibri"/>
            <w:sz w:val="22"/>
            <w:szCs w:val="22"/>
          </w:rPr>
          <w:t>http</w:t>
        </w:r>
        <w:r w:rsidR="00336B17" w:rsidRPr="009E33F0">
          <w:rPr>
            <w:rStyle w:val="Hyperlink"/>
            <w:rFonts w:ascii="Calibri" w:hAnsi="Calibri" w:cs="Calibri"/>
            <w:sz w:val="22"/>
            <w:szCs w:val="22"/>
            <w:lang w:val="ru-RU"/>
          </w:rPr>
          <w:t>://</w:t>
        </w:r>
        <w:r w:rsidR="00336B17" w:rsidRPr="009E33F0">
          <w:rPr>
            <w:rStyle w:val="Hyperlink"/>
            <w:rFonts w:ascii="Calibri" w:hAnsi="Calibri" w:cs="Calibri"/>
            <w:sz w:val="22"/>
            <w:szCs w:val="22"/>
          </w:rPr>
          <w:t>www</w:t>
        </w:r>
        <w:r w:rsidR="00336B17" w:rsidRPr="009E33F0">
          <w:rPr>
            <w:rStyle w:val="Hyperlink"/>
            <w:rFonts w:ascii="Calibri" w:hAnsi="Calibri" w:cs="Calibri"/>
            <w:sz w:val="22"/>
            <w:szCs w:val="22"/>
            <w:lang w:val="ru-RU"/>
          </w:rPr>
          <w:t>.</w:t>
        </w:r>
        <w:proofErr w:type="spellStart"/>
        <w:r w:rsidR="00336B17" w:rsidRPr="009E33F0">
          <w:rPr>
            <w:rStyle w:val="Hyperlink"/>
            <w:rFonts w:ascii="Calibri" w:hAnsi="Calibri" w:cs="Calibri"/>
            <w:sz w:val="22"/>
            <w:szCs w:val="22"/>
          </w:rPr>
          <w:t>timeanddate</w:t>
        </w:r>
        <w:proofErr w:type="spellEnd"/>
        <w:r w:rsidR="00336B17" w:rsidRPr="009E33F0">
          <w:rPr>
            <w:rStyle w:val="Hyperlink"/>
            <w:rFonts w:ascii="Calibri" w:hAnsi="Calibri" w:cs="Calibri"/>
            <w:sz w:val="22"/>
            <w:szCs w:val="22"/>
            <w:lang w:val="ru-RU"/>
          </w:rPr>
          <w:t>.</w:t>
        </w:r>
        <w:r w:rsidR="00336B17" w:rsidRPr="009E33F0">
          <w:rPr>
            <w:rStyle w:val="Hyperlink"/>
            <w:rFonts w:ascii="Calibri" w:hAnsi="Calibri" w:cs="Calibri"/>
            <w:sz w:val="22"/>
            <w:szCs w:val="22"/>
          </w:rPr>
          <w:t>com</w:t>
        </w:r>
        <w:r w:rsidR="00336B17" w:rsidRPr="009E33F0">
          <w:rPr>
            <w:rStyle w:val="Hyperlink"/>
            <w:rFonts w:ascii="Calibri" w:hAnsi="Calibri" w:cs="Calibri"/>
            <w:sz w:val="22"/>
            <w:szCs w:val="22"/>
            <w:lang w:val="ru-RU"/>
          </w:rPr>
          <w:t>/</w:t>
        </w:r>
        <w:proofErr w:type="spellStart"/>
        <w:r w:rsidR="00336B17" w:rsidRPr="009E33F0">
          <w:rPr>
            <w:rStyle w:val="Hyperlink"/>
            <w:rFonts w:ascii="Calibri" w:hAnsi="Calibri" w:cs="Calibri"/>
            <w:sz w:val="22"/>
            <w:szCs w:val="22"/>
          </w:rPr>
          <w:t>worldclock</w:t>
        </w:r>
        <w:proofErr w:type="spellEnd"/>
        <w:r w:rsidR="00336B17" w:rsidRPr="009E33F0">
          <w:rPr>
            <w:rStyle w:val="Hyperlink"/>
            <w:rFonts w:ascii="Calibri" w:hAnsi="Calibri" w:cs="Calibri"/>
            <w:sz w:val="22"/>
            <w:szCs w:val="22"/>
            <w:lang w:val="ru-RU"/>
          </w:rPr>
          <w:t>/</w:t>
        </w:r>
        <w:r w:rsidR="00336B17" w:rsidRPr="009E33F0">
          <w:rPr>
            <w:rStyle w:val="Hyperlink"/>
            <w:rFonts w:ascii="Calibri" w:hAnsi="Calibri" w:cs="Calibri"/>
            <w:sz w:val="22"/>
            <w:szCs w:val="22"/>
          </w:rPr>
          <w:t>city</w:t>
        </w:r>
        <w:r w:rsidR="00336B17" w:rsidRPr="009E33F0">
          <w:rPr>
            <w:rStyle w:val="Hyperlink"/>
            <w:rFonts w:ascii="Calibri" w:hAnsi="Calibri" w:cs="Calibri"/>
            <w:sz w:val="22"/>
            <w:szCs w:val="22"/>
            <w:lang w:val="ru-RU"/>
          </w:rPr>
          <w:t>.</w:t>
        </w:r>
        <w:r w:rsidR="00336B17" w:rsidRPr="009E33F0">
          <w:rPr>
            <w:rStyle w:val="Hyperlink"/>
            <w:rFonts w:ascii="Calibri" w:hAnsi="Calibri" w:cs="Calibri"/>
            <w:sz w:val="22"/>
            <w:szCs w:val="22"/>
          </w:rPr>
          <w:t>html</w:t>
        </w:r>
        <w:r w:rsidR="00336B17" w:rsidRPr="009E33F0">
          <w:rPr>
            <w:rStyle w:val="Hyperlink"/>
            <w:rFonts w:ascii="Calibri" w:hAnsi="Calibri" w:cs="Calibri"/>
            <w:sz w:val="22"/>
            <w:szCs w:val="22"/>
            <w:lang w:val="ru-RU"/>
          </w:rPr>
          <w:t>?</w:t>
        </w:r>
        <w:r w:rsidR="00336B17" w:rsidRPr="009E33F0">
          <w:rPr>
            <w:rStyle w:val="Hyperlink"/>
            <w:rFonts w:ascii="Calibri" w:hAnsi="Calibri" w:cs="Calibri"/>
            <w:sz w:val="22"/>
            <w:szCs w:val="22"/>
          </w:rPr>
          <w:t>n</w:t>
        </w:r>
        <w:r w:rsidR="00336B17" w:rsidRPr="009E33F0">
          <w:rPr>
            <w:rStyle w:val="Hyperlink"/>
            <w:rFonts w:ascii="Calibri" w:hAnsi="Calibri" w:cs="Calibri"/>
            <w:sz w:val="22"/>
            <w:szCs w:val="22"/>
            <w:lang w:val="ru-RU"/>
          </w:rPr>
          <w:t>=69</w:t>
        </w:r>
      </w:hyperlink>
      <w:r w:rsidR="009E33F0">
        <w:rPr>
          <w:rStyle w:val="Hyperlink"/>
          <w:rFonts w:ascii="Calibri" w:hAnsi="Calibri" w:cs="Calibri"/>
          <w:sz w:val="22"/>
          <w:szCs w:val="22"/>
          <w:lang w:val="uk-UA"/>
        </w:rPr>
        <w:t xml:space="preserve"> .</w:t>
      </w:r>
      <w:r w:rsidR="00336B17" w:rsidRPr="009E33F0">
        <w:rPr>
          <w:rFonts w:ascii="Calibri" w:hAnsi="Calibri" w:cs="Calibri"/>
          <w:sz w:val="22"/>
          <w:szCs w:val="22"/>
          <w:lang w:val="ru-RU"/>
        </w:rPr>
        <w:tab/>
        <w:t xml:space="preserve"> </w:t>
      </w:r>
      <w:r w:rsidRPr="009E33F0">
        <w:rPr>
          <w:rFonts w:asciiTheme="minorHAnsi" w:hAnsiTheme="minorHAnsi"/>
          <w:sz w:val="22"/>
          <w:szCs w:val="22"/>
          <w:lang w:val="uk-UA"/>
        </w:rPr>
        <w:t>Пропозиції надіслані на будь-яку іншу</w:t>
      </w:r>
      <w:r w:rsidRPr="00336B17">
        <w:rPr>
          <w:rFonts w:asciiTheme="minorHAnsi" w:hAnsiTheme="minorHAnsi"/>
          <w:sz w:val="22"/>
          <w:szCs w:val="22"/>
          <w:lang w:val="uk-UA"/>
        </w:rPr>
        <w:t xml:space="preserve"> електронну пошту не будуть прийняті до розгляду.</w:t>
      </w:r>
    </w:p>
    <w:p w:rsidR="005E254B" w:rsidRPr="0039793F" w:rsidRDefault="005E254B" w:rsidP="005E254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/>
          <w:sz w:val="22"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5E254B" w:rsidRPr="005E254B" w:rsidTr="00FB0551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E254B" w:rsidRPr="005E254B" w:rsidRDefault="005E254B" w:rsidP="00FB0551">
            <w:pPr>
              <w:pStyle w:val="letter"/>
              <w:tabs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/>
                <w:sz w:val="22"/>
                <w:szCs w:val="22"/>
                <w:lang w:val="uk-UA"/>
              </w:rPr>
            </w:pPr>
            <w:r w:rsidRPr="005E254B">
              <w:rPr>
                <w:rFonts w:asciiTheme="minorHAnsi" w:eastAsia="Calibri" w:hAnsiTheme="minorHAnsi"/>
                <w:sz w:val="22"/>
                <w:szCs w:val="22"/>
                <w:lang w:val="uk-UA"/>
              </w:rPr>
              <w:t>Контактна особа з боку ФН ООН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5E254B" w:rsidRPr="005E254B" w:rsidRDefault="00FB0551" w:rsidP="00FB0551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val="uk-UA"/>
              </w:rPr>
              <w:t>Тетяна Бичкова, Програмний адміністратор</w:t>
            </w:r>
          </w:p>
        </w:tc>
      </w:tr>
      <w:tr w:rsidR="005E254B" w:rsidRPr="005E254B" w:rsidTr="00FB0551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E254B" w:rsidRPr="005E254B" w:rsidRDefault="005E254B" w:rsidP="00FB0551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/>
                <w:i/>
                <w:sz w:val="22"/>
                <w:szCs w:val="22"/>
                <w:lang w:val="uk-UA"/>
              </w:rPr>
            </w:pPr>
            <w:r w:rsidRPr="005E254B">
              <w:rPr>
                <w:rFonts w:asciiTheme="minorHAnsi" w:eastAsia="Calibri" w:hAnsiTheme="minorHAnsi"/>
                <w:sz w:val="22"/>
                <w:szCs w:val="22"/>
                <w:lang w:val="uk-UA"/>
              </w:rPr>
              <w:t>Електронна адреса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5E254B" w:rsidRPr="005E254B" w:rsidRDefault="005E254B" w:rsidP="00FB0551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5E254B">
              <w:rPr>
                <w:rFonts w:asciiTheme="minorHAnsi" w:hAnsiTheme="minorHAnsi"/>
                <w:b/>
                <w:sz w:val="22"/>
                <w:szCs w:val="22"/>
              </w:rPr>
              <w:t>ukraine.office@unfpa.org</w:t>
            </w:r>
          </w:p>
        </w:tc>
      </w:tr>
    </w:tbl>
    <w:p w:rsidR="005E254B" w:rsidRPr="005E254B" w:rsidRDefault="005E254B" w:rsidP="005E254B">
      <w:pPr>
        <w:tabs>
          <w:tab w:val="left" w:pos="6630"/>
          <w:tab w:val="left" w:pos="9120"/>
        </w:tabs>
        <w:rPr>
          <w:rFonts w:asciiTheme="minorHAnsi" w:eastAsia="Times" w:hAnsiTheme="minorHAnsi"/>
          <w:sz w:val="22"/>
          <w:szCs w:val="22"/>
        </w:rPr>
      </w:pPr>
    </w:p>
    <w:p w:rsidR="005E254B" w:rsidRPr="005E254B" w:rsidRDefault="005E254B" w:rsidP="005E254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5E254B">
        <w:rPr>
          <w:rFonts w:asciiTheme="minorHAnsi" w:hAnsiTheme="minorHAnsi"/>
          <w:sz w:val="22"/>
          <w:szCs w:val="22"/>
          <w:lang w:val="uk-UA"/>
        </w:rPr>
        <w:t>Зверніть увагу на наступні інструкції щодо електронного подання</w:t>
      </w:r>
      <w:r w:rsidRPr="005E254B">
        <w:rPr>
          <w:rFonts w:asciiTheme="minorHAnsi" w:hAnsiTheme="minorHAnsi"/>
          <w:sz w:val="22"/>
          <w:szCs w:val="22"/>
          <w:lang w:val="ru-RU"/>
        </w:rPr>
        <w:t>:</w:t>
      </w:r>
    </w:p>
    <w:p w:rsidR="005E254B" w:rsidRPr="00336B17" w:rsidRDefault="005E254B" w:rsidP="00336B17">
      <w:pPr>
        <w:pStyle w:val="Caption"/>
        <w:jc w:val="left"/>
        <w:rPr>
          <w:rFonts w:ascii="Calibri" w:hAnsi="Calibri" w:cs="Calibri"/>
          <w:sz w:val="22"/>
          <w:szCs w:val="22"/>
          <w:lang w:val="ru-RU"/>
        </w:rPr>
      </w:pPr>
      <w:r w:rsidRPr="005E254B">
        <w:rPr>
          <w:rFonts w:asciiTheme="minorHAnsi" w:hAnsiTheme="minorHAnsi"/>
          <w:b w:val="0"/>
          <w:sz w:val="22"/>
          <w:szCs w:val="22"/>
          <w:lang w:val="uk-UA"/>
        </w:rPr>
        <w:t>Тема повідомлення має включати таке посилання</w:t>
      </w:r>
      <w:r w:rsidRPr="005E254B">
        <w:rPr>
          <w:rFonts w:asciiTheme="minorHAnsi" w:hAnsiTheme="minorHAnsi"/>
          <w:b w:val="0"/>
          <w:sz w:val="22"/>
          <w:szCs w:val="22"/>
          <w:lang w:val="ru-RU"/>
        </w:rPr>
        <w:t xml:space="preserve">: </w:t>
      </w:r>
      <w:r w:rsidR="00336B17" w:rsidRPr="003A1F0A">
        <w:rPr>
          <w:rFonts w:ascii="Calibri" w:hAnsi="Calibri" w:cs="Calibri"/>
          <w:sz w:val="22"/>
          <w:szCs w:val="22"/>
        </w:rPr>
        <w:t>RFQ</w:t>
      </w:r>
      <w:r w:rsidR="00336B17" w:rsidRPr="00336B17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336B17" w:rsidRPr="003A1F0A">
        <w:rPr>
          <w:rFonts w:ascii="Calibri" w:hAnsi="Calibri" w:cs="Calibri"/>
          <w:sz w:val="22"/>
          <w:szCs w:val="22"/>
        </w:rPr>
        <w:t>N</w:t>
      </w:r>
      <w:r w:rsidR="00336B17" w:rsidRPr="00336B17">
        <w:rPr>
          <w:rFonts w:ascii="Calibri" w:hAnsi="Calibri" w:cs="Calibri"/>
          <w:sz w:val="22"/>
          <w:szCs w:val="22"/>
          <w:lang w:val="ru-RU"/>
        </w:rPr>
        <w:t xml:space="preserve">º </w:t>
      </w:r>
      <w:r w:rsidR="00336B17" w:rsidRPr="003A1F0A">
        <w:rPr>
          <w:rFonts w:ascii="Calibri" w:hAnsi="Calibri" w:cs="Calibri"/>
          <w:sz w:val="22"/>
          <w:szCs w:val="22"/>
        </w:rPr>
        <w:t>UNFPA</w:t>
      </w:r>
      <w:r w:rsidR="00336B17" w:rsidRPr="00336B17">
        <w:rPr>
          <w:rFonts w:ascii="Calibri" w:hAnsi="Calibri" w:cs="Calibri"/>
          <w:sz w:val="22"/>
          <w:szCs w:val="22"/>
          <w:lang w:val="ru-RU"/>
        </w:rPr>
        <w:t>/</w:t>
      </w:r>
      <w:r w:rsidR="00336B17">
        <w:rPr>
          <w:rFonts w:ascii="Calibri" w:hAnsi="Calibri" w:cs="Calibri"/>
          <w:sz w:val="22"/>
          <w:szCs w:val="22"/>
        </w:rPr>
        <w:t>UKR</w:t>
      </w:r>
      <w:r w:rsidR="00336B17" w:rsidRPr="00336B17">
        <w:rPr>
          <w:rFonts w:ascii="Calibri" w:hAnsi="Calibri" w:cs="Calibri"/>
          <w:sz w:val="22"/>
          <w:szCs w:val="22"/>
          <w:lang w:val="ru-RU"/>
        </w:rPr>
        <w:t>/</w:t>
      </w:r>
      <w:r w:rsidR="00336B17" w:rsidRPr="003A1F0A">
        <w:rPr>
          <w:rFonts w:ascii="Calibri" w:hAnsi="Calibri" w:cs="Calibri"/>
          <w:sz w:val="22"/>
          <w:szCs w:val="22"/>
        </w:rPr>
        <w:t>RFQ</w:t>
      </w:r>
      <w:r w:rsidR="00336B17" w:rsidRPr="00336B17">
        <w:rPr>
          <w:rFonts w:ascii="Calibri" w:hAnsi="Calibri" w:cs="Calibri"/>
          <w:sz w:val="22"/>
          <w:szCs w:val="22"/>
          <w:lang w:val="ru-RU"/>
        </w:rPr>
        <w:t>/18/</w:t>
      </w:r>
      <w:r w:rsidR="00FB0551">
        <w:rPr>
          <w:rFonts w:ascii="Calibri" w:hAnsi="Calibri" w:cs="Calibri"/>
          <w:sz w:val="22"/>
          <w:szCs w:val="22"/>
          <w:lang w:val="ru-RU"/>
        </w:rPr>
        <w:t>7</w:t>
      </w:r>
      <w:r w:rsidR="00336B17" w:rsidRPr="00336B17">
        <w:rPr>
          <w:rFonts w:ascii="Calibri" w:hAnsi="Calibri" w:cs="Calibri"/>
          <w:sz w:val="22"/>
          <w:szCs w:val="22"/>
          <w:lang w:val="ru-RU"/>
        </w:rPr>
        <w:t>.</w:t>
      </w:r>
    </w:p>
    <w:p w:rsidR="00336B17" w:rsidRDefault="00336B17" w:rsidP="00336B17">
      <w:pPr>
        <w:pStyle w:val="Caption"/>
        <w:jc w:val="both"/>
        <w:rPr>
          <w:b w:val="0"/>
          <w:sz w:val="20"/>
          <w:lang w:val="ru-RU"/>
        </w:rPr>
      </w:pPr>
    </w:p>
    <w:p w:rsidR="005E254B" w:rsidRPr="005E254B" w:rsidRDefault="005E254B" w:rsidP="00336B17">
      <w:pPr>
        <w:pStyle w:val="Caption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5E254B">
        <w:rPr>
          <w:rFonts w:asciiTheme="minorHAnsi" w:hAnsiTheme="minorHAnsi"/>
          <w:b w:val="0"/>
          <w:sz w:val="22"/>
          <w:szCs w:val="22"/>
          <w:lang w:val="ru-RU"/>
        </w:rPr>
        <w:t>П</w:t>
      </w:r>
      <w:proofErr w:type="spellStart"/>
      <w:r w:rsidRPr="005E254B">
        <w:rPr>
          <w:rFonts w:asciiTheme="minorHAnsi" w:hAnsiTheme="minorHAnsi"/>
          <w:b w:val="0"/>
          <w:sz w:val="22"/>
          <w:szCs w:val="22"/>
          <w:lang w:val="uk-UA"/>
        </w:rPr>
        <w:t>ропозиції</w:t>
      </w:r>
      <w:proofErr w:type="spellEnd"/>
      <w:r w:rsidRPr="005E254B">
        <w:rPr>
          <w:rFonts w:asciiTheme="minorHAnsi" w:hAnsiTheme="minorHAnsi"/>
          <w:b w:val="0"/>
          <w:sz w:val="22"/>
          <w:szCs w:val="22"/>
          <w:lang w:val="uk-UA"/>
        </w:rPr>
        <w:t>, що містять невірно вказану тему повідомлення можуть бути пропущені адміністратором та, таким чином, не потрапити до розгляду</w:t>
      </w:r>
      <w:r w:rsidRPr="005E254B">
        <w:rPr>
          <w:rFonts w:asciiTheme="minorHAnsi" w:hAnsiTheme="minorHAnsi"/>
          <w:b w:val="0"/>
          <w:sz w:val="22"/>
          <w:szCs w:val="22"/>
          <w:lang w:val="ru-RU"/>
        </w:rPr>
        <w:t>.</w:t>
      </w:r>
    </w:p>
    <w:p w:rsidR="005E254B" w:rsidRPr="005E254B" w:rsidRDefault="005E254B" w:rsidP="00336B17">
      <w:pPr>
        <w:pStyle w:val="letter"/>
        <w:numPr>
          <w:ilvl w:val="0"/>
          <w:numId w:val="34"/>
        </w:numPr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/>
          <w:sz w:val="22"/>
          <w:szCs w:val="22"/>
          <w:lang w:val="ru-RU"/>
        </w:rPr>
      </w:pP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Загальний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обсяг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повідомлення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,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що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надсилається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 не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має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перевищувати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5E254B">
        <w:rPr>
          <w:rFonts w:asciiTheme="minorHAnsi" w:hAnsiTheme="minorHAnsi"/>
          <w:b/>
          <w:sz w:val="22"/>
          <w:szCs w:val="22"/>
          <w:lang w:val="ru-RU"/>
        </w:rPr>
        <w:t xml:space="preserve">20 </w:t>
      </w:r>
      <w:r w:rsidRPr="005E254B">
        <w:rPr>
          <w:rFonts w:asciiTheme="minorHAnsi" w:hAnsiTheme="minorHAnsi"/>
          <w:b/>
          <w:sz w:val="22"/>
          <w:szCs w:val="22"/>
        </w:rPr>
        <w:t>MB</w:t>
      </w:r>
      <w:r w:rsidRPr="005E254B">
        <w:rPr>
          <w:rFonts w:asciiTheme="minorHAnsi" w:hAnsiTheme="minorHAnsi"/>
          <w:b/>
          <w:sz w:val="22"/>
          <w:szCs w:val="22"/>
          <w:lang w:val="ru-RU"/>
        </w:rPr>
        <w:t xml:space="preserve"> (</w:t>
      </w:r>
      <w:r w:rsidRPr="005E254B">
        <w:rPr>
          <w:rFonts w:asciiTheme="minorHAnsi" w:hAnsiTheme="minorHAnsi"/>
          <w:b/>
          <w:sz w:val="22"/>
          <w:szCs w:val="22"/>
          <w:lang w:val="uk-UA"/>
        </w:rPr>
        <w:t>у тому числі, сам лист, надані додатки та заголовки</w:t>
      </w:r>
      <w:r w:rsidRPr="005E254B">
        <w:rPr>
          <w:rFonts w:asciiTheme="minorHAnsi" w:hAnsiTheme="minorHAnsi"/>
          <w:b/>
          <w:sz w:val="22"/>
          <w:szCs w:val="22"/>
          <w:lang w:val="ru-RU"/>
        </w:rPr>
        <w:t>)</w:t>
      </w:r>
      <w:r w:rsidRPr="005E254B">
        <w:rPr>
          <w:rFonts w:asciiTheme="minorHAnsi" w:hAnsiTheme="minorHAnsi"/>
          <w:sz w:val="22"/>
          <w:szCs w:val="22"/>
          <w:lang w:val="ru-RU"/>
        </w:rPr>
        <w:t xml:space="preserve">. При великих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розмірах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 файлу з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технічним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описом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, </w:t>
      </w:r>
      <w:r w:rsidRPr="005E254B">
        <w:rPr>
          <w:rFonts w:asciiTheme="minorHAnsi" w:hAnsiTheme="minorHAnsi"/>
          <w:sz w:val="22"/>
          <w:szCs w:val="22"/>
          <w:lang w:val="uk-UA"/>
        </w:rPr>
        <w:t>останні мають надсилатися окремо перед кінцевим строком подання пропозицій.</w:t>
      </w:r>
      <w:r w:rsidRPr="005E254B">
        <w:rPr>
          <w:rFonts w:asciiTheme="minorHAnsi" w:hAnsiTheme="minorHAnsi"/>
          <w:sz w:val="22"/>
          <w:szCs w:val="22"/>
          <w:lang w:val="ru-RU"/>
        </w:rPr>
        <w:t xml:space="preserve">  </w:t>
      </w:r>
    </w:p>
    <w:p w:rsidR="005E254B" w:rsidRPr="005E254B" w:rsidRDefault="005E254B" w:rsidP="005E254B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5E254B" w:rsidRPr="005E254B" w:rsidRDefault="005E254B" w:rsidP="005E254B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/>
          <w:szCs w:val="22"/>
        </w:rPr>
      </w:pPr>
      <w:r w:rsidRPr="005E254B">
        <w:rPr>
          <w:rFonts w:asciiTheme="minorHAnsi" w:hAnsiTheme="minorHAnsi"/>
          <w:b/>
          <w:szCs w:val="22"/>
          <w:lang w:val="uk-UA"/>
        </w:rPr>
        <w:t>Оцінка пропозицій</w:t>
      </w:r>
    </w:p>
    <w:p w:rsidR="005E254B" w:rsidRPr="005E254B" w:rsidRDefault="005E254B" w:rsidP="005E254B">
      <w:pPr>
        <w:jc w:val="both"/>
        <w:rPr>
          <w:rFonts w:asciiTheme="minorHAnsi" w:hAnsiTheme="minorHAnsi"/>
          <w:sz w:val="22"/>
          <w:szCs w:val="22"/>
          <w:lang w:val="uk-UA" w:eastAsia="en-GB"/>
        </w:rPr>
      </w:pPr>
      <w:r w:rsidRPr="005E254B">
        <w:rPr>
          <w:rFonts w:asciiTheme="minorHAnsi" w:hAnsiTheme="minorHAnsi"/>
          <w:sz w:val="22"/>
          <w:szCs w:val="22"/>
          <w:lang w:val="uk-UA" w:eastAsia="en-GB"/>
        </w:rPr>
        <w:t xml:space="preserve">Спеціалізована оціночна комісія проводитиме оцінку пропозицій у два етапи. Технічні пропозиції будуть розглянуті  на відповідність вимогам </w:t>
      </w:r>
      <w:r w:rsidRPr="00336B17">
        <w:rPr>
          <w:rFonts w:asciiTheme="minorHAnsi" w:hAnsiTheme="minorHAnsi"/>
          <w:b/>
          <w:sz w:val="22"/>
          <w:szCs w:val="22"/>
          <w:lang w:val="uk-UA" w:eastAsia="en-GB"/>
        </w:rPr>
        <w:t xml:space="preserve">до </w:t>
      </w:r>
      <w:r w:rsidRPr="005E254B">
        <w:rPr>
          <w:rFonts w:asciiTheme="minorHAnsi" w:hAnsiTheme="minorHAnsi"/>
          <w:sz w:val="22"/>
          <w:szCs w:val="22"/>
          <w:lang w:val="uk-UA" w:eastAsia="en-GB"/>
        </w:rPr>
        <w:t>порівняння цінових пропозицій.</w:t>
      </w:r>
    </w:p>
    <w:p w:rsidR="00336B17" w:rsidRPr="00FB0551" w:rsidRDefault="00336B17" w:rsidP="00336B17">
      <w:pPr>
        <w:jc w:val="both"/>
        <w:rPr>
          <w:rFonts w:ascii="Calibri" w:hAnsi="Calibri" w:cs="Calibri"/>
          <w:b/>
          <w:sz w:val="22"/>
          <w:szCs w:val="22"/>
          <w:lang w:val="ru-RU"/>
        </w:rPr>
      </w:pPr>
    </w:p>
    <w:p w:rsidR="00336B17" w:rsidRPr="0004339E" w:rsidRDefault="00336B17" w:rsidP="00336B17">
      <w:pPr>
        <w:jc w:val="both"/>
        <w:rPr>
          <w:rFonts w:ascii="Calibri" w:hAnsi="Calibri" w:cs="Calibri"/>
          <w:b/>
          <w:sz w:val="22"/>
          <w:szCs w:val="22"/>
          <w:lang w:val="ru-RU"/>
        </w:rPr>
      </w:pPr>
      <w:proofErr w:type="spellStart"/>
      <w:r w:rsidRPr="003A1F0A">
        <w:rPr>
          <w:rFonts w:ascii="Calibri" w:hAnsi="Calibri" w:cs="Calibri"/>
          <w:b/>
          <w:sz w:val="22"/>
          <w:szCs w:val="22"/>
        </w:rPr>
        <w:t>Te</w:t>
      </w:r>
      <w:r>
        <w:rPr>
          <w:rFonts w:ascii="Calibri" w:hAnsi="Calibri" w:cs="Calibri"/>
          <w:b/>
          <w:sz w:val="22"/>
          <w:szCs w:val="22"/>
          <w:lang w:val="uk-UA"/>
        </w:rPr>
        <w:t>хнічна</w:t>
      </w:r>
      <w:proofErr w:type="spellEnd"/>
      <w:r>
        <w:rPr>
          <w:rFonts w:ascii="Calibri" w:hAnsi="Calibri" w:cs="Calibri"/>
          <w:b/>
          <w:sz w:val="22"/>
          <w:szCs w:val="22"/>
          <w:lang w:val="uk-UA"/>
        </w:rPr>
        <w:t xml:space="preserve"> оцінка </w:t>
      </w:r>
    </w:p>
    <w:p w:rsidR="00336B17" w:rsidRPr="0004339E" w:rsidRDefault="00336B17" w:rsidP="00336B17">
      <w:pPr>
        <w:jc w:val="both"/>
        <w:rPr>
          <w:rFonts w:ascii="Calibri" w:hAnsi="Calibri" w:cs="Calibri"/>
          <w:b/>
          <w:sz w:val="22"/>
          <w:szCs w:val="22"/>
          <w:lang w:val="ru-RU"/>
        </w:rPr>
      </w:pPr>
    </w:p>
    <w:p w:rsidR="00C31E4C" w:rsidRPr="0004339E" w:rsidRDefault="00C31E4C" w:rsidP="00C31E4C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uk-UA"/>
        </w:rPr>
        <w:t xml:space="preserve">Технічні пропозиції будуть оцінені згідно з умовами, вказаними в розділі про вимоги до надання послуг/ Розділ </w:t>
      </w:r>
      <w:r>
        <w:rPr>
          <w:rFonts w:ascii="Calibri" w:hAnsi="Calibri"/>
          <w:sz w:val="22"/>
          <w:szCs w:val="22"/>
        </w:rPr>
        <w:t>I</w:t>
      </w:r>
      <w:r w:rsidRPr="0004339E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uk-UA"/>
        </w:rPr>
        <w:t xml:space="preserve">Технічного завдання, та відповідно до критерій оцінки, що подані нижче. </w:t>
      </w:r>
    </w:p>
    <w:p w:rsidR="00C31E4C" w:rsidRPr="0004339E" w:rsidRDefault="00C31E4C" w:rsidP="00C31E4C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="Calibri" w:hAnsi="Calibri"/>
          <w:sz w:val="22"/>
          <w:szCs w:val="22"/>
          <w:lang w:val="ru-RU"/>
        </w:rPr>
      </w:pPr>
    </w:p>
    <w:tbl>
      <w:tblPr>
        <w:tblW w:w="9981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3961"/>
        <w:gridCol w:w="955"/>
        <w:gridCol w:w="1593"/>
        <w:gridCol w:w="1575"/>
        <w:gridCol w:w="1886"/>
        <w:gridCol w:w="11"/>
      </w:tblGrid>
      <w:tr w:rsidR="00C31E4C" w:rsidRPr="004E795F" w:rsidTr="0022493E">
        <w:trPr>
          <w:trHeight w:val="782"/>
          <w:tblHeader/>
          <w:jc w:val="center"/>
        </w:trPr>
        <w:tc>
          <w:tcPr>
            <w:tcW w:w="39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vAlign w:val="center"/>
            <w:hideMark/>
          </w:tcPr>
          <w:p w:rsidR="00C31E4C" w:rsidRPr="00AC5628" w:rsidRDefault="00C31E4C" w:rsidP="0022493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uk-UA"/>
              </w:rPr>
              <w:lastRenderedPageBreak/>
              <w:t>Критерії</w:t>
            </w:r>
          </w:p>
        </w:tc>
        <w:tc>
          <w:tcPr>
            <w:tcW w:w="9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vAlign w:val="center"/>
            <w:hideMark/>
          </w:tcPr>
          <w:p w:rsidR="00C31E4C" w:rsidRPr="00AC5628" w:rsidRDefault="00C31E4C" w:rsidP="0022493E">
            <w:pPr>
              <w:pStyle w:val="Figure1"/>
              <w:jc w:val="center"/>
              <w:rPr>
                <w:lang w:val="uk-UA"/>
              </w:rPr>
            </w:pPr>
            <w:r w:rsidRPr="004B579A">
              <w:t xml:space="preserve">[A] </w:t>
            </w:r>
            <w:r>
              <w:rPr>
                <w:lang w:val="uk-UA"/>
              </w:rPr>
              <w:t>Максимальна кількість балів</w:t>
            </w:r>
          </w:p>
        </w:tc>
        <w:tc>
          <w:tcPr>
            <w:tcW w:w="15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vAlign w:val="center"/>
            <w:hideMark/>
          </w:tcPr>
          <w:p w:rsidR="00C31E4C" w:rsidRPr="00D2153B" w:rsidRDefault="00C31E4C" w:rsidP="0022493E">
            <w:pPr>
              <w:pStyle w:val="Figure1"/>
              <w:jc w:val="center"/>
              <w:rPr>
                <w:lang w:val="ru-RU"/>
              </w:rPr>
            </w:pPr>
            <w:r w:rsidRPr="00D2153B">
              <w:rPr>
                <w:lang w:val="ru-RU"/>
              </w:rPr>
              <w:t>[</w:t>
            </w:r>
            <w:r w:rsidRPr="004B579A">
              <w:t>B</w:t>
            </w:r>
            <w:r w:rsidRPr="00D2153B">
              <w:rPr>
                <w:lang w:val="ru-RU"/>
              </w:rPr>
              <w:t>]</w:t>
            </w:r>
          </w:p>
          <w:p w:rsidR="00C31E4C" w:rsidRPr="00AC5628" w:rsidRDefault="00C31E4C" w:rsidP="0022493E">
            <w:pPr>
              <w:pStyle w:val="Figure1"/>
              <w:jc w:val="center"/>
              <w:rPr>
                <w:lang w:val="uk-UA"/>
              </w:rPr>
            </w:pPr>
            <w:r>
              <w:rPr>
                <w:lang w:val="uk-UA"/>
              </w:rPr>
              <w:t>Бали, присвоєні постачальнику послуг</w:t>
            </w:r>
          </w:p>
        </w:tc>
        <w:tc>
          <w:tcPr>
            <w:tcW w:w="15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vAlign w:val="center"/>
            <w:hideMark/>
          </w:tcPr>
          <w:p w:rsidR="00C31E4C" w:rsidRPr="004B579A" w:rsidRDefault="00C31E4C" w:rsidP="0022493E">
            <w:pPr>
              <w:pStyle w:val="Figure1"/>
              <w:jc w:val="center"/>
            </w:pPr>
            <w:r w:rsidRPr="004B579A">
              <w:t>[C]</w:t>
            </w:r>
          </w:p>
          <w:p w:rsidR="00C31E4C" w:rsidRPr="004B579A" w:rsidRDefault="00C31E4C" w:rsidP="0022493E">
            <w:pPr>
              <w:pStyle w:val="Figure1"/>
              <w:jc w:val="center"/>
            </w:pPr>
            <w:r>
              <w:rPr>
                <w:lang w:val="uk-UA"/>
              </w:rPr>
              <w:t>Вага</w:t>
            </w:r>
            <w:r w:rsidRPr="004B579A">
              <w:t xml:space="preserve"> </w:t>
            </w:r>
            <w:r>
              <w:t>(</w:t>
            </w:r>
            <w:r w:rsidRPr="004B579A">
              <w:t>%</w:t>
            </w:r>
            <w:r>
              <w:t>)</w:t>
            </w:r>
          </w:p>
        </w:tc>
        <w:tc>
          <w:tcPr>
            <w:tcW w:w="189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vAlign w:val="center"/>
            <w:hideMark/>
          </w:tcPr>
          <w:p w:rsidR="00C31E4C" w:rsidRPr="00D2153B" w:rsidRDefault="00C31E4C" w:rsidP="0022493E">
            <w:pPr>
              <w:pStyle w:val="Figure1"/>
              <w:jc w:val="center"/>
              <w:rPr>
                <w:lang w:val="ru-RU"/>
              </w:rPr>
            </w:pPr>
            <w:r w:rsidRPr="00D2153B">
              <w:rPr>
                <w:lang w:val="ru-RU"/>
              </w:rPr>
              <w:t>[</w:t>
            </w:r>
            <w:r w:rsidRPr="004B579A">
              <w:t>B</w:t>
            </w:r>
            <w:r w:rsidRPr="00D2153B">
              <w:rPr>
                <w:lang w:val="ru-RU"/>
              </w:rPr>
              <w:t xml:space="preserve">] </w:t>
            </w:r>
            <w:r w:rsidRPr="004B579A">
              <w:t>x</w:t>
            </w:r>
            <w:r w:rsidRPr="00D2153B">
              <w:rPr>
                <w:lang w:val="ru-RU"/>
              </w:rPr>
              <w:t xml:space="preserve"> [</w:t>
            </w:r>
            <w:r w:rsidRPr="004B579A">
              <w:t>C</w:t>
            </w:r>
            <w:r w:rsidRPr="00D2153B">
              <w:rPr>
                <w:lang w:val="ru-RU"/>
              </w:rPr>
              <w:t>] = [</w:t>
            </w:r>
            <w:r w:rsidRPr="004B579A">
              <w:t>D</w:t>
            </w:r>
            <w:r w:rsidRPr="00D2153B">
              <w:rPr>
                <w:lang w:val="ru-RU"/>
              </w:rPr>
              <w:t>]</w:t>
            </w:r>
          </w:p>
          <w:p w:rsidR="00C31E4C" w:rsidRPr="00AC5628" w:rsidRDefault="00C31E4C" w:rsidP="0022493E">
            <w:pPr>
              <w:pStyle w:val="Figure1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бал</w:t>
            </w:r>
          </w:p>
        </w:tc>
      </w:tr>
      <w:tr w:rsidR="00C31E4C" w:rsidRPr="004B579A" w:rsidTr="0022493E">
        <w:trPr>
          <w:trHeight w:val="606"/>
          <w:tblHeader/>
          <w:jc w:val="center"/>
        </w:trPr>
        <w:tc>
          <w:tcPr>
            <w:tcW w:w="39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31E4C" w:rsidRDefault="004E795F" w:rsidP="00C31E4C">
            <w:pPr>
              <w:spacing w:line="280" w:lineRule="exact"/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E795F">
              <w:rPr>
                <w:rFonts w:asciiTheme="minorHAnsi" w:hAnsiTheme="minorHAnsi"/>
                <w:sz w:val="22"/>
                <w:szCs w:val="22"/>
                <w:lang w:val="uk-UA"/>
              </w:rPr>
              <w:t>Бачення, творчий підхід до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вигляду</w:t>
            </w:r>
            <w:r w:rsidRPr="004E795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кінцевого продукту</w:t>
            </w:r>
          </w:p>
        </w:tc>
        <w:tc>
          <w:tcPr>
            <w:tcW w:w="9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31E4C" w:rsidRPr="0019405F" w:rsidRDefault="00C31E4C" w:rsidP="00C31E4C">
            <w:pPr>
              <w:pStyle w:val="Figure1"/>
              <w:jc w:val="center"/>
            </w:pPr>
            <w:r w:rsidRPr="0019405F">
              <w:t>100</w:t>
            </w:r>
          </w:p>
        </w:tc>
        <w:tc>
          <w:tcPr>
            <w:tcW w:w="15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31E4C" w:rsidRPr="0019405F" w:rsidRDefault="00C31E4C" w:rsidP="00C31E4C">
            <w:pPr>
              <w:pStyle w:val="Figure1"/>
            </w:pPr>
          </w:p>
        </w:tc>
        <w:tc>
          <w:tcPr>
            <w:tcW w:w="15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31E4C" w:rsidRPr="0019405F" w:rsidRDefault="00C31E4C" w:rsidP="00C31E4C">
            <w:pPr>
              <w:pStyle w:val="Figure1"/>
              <w:jc w:val="center"/>
            </w:pPr>
            <w:r>
              <w:t>35</w:t>
            </w:r>
            <w:r w:rsidRPr="0019405F">
              <w:t>%</w:t>
            </w:r>
          </w:p>
        </w:tc>
        <w:tc>
          <w:tcPr>
            <w:tcW w:w="189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31E4C" w:rsidRPr="004B579A" w:rsidRDefault="00C31E4C" w:rsidP="00C31E4C">
            <w:pPr>
              <w:pStyle w:val="Figure1"/>
              <w:jc w:val="center"/>
              <w:rPr>
                <w:highlight w:val="cyan"/>
              </w:rPr>
            </w:pPr>
          </w:p>
        </w:tc>
      </w:tr>
      <w:tr w:rsidR="00C31E4C" w:rsidRPr="004B579A" w:rsidTr="0022493E">
        <w:trPr>
          <w:trHeight w:val="606"/>
          <w:tblHeader/>
          <w:jc w:val="center"/>
        </w:trPr>
        <w:tc>
          <w:tcPr>
            <w:tcW w:w="39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C31E4C" w:rsidRPr="00AC5628" w:rsidRDefault="004E795F" w:rsidP="004E795F">
            <w:pPr>
              <w:spacing w:line="280" w:lineRule="exact"/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E795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Ступінь, глибина 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  <w:lang w:val="uk-UA"/>
              </w:rPr>
              <w:t>опрацювання</w:t>
            </w:r>
            <w:r w:rsidRPr="004E795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пропозиції для подальшого надання 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необхідних </w:t>
            </w:r>
            <w:r w:rsidRPr="004E795F">
              <w:rPr>
                <w:rFonts w:asciiTheme="minorHAnsi" w:hAnsiTheme="minorHAnsi"/>
                <w:sz w:val="22"/>
                <w:szCs w:val="22"/>
                <w:lang w:val="uk-UA"/>
              </w:rPr>
              <w:t>послуг відповідно до ТЗ</w:t>
            </w:r>
          </w:p>
        </w:tc>
        <w:tc>
          <w:tcPr>
            <w:tcW w:w="9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C31E4C" w:rsidRPr="0019405F" w:rsidRDefault="00C31E4C" w:rsidP="00C31E4C">
            <w:pPr>
              <w:pStyle w:val="Figure1"/>
              <w:jc w:val="center"/>
            </w:pPr>
            <w:r w:rsidRPr="0019405F">
              <w:t>100</w:t>
            </w:r>
          </w:p>
        </w:tc>
        <w:tc>
          <w:tcPr>
            <w:tcW w:w="15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31E4C" w:rsidRPr="0019405F" w:rsidRDefault="00C31E4C" w:rsidP="00C31E4C">
            <w:pPr>
              <w:pStyle w:val="Figure1"/>
            </w:pPr>
          </w:p>
        </w:tc>
        <w:tc>
          <w:tcPr>
            <w:tcW w:w="15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C31E4C" w:rsidRPr="0019405F" w:rsidRDefault="00C31E4C" w:rsidP="004E795F">
            <w:pPr>
              <w:pStyle w:val="Figure1"/>
              <w:jc w:val="center"/>
            </w:pPr>
            <w:r>
              <w:t>3</w:t>
            </w:r>
            <w:r w:rsidR="004E795F">
              <w:rPr>
                <w:lang w:val="uk-UA"/>
              </w:rPr>
              <w:t>5</w:t>
            </w:r>
            <w:r w:rsidRPr="0019405F">
              <w:t>%</w:t>
            </w:r>
          </w:p>
        </w:tc>
        <w:tc>
          <w:tcPr>
            <w:tcW w:w="189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31E4C" w:rsidRPr="004B579A" w:rsidRDefault="00C31E4C" w:rsidP="00C31E4C">
            <w:pPr>
              <w:pStyle w:val="Figure1"/>
              <w:jc w:val="center"/>
              <w:rPr>
                <w:highlight w:val="cyan"/>
              </w:rPr>
            </w:pPr>
          </w:p>
        </w:tc>
      </w:tr>
      <w:tr w:rsidR="00C31E4C" w:rsidRPr="004B579A" w:rsidTr="0022493E">
        <w:trPr>
          <w:trHeight w:val="782"/>
          <w:tblHeader/>
          <w:jc w:val="center"/>
        </w:trPr>
        <w:tc>
          <w:tcPr>
            <w:tcW w:w="39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31E4C" w:rsidRPr="00AC5628" w:rsidRDefault="00C31E4C" w:rsidP="00C31E4C">
            <w:pPr>
              <w:spacing w:line="280" w:lineRule="exact"/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Досвід </w:t>
            </w:r>
            <w:r w:rsidR="004E795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ключових фахівців 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компанії в розробці відео матеріалів на соціальні теми </w:t>
            </w:r>
          </w:p>
        </w:tc>
        <w:tc>
          <w:tcPr>
            <w:tcW w:w="9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C31E4C" w:rsidRPr="0019405F" w:rsidRDefault="00C31E4C" w:rsidP="00C31E4C">
            <w:pPr>
              <w:pStyle w:val="Figure1"/>
              <w:jc w:val="center"/>
            </w:pPr>
            <w:r w:rsidRPr="0019405F">
              <w:t>100</w:t>
            </w:r>
          </w:p>
        </w:tc>
        <w:tc>
          <w:tcPr>
            <w:tcW w:w="15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31E4C" w:rsidRPr="0019405F" w:rsidRDefault="00C31E4C" w:rsidP="00C31E4C">
            <w:pPr>
              <w:pStyle w:val="Figure1"/>
            </w:pPr>
          </w:p>
        </w:tc>
        <w:tc>
          <w:tcPr>
            <w:tcW w:w="15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C31E4C" w:rsidRPr="0019405F" w:rsidRDefault="00C31E4C" w:rsidP="00C31E4C">
            <w:pPr>
              <w:pStyle w:val="Figure1"/>
              <w:jc w:val="center"/>
            </w:pPr>
            <w:r>
              <w:t>20</w:t>
            </w:r>
            <w:r w:rsidRPr="0019405F">
              <w:t>%</w:t>
            </w:r>
          </w:p>
        </w:tc>
        <w:tc>
          <w:tcPr>
            <w:tcW w:w="189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31E4C" w:rsidRPr="004B579A" w:rsidRDefault="00C31E4C" w:rsidP="00C31E4C">
            <w:pPr>
              <w:pStyle w:val="Figure1"/>
              <w:jc w:val="center"/>
              <w:rPr>
                <w:highlight w:val="cyan"/>
              </w:rPr>
            </w:pPr>
          </w:p>
        </w:tc>
      </w:tr>
      <w:tr w:rsidR="00C31E4C" w:rsidRPr="004B579A" w:rsidTr="0022493E">
        <w:trPr>
          <w:trHeight w:val="782"/>
          <w:tblHeader/>
          <w:jc w:val="center"/>
        </w:trPr>
        <w:tc>
          <w:tcPr>
            <w:tcW w:w="39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31E4C" w:rsidRPr="00AC5628" w:rsidRDefault="00C31E4C" w:rsidP="00C31E4C">
            <w:pPr>
              <w:spacing w:line="280" w:lineRule="exact"/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Кваліфікація та доступність фахівців для виконання заданого</w:t>
            </w:r>
            <w:r w:rsidRPr="00AC5628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об’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єму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роботи</w:t>
            </w:r>
          </w:p>
        </w:tc>
        <w:tc>
          <w:tcPr>
            <w:tcW w:w="9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C31E4C" w:rsidRPr="0019405F" w:rsidRDefault="00C31E4C" w:rsidP="00C31E4C">
            <w:pPr>
              <w:pStyle w:val="Figure1"/>
              <w:jc w:val="center"/>
            </w:pPr>
            <w:r w:rsidRPr="0019405F">
              <w:t>100</w:t>
            </w:r>
          </w:p>
        </w:tc>
        <w:tc>
          <w:tcPr>
            <w:tcW w:w="15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31E4C" w:rsidRPr="0019405F" w:rsidRDefault="00C31E4C" w:rsidP="00C31E4C">
            <w:pPr>
              <w:pStyle w:val="Figure1"/>
            </w:pPr>
          </w:p>
        </w:tc>
        <w:tc>
          <w:tcPr>
            <w:tcW w:w="15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C31E4C" w:rsidRPr="0019405F" w:rsidRDefault="004E795F" w:rsidP="00C31E4C">
            <w:pPr>
              <w:pStyle w:val="Figure1"/>
              <w:jc w:val="center"/>
            </w:pPr>
            <w:r>
              <w:rPr>
                <w:lang w:val="uk-UA"/>
              </w:rPr>
              <w:t>5</w:t>
            </w:r>
            <w:r w:rsidR="00C31E4C" w:rsidRPr="0019405F">
              <w:t>%</w:t>
            </w:r>
          </w:p>
        </w:tc>
        <w:tc>
          <w:tcPr>
            <w:tcW w:w="189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31E4C" w:rsidRPr="004B579A" w:rsidRDefault="00C31E4C" w:rsidP="00C31E4C">
            <w:pPr>
              <w:pStyle w:val="Figure1"/>
              <w:jc w:val="center"/>
              <w:rPr>
                <w:highlight w:val="cyan"/>
              </w:rPr>
            </w:pPr>
          </w:p>
        </w:tc>
      </w:tr>
      <w:tr w:rsidR="00C31E4C" w:rsidRPr="004B579A" w:rsidTr="0022493E">
        <w:trPr>
          <w:trHeight w:val="651"/>
          <w:tblHeader/>
          <w:jc w:val="center"/>
        </w:trPr>
        <w:tc>
          <w:tcPr>
            <w:tcW w:w="39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31E4C" w:rsidRPr="00AC5628" w:rsidRDefault="00C31E4C" w:rsidP="00C31E4C">
            <w:pPr>
              <w:spacing w:line="280" w:lineRule="exac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Досвід співпраці з однією з агенцій ООН</w:t>
            </w:r>
          </w:p>
        </w:tc>
        <w:tc>
          <w:tcPr>
            <w:tcW w:w="9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31E4C" w:rsidRPr="0019405F" w:rsidRDefault="00C31E4C" w:rsidP="00C31E4C">
            <w:pPr>
              <w:pStyle w:val="Figure1"/>
              <w:jc w:val="center"/>
            </w:pPr>
            <w:r w:rsidRPr="0019405F">
              <w:t>100</w:t>
            </w:r>
          </w:p>
        </w:tc>
        <w:tc>
          <w:tcPr>
            <w:tcW w:w="15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31E4C" w:rsidRPr="0019405F" w:rsidRDefault="00C31E4C" w:rsidP="00C31E4C">
            <w:pPr>
              <w:pStyle w:val="Figure1"/>
            </w:pPr>
          </w:p>
        </w:tc>
        <w:tc>
          <w:tcPr>
            <w:tcW w:w="15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31E4C" w:rsidRPr="0019405F" w:rsidRDefault="00C31E4C" w:rsidP="00C31E4C">
            <w:pPr>
              <w:pStyle w:val="Figure1"/>
              <w:jc w:val="center"/>
            </w:pPr>
            <w:r w:rsidRPr="0019405F">
              <w:t>5%</w:t>
            </w:r>
          </w:p>
        </w:tc>
        <w:tc>
          <w:tcPr>
            <w:tcW w:w="189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31E4C" w:rsidRPr="004B579A" w:rsidRDefault="00C31E4C" w:rsidP="00C31E4C">
            <w:pPr>
              <w:pStyle w:val="Figure1"/>
              <w:jc w:val="center"/>
              <w:rPr>
                <w:highlight w:val="cyan"/>
              </w:rPr>
            </w:pPr>
          </w:p>
        </w:tc>
      </w:tr>
      <w:tr w:rsidR="00C31E4C" w:rsidRPr="004B579A" w:rsidTr="0022493E">
        <w:trPr>
          <w:gridAfter w:val="1"/>
          <w:wAfter w:w="11" w:type="dxa"/>
          <w:trHeight w:val="410"/>
          <w:jc w:val="center"/>
        </w:trPr>
        <w:tc>
          <w:tcPr>
            <w:tcW w:w="39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vAlign w:val="center"/>
            <w:hideMark/>
          </w:tcPr>
          <w:p w:rsidR="00C31E4C" w:rsidRPr="00AC5628" w:rsidRDefault="00C31E4C" w:rsidP="00C31E4C">
            <w:pPr>
              <w:spacing w:before="60" w:after="60"/>
              <w:jc w:val="right"/>
              <w:rPr>
                <w:rFonts w:ascii="Calibri" w:hAnsi="Calibri"/>
                <w:b/>
                <w:i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uk-UA"/>
              </w:rPr>
              <w:t>Загальна сума</w:t>
            </w:r>
          </w:p>
        </w:tc>
        <w:tc>
          <w:tcPr>
            <w:tcW w:w="9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vAlign w:val="center"/>
            <w:hideMark/>
          </w:tcPr>
          <w:p w:rsidR="00C31E4C" w:rsidRPr="0019405F" w:rsidRDefault="00C31E4C" w:rsidP="00C31E4C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9405F">
              <w:rPr>
                <w:rFonts w:ascii="Calibri" w:hAnsi="Calibri"/>
                <w:b/>
                <w:sz w:val="22"/>
                <w:szCs w:val="22"/>
              </w:rPr>
              <w:t>500</w:t>
            </w:r>
          </w:p>
        </w:tc>
        <w:tc>
          <w:tcPr>
            <w:tcW w:w="15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vAlign w:val="center"/>
          </w:tcPr>
          <w:p w:rsidR="00C31E4C" w:rsidRPr="0019405F" w:rsidRDefault="00C31E4C" w:rsidP="00C31E4C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vAlign w:val="center"/>
            <w:hideMark/>
          </w:tcPr>
          <w:p w:rsidR="00C31E4C" w:rsidRPr="0019405F" w:rsidRDefault="00C31E4C" w:rsidP="00C31E4C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9405F">
              <w:rPr>
                <w:rFonts w:ascii="Calibri" w:hAnsi="Calibri"/>
                <w:b/>
                <w:sz w:val="22"/>
                <w:szCs w:val="22"/>
              </w:rPr>
              <w:t>100%</w:t>
            </w:r>
          </w:p>
        </w:tc>
        <w:tc>
          <w:tcPr>
            <w:tcW w:w="18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vAlign w:val="center"/>
          </w:tcPr>
          <w:p w:rsidR="00C31E4C" w:rsidRPr="004B579A" w:rsidRDefault="00C31E4C" w:rsidP="00C31E4C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cyan"/>
              </w:rPr>
            </w:pPr>
          </w:p>
        </w:tc>
      </w:tr>
    </w:tbl>
    <w:p w:rsidR="00C31E4C" w:rsidRDefault="00C31E4C" w:rsidP="00C31E4C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="Calibri" w:hAnsi="Calibri"/>
          <w:sz w:val="22"/>
          <w:szCs w:val="22"/>
        </w:rPr>
      </w:pPr>
    </w:p>
    <w:p w:rsidR="00C31E4C" w:rsidRPr="00AC5628" w:rsidRDefault="00C31E4C" w:rsidP="00C31E4C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>Дана шкала балів буде використана для забезпечення об</w:t>
      </w:r>
      <w:r w:rsidRPr="00AC5628">
        <w:rPr>
          <w:rFonts w:ascii="Calibri" w:hAnsi="Calibri"/>
          <w:sz w:val="22"/>
          <w:szCs w:val="22"/>
          <w:lang w:val="ru-RU"/>
        </w:rPr>
        <w:t>’</w:t>
      </w:r>
      <w:proofErr w:type="spellStart"/>
      <w:r>
        <w:rPr>
          <w:rFonts w:ascii="Calibri" w:hAnsi="Calibri"/>
          <w:sz w:val="22"/>
          <w:szCs w:val="22"/>
          <w:lang w:val="uk-UA"/>
        </w:rPr>
        <w:t>єктивності</w:t>
      </w:r>
      <w:proofErr w:type="spellEnd"/>
      <w:r>
        <w:rPr>
          <w:rFonts w:ascii="Calibri" w:hAnsi="Calibri"/>
          <w:sz w:val="22"/>
          <w:szCs w:val="22"/>
          <w:lang w:val="uk-UA"/>
        </w:rPr>
        <w:t xml:space="preserve"> оцінки: </w:t>
      </w:r>
    </w:p>
    <w:p w:rsidR="00C31E4C" w:rsidRPr="00AC5628" w:rsidRDefault="00C31E4C" w:rsidP="00C31E4C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="Calibri" w:hAnsi="Calibri"/>
          <w:sz w:val="22"/>
          <w:szCs w:val="22"/>
          <w:lang w:val="ru-RU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045"/>
      </w:tblGrid>
      <w:tr w:rsidR="00C31E4C" w:rsidRPr="004B579A" w:rsidTr="0022493E">
        <w:trPr>
          <w:jc w:val="center"/>
        </w:trPr>
        <w:tc>
          <w:tcPr>
            <w:tcW w:w="65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E4C" w:rsidRPr="00AC5628" w:rsidRDefault="00C31E4C" w:rsidP="0022493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uk-UA"/>
              </w:rPr>
              <w:t xml:space="preserve">Рівень, який відповідає вимогам Технічного завдання, що базується на фактичних даних, включених в пропозицію </w:t>
            </w:r>
          </w:p>
        </w:tc>
        <w:tc>
          <w:tcPr>
            <w:tcW w:w="204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E4C" w:rsidRPr="00AC5628" w:rsidRDefault="00C31E4C" w:rsidP="0022493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Бали зі 100</w:t>
            </w:r>
          </w:p>
        </w:tc>
      </w:tr>
      <w:tr w:rsidR="00C31E4C" w:rsidRPr="004B579A" w:rsidTr="0022493E">
        <w:trPr>
          <w:trHeight w:val="395"/>
          <w:jc w:val="center"/>
        </w:trPr>
        <w:tc>
          <w:tcPr>
            <w:tcW w:w="6505" w:type="dxa"/>
            <w:tcBorders>
              <w:top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E4C" w:rsidRPr="00AC5628" w:rsidRDefault="00C31E4C" w:rsidP="0022493E">
            <w:pPr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Значно перевищує вимоги</w:t>
            </w:r>
          </w:p>
        </w:tc>
        <w:tc>
          <w:tcPr>
            <w:tcW w:w="2045" w:type="dxa"/>
            <w:tcBorders>
              <w:top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E4C" w:rsidRPr="004B579A" w:rsidRDefault="00C31E4C" w:rsidP="002249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579A">
              <w:rPr>
                <w:rFonts w:ascii="Calibri" w:hAnsi="Calibri" w:cs="Calibri"/>
                <w:sz w:val="22"/>
                <w:szCs w:val="22"/>
              </w:rPr>
              <w:t>90 – 100</w:t>
            </w:r>
          </w:p>
        </w:tc>
      </w:tr>
      <w:tr w:rsidR="00C31E4C" w:rsidRPr="004B579A" w:rsidTr="0022493E">
        <w:trPr>
          <w:trHeight w:val="260"/>
          <w:jc w:val="center"/>
        </w:trPr>
        <w:tc>
          <w:tcPr>
            <w:tcW w:w="6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E4C" w:rsidRPr="00AC5628" w:rsidRDefault="00C31E4C" w:rsidP="0022493E">
            <w:pPr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Перевищує вимоги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E4C" w:rsidRPr="004B579A" w:rsidRDefault="00C31E4C" w:rsidP="002249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579A">
              <w:rPr>
                <w:rFonts w:ascii="Calibri" w:hAnsi="Calibri" w:cs="Calibri"/>
                <w:sz w:val="22"/>
                <w:szCs w:val="22"/>
              </w:rPr>
              <w:t xml:space="preserve">80 – 89 </w:t>
            </w:r>
          </w:p>
        </w:tc>
      </w:tr>
      <w:tr w:rsidR="00C31E4C" w:rsidRPr="004B579A" w:rsidTr="0022493E">
        <w:trPr>
          <w:trHeight w:val="503"/>
          <w:jc w:val="center"/>
        </w:trPr>
        <w:tc>
          <w:tcPr>
            <w:tcW w:w="6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E4C" w:rsidRPr="00AC5628" w:rsidRDefault="00C31E4C" w:rsidP="0022493E">
            <w:pPr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Відповідає вимогам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E4C" w:rsidRPr="004B579A" w:rsidRDefault="00C31E4C" w:rsidP="002249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579A">
              <w:rPr>
                <w:rFonts w:ascii="Calibri" w:hAnsi="Calibri" w:cs="Calibri"/>
                <w:sz w:val="22"/>
                <w:szCs w:val="22"/>
              </w:rPr>
              <w:t>70 – 79</w:t>
            </w:r>
          </w:p>
        </w:tc>
      </w:tr>
      <w:tr w:rsidR="00C31E4C" w:rsidRPr="004B579A" w:rsidTr="0022493E">
        <w:trPr>
          <w:trHeight w:val="503"/>
          <w:jc w:val="center"/>
        </w:trPr>
        <w:tc>
          <w:tcPr>
            <w:tcW w:w="6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E4C" w:rsidRDefault="00C31E4C" w:rsidP="0022493E">
            <w:pPr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Не відповідає вимогам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E4C" w:rsidRPr="00C31E4C" w:rsidRDefault="00C31E4C" w:rsidP="0022493E">
            <w:pPr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до 69</w:t>
            </w:r>
          </w:p>
        </w:tc>
      </w:tr>
    </w:tbl>
    <w:p w:rsidR="00C31E4C" w:rsidRDefault="00C31E4C" w:rsidP="00C31E4C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C31E4C" w:rsidRPr="00AC5628" w:rsidRDefault="00C31E4C" w:rsidP="00C31E4C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="Calibri" w:hAnsi="Calibri" w:cs="Calibri"/>
          <w:b/>
          <w:sz w:val="22"/>
          <w:szCs w:val="22"/>
          <w:lang w:val="uk-UA"/>
        </w:rPr>
      </w:pPr>
      <w:r>
        <w:rPr>
          <w:rFonts w:ascii="Calibri" w:hAnsi="Calibri" w:cs="Calibri"/>
          <w:b/>
          <w:sz w:val="22"/>
          <w:szCs w:val="22"/>
          <w:lang w:val="uk-UA"/>
        </w:rPr>
        <w:t>Фінансова оцінка</w:t>
      </w:r>
    </w:p>
    <w:p w:rsidR="00C31E4C" w:rsidRDefault="00C31E4C" w:rsidP="00C31E4C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 xml:space="preserve">Цінові пропозиції будуть оцінені тільки від тих постачальників, чиї технічні пропозиції набрали мінімальну кількість балів – 70 після технічної оцінки. </w:t>
      </w:r>
    </w:p>
    <w:p w:rsidR="00C31E4C" w:rsidRPr="00D2153B" w:rsidRDefault="00C31E4C" w:rsidP="00C31E4C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="Calibri" w:hAnsi="Calibri"/>
          <w:sz w:val="22"/>
          <w:szCs w:val="22"/>
          <w:lang w:val="uk-UA"/>
        </w:rPr>
      </w:pPr>
    </w:p>
    <w:p w:rsidR="00C31E4C" w:rsidRPr="00CF5C56" w:rsidRDefault="00C31E4C" w:rsidP="00C31E4C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>Цінові пропозиції будуть оцінені на основі відповідності до вимог форми цінової пропозиції. Максимальна кількість балів для цінової пропозиції – 100, будуть передані найменшій сумарній ціні на основі спеціальної формули наданої у Технічному завданні. Усі інші цінові пропозиції отримають бали у зворотній пропорції згідно такої формули:</w:t>
      </w:r>
    </w:p>
    <w:p w:rsidR="00C31E4C" w:rsidRPr="00CF5C56" w:rsidRDefault="00C31E4C" w:rsidP="00C31E4C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rPr>
          <w:rFonts w:ascii="Calibri" w:hAnsi="Calibri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2325"/>
        <w:gridCol w:w="2792"/>
      </w:tblGrid>
      <w:tr w:rsidR="00C31E4C" w:rsidRPr="00742A55" w:rsidTr="0022493E">
        <w:trPr>
          <w:trHeight w:val="319"/>
          <w:jc w:val="center"/>
        </w:trPr>
        <w:tc>
          <w:tcPr>
            <w:tcW w:w="1977" w:type="dxa"/>
            <w:vMerge w:val="restart"/>
            <w:vAlign w:val="center"/>
          </w:tcPr>
          <w:p w:rsidR="00C31E4C" w:rsidRPr="00742A55" w:rsidRDefault="00C31E4C" w:rsidP="0022493E">
            <w:pPr>
              <w:tabs>
                <w:tab w:val="left" w:pos="-108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Фінансова оцінка</w:t>
            </w:r>
            <w:r w:rsidRPr="00742A55">
              <w:rPr>
                <w:rFonts w:ascii="Calibri" w:hAnsi="Calibri" w:cs="Calibri"/>
                <w:sz w:val="22"/>
                <w:szCs w:val="22"/>
              </w:rPr>
              <w:t xml:space="preserve"> =</w:t>
            </w:r>
          </w:p>
        </w:tc>
        <w:tc>
          <w:tcPr>
            <w:tcW w:w="2325" w:type="dxa"/>
          </w:tcPr>
          <w:p w:rsidR="00C31E4C" w:rsidRPr="00742A55" w:rsidRDefault="00C31E4C" w:rsidP="0022493E">
            <w:pPr>
              <w:tabs>
                <w:tab w:val="left" w:pos="-1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Найнижча подана ціна</w:t>
            </w:r>
            <w:r w:rsidRPr="00742A55">
              <w:rPr>
                <w:rFonts w:ascii="Calibri" w:hAnsi="Calibri" w:cs="Calibri"/>
                <w:sz w:val="22"/>
                <w:szCs w:val="22"/>
              </w:rPr>
              <w:t xml:space="preserve"> ($)</w:t>
            </w:r>
          </w:p>
        </w:tc>
        <w:tc>
          <w:tcPr>
            <w:tcW w:w="2792" w:type="dxa"/>
            <w:vMerge w:val="restart"/>
            <w:vAlign w:val="center"/>
          </w:tcPr>
          <w:p w:rsidR="00C31E4C" w:rsidRPr="00742A55" w:rsidRDefault="00C31E4C" w:rsidP="0022493E">
            <w:pPr>
              <w:tabs>
                <w:tab w:val="left" w:pos="-108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A55">
              <w:rPr>
                <w:rFonts w:ascii="Calibri" w:hAnsi="Calibri" w:cs="Calibri"/>
                <w:sz w:val="22"/>
                <w:szCs w:val="22"/>
              </w:rPr>
              <w:t>X 100 (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Максимальна кількість балів</w:t>
            </w:r>
            <w:r w:rsidRPr="00742A5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C31E4C" w:rsidRPr="00742A55" w:rsidTr="0022493E">
        <w:trPr>
          <w:trHeight w:val="170"/>
          <w:jc w:val="center"/>
        </w:trPr>
        <w:tc>
          <w:tcPr>
            <w:tcW w:w="1977" w:type="dxa"/>
            <w:vMerge/>
          </w:tcPr>
          <w:p w:rsidR="00C31E4C" w:rsidRPr="00742A55" w:rsidRDefault="00C31E4C" w:rsidP="0022493E">
            <w:pPr>
              <w:tabs>
                <w:tab w:val="left" w:pos="-108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5" w:type="dxa"/>
          </w:tcPr>
          <w:p w:rsidR="00C31E4C" w:rsidRPr="00742A55" w:rsidRDefault="00C31E4C" w:rsidP="0022493E">
            <w:pPr>
              <w:tabs>
                <w:tab w:val="left" w:pos="-1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Цінова пропозиція, яка оцінюється</w:t>
            </w:r>
            <w:r w:rsidRPr="00742A55">
              <w:rPr>
                <w:rFonts w:ascii="Calibri" w:hAnsi="Calibri" w:cs="Calibri"/>
                <w:sz w:val="22"/>
                <w:szCs w:val="22"/>
              </w:rPr>
              <w:t xml:space="preserve"> ($)</w:t>
            </w:r>
          </w:p>
        </w:tc>
        <w:tc>
          <w:tcPr>
            <w:tcW w:w="2792" w:type="dxa"/>
            <w:vMerge/>
          </w:tcPr>
          <w:p w:rsidR="00C31E4C" w:rsidRPr="00742A55" w:rsidRDefault="00C31E4C" w:rsidP="0022493E">
            <w:pPr>
              <w:tabs>
                <w:tab w:val="left" w:pos="-108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31E4C" w:rsidRPr="00CF5C56" w:rsidRDefault="00C31E4C" w:rsidP="00C31E4C">
      <w:pPr>
        <w:pStyle w:val="Heading2"/>
        <w:keepLines/>
        <w:tabs>
          <w:tab w:val="clear" w:pos="-180"/>
          <w:tab w:val="clear" w:pos="1980"/>
          <w:tab w:val="clear" w:pos="2160"/>
          <w:tab w:val="clear" w:pos="4320"/>
        </w:tabs>
        <w:overflowPunct w:val="0"/>
        <w:autoSpaceDE w:val="0"/>
        <w:autoSpaceDN w:val="0"/>
        <w:adjustRightInd w:val="0"/>
        <w:spacing w:before="200"/>
        <w:jc w:val="left"/>
        <w:textAlignment w:val="baseline"/>
        <w:rPr>
          <w:rFonts w:ascii="Calibri" w:hAnsi="Calibri"/>
          <w:szCs w:val="22"/>
          <w:lang w:val="uk-UA"/>
        </w:rPr>
      </w:pPr>
      <w:r>
        <w:rPr>
          <w:rFonts w:ascii="Calibri" w:hAnsi="Calibri"/>
          <w:szCs w:val="22"/>
          <w:lang w:val="uk-UA"/>
        </w:rPr>
        <w:t>Загальний бал</w:t>
      </w:r>
    </w:p>
    <w:p w:rsidR="00C31E4C" w:rsidRDefault="00C31E4C" w:rsidP="00C31E4C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="Calibri" w:hAnsi="Calibri"/>
          <w:szCs w:val="22"/>
          <w:lang w:val="uk-UA"/>
        </w:rPr>
      </w:pPr>
    </w:p>
    <w:p w:rsidR="00C31E4C" w:rsidRDefault="00C31E4C" w:rsidP="00C31E4C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="Calibri" w:hAnsi="Calibri"/>
          <w:szCs w:val="22"/>
          <w:lang w:val="uk-UA"/>
        </w:rPr>
      </w:pPr>
      <w:r w:rsidRPr="00BD0DD0">
        <w:rPr>
          <w:rFonts w:ascii="Calibri" w:hAnsi="Calibri"/>
          <w:szCs w:val="22"/>
          <w:lang w:val="uk-UA"/>
        </w:rPr>
        <w:lastRenderedPageBreak/>
        <w:t xml:space="preserve">Сумарна оцінка для кожної пропозиції буде </w:t>
      </w:r>
      <w:r>
        <w:rPr>
          <w:rFonts w:ascii="Calibri" w:hAnsi="Calibri"/>
          <w:szCs w:val="22"/>
          <w:lang w:val="uk-UA"/>
        </w:rPr>
        <w:t>середньозваженою сумою оцінки за технічну та фінансову пропозиції.</w:t>
      </w:r>
      <w:r w:rsidRPr="00BD0DD0">
        <w:rPr>
          <w:rFonts w:ascii="Calibri" w:hAnsi="Calibri"/>
          <w:szCs w:val="22"/>
          <w:lang w:val="uk-UA"/>
        </w:rPr>
        <w:t xml:space="preserve"> Максимальна сума балів - 100 балів</w:t>
      </w:r>
      <w:r>
        <w:rPr>
          <w:rFonts w:ascii="Calibri" w:hAnsi="Calibri"/>
          <w:szCs w:val="22"/>
          <w:lang w:val="uk-UA"/>
        </w:rPr>
        <w:t>.</w:t>
      </w:r>
    </w:p>
    <w:p w:rsidR="00C31E4C" w:rsidRPr="00943EC9" w:rsidRDefault="00C31E4C" w:rsidP="00C31E4C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="Calibri" w:hAnsi="Calibri"/>
          <w:szCs w:val="2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3"/>
      </w:tblGrid>
      <w:tr w:rsidR="00C31E4C" w:rsidRPr="004E795F" w:rsidTr="0022493E">
        <w:trPr>
          <w:trHeight w:val="547"/>
          <w:jc w:val="center"/>
        </w:trPr>
        <w:tc>
          <w:tcPr>
            <w:tcW w:w="6523" w:type="dxa"/>
            <w:vAlign w:val="center"/>
          </w:tcPr>
          <w:p w:rsidR="00C31E4C" w:rsidRPr="00CF5C56" w:rsidRDefault="00C31E4C" w:rsidP="0022493E">
            <w:pPr>
              <w:tabs>
                <w:tab w:val="left" w:pos="-1080"/>
              </w:tabs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Загальний бал</w:t>
            </w:r>
            <w:r w:rsidRPr="00CF5C56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=70% 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Технічної оцінки</w:t>
            </w:r>
            <w:r w:rsidRPr="00CF5C56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+ 30% 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Фінансової оцінки</w:t>
            </w:r>
          </w:p>
        </w:tc>
      </w:tr>
    </w:tbl>
    <w:p w:rsidR="00F4358A" w:rsidRPr="00C31E4C" w:rsidRDefault="00F4358A" w:rsidP="00F4358A">
      <w:pPr>
        <w:pStyle w:val="ListParagraph"/>
        <w:ind w:left="360"/>
        <w:jc w:val="both"/>
        <w:rPr>
          <w:rFonts w:asciiTheme="minorHAnsi" w:hAnsiTheme="minorHAnsi"/>
          <w:b/>
          <w:szCs w:val="22"/>
          <w:lang w:val="ru-RU"/>
        </w:rPr>
      </w:pPr>
    </w:p>
    <w:p w:rsidR="005E254B" w:rsidRPr="005E254B" w:rsidRDefault="005E254B" w:rsidP="005E254B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/>
          <w:szCs w:val="22"/>
        </w:rPr>
      </w:pPr>
      <w:r w:rsidRPr="005E254B">
        <w:rPr>
          <w:rFonts w:asciiTheme="minorHAnsi" w:hAnsiTheme="minorHAnsi"/>
          <w:b/>
          <w:szCs w:val="22"/>
          <w:lang w:val="uk-UA"/>
        </w:rPr>
        <w:t xml:space="preserve">Визначення переможця </w:t>
      </w:r>
      <w:r w:rsidRPr="005E254B">
        <w:rPr>
          <w:rFonts w:asciiTheme="minorHAnsi" w:hAnsiTheme="minorHAnsi"/>
          <w:b/>
          <w:szCs w:val="22"/>
        </w:rPr>
        <w:t xml:space="preserve"> </w:t>
      </w:r>
    </w:p>
    <w:p w:rsidR="005E254B" w:rsidRPr="005E254B" w:rsidRDefault="005E254B" w:rsidP="005E254B">
      <w:pPr>
        <w:pStyle w:val="letter"/>
        <w:jc w:val="both"/>
        <w:rPr>
          <w:rFonts w:asciiTheme="minorHAnsi" w:hAnsiTheme="minorHAnsi"/>
          <w:sz w:val="22"/>
          <w:szCs w:val="22"/>
          <w:lang w:val="ru-RU"/>
        </w:rPr>
      </w:pPr>
      <w:r w:rsidRPr="005E254B">
        <w:rPr>
          <w:rFonts w:asciiTheme="minorHAnsi" w:hAnsiTheme="minorHAnsi"/>
          <w:sz w:val="22"/>
          <w:szCs w:val="22"/>
          <w:lang w:val="uk-UA"/>
        </w:rPr>
        <w:t xml:space="preserve">Договір на термін </w:t>
      </w:r>
      <w:r w:rsidRPr="00C31E4C">
        <w:rPr>
          <w:rFonts w:asciiTheme="minorHAnsi" w:hAnsiTheme="minorHAnsi"/>
          <w:sz w:val="22"/>
          <w:szCs w:val="22"/>
          <w:lang w:val="uk-UA"/>
        </w:rPr>
        <w:t xml:space="preserve">до 31 </w:t>
      </w:r>
      <w:r w:rsidR="00C31E4C" w:rsidRPr="00C31E4C">
        <w:rPr>
          <w:rFonts w:asciiTheme="minorHAnsi" w:hAnsiTheme="minorHAnsi"/>
          <w:sz w:val="22"/>
          <w:szCs w:val="22"/>
          <w:lang w:val="uk-UA"/>
        </w:rPr>
        <w:t>грудня</w:t>
      </w:r>
      <w:r w:rsidRPr="00C31E4C">
        <w:rPr>
          <w:rFonts w:asciiTheme="minorHAnsi" w:hAnsiTheme="minorHAnsi"/>
          <w:sz w:val="22"/>
          <w:szCs w:val="22"/>
          <w:lang w:val="uk-UA"/>
        </w:rPr>
        <w:t xml:space="preserve"> 201</w:t>
      </w:r>
      <w:r w:rsidR="00C865E4" w:rsidRPr="00C31E4C">
        <w:rPr>
          <w:rFonts w:asciiTheme="minorHAnsi" w:hAnsiTheme="minorHAnsi"/>
          <w:sz w:val="22"/>
          <w:szCs w:val="22"/>
          <w:lang w:val="uk-UA"/>
        </w:rPr>
        <w:t>8</w:t>
      </w:r>
      <w:r w:rsidRPr="00C31E4C">
        <w:rPr>
          <w:rFonts w:asciiTheme="minorHAnsi" w:hAnsiTheme="minorHAnsi"/>
          <w:sz w:val="22"/>
          <w:szCs w:val="22"/>
          <w:lang w:val="uk-UA"/>
        </w:rPr>
        <w:t xml:space="preserve"> </w:t>
      </w:r>
      <w:r w:rsidRPr="005E254B">
        <w:rPr>
          <w:rFonts w:asciiTheme="minorHAnsi" w:hAnsiTheme="minorHAnsi"/>
          <w:sz w:val="22"/>
          <w:szCs w:val="22"/>
          <w:lang w:val="uk-UA"/>
        </w:rPr>
        <w:t>між ФН ООН та постачальником буде укладено з тим претендентом, чия цінова пропозиція виявиться найменшою та буде відповідати вимогам документації конкурсних торгів</w:t>
      </w:r>
      <w:r w:rsidRPr="005E254B">
        <w:rPr>
          <w:rFonts w:asciiTheme="minorHAnsi" w:hAnsiTheme="minorHAnsi"/>
          <w:sz w:val="22"/>
          <w:szCs w:val="22"/>
          <w:lang w:val="ru-RU"/>
        </w:rPr>
        <w:t>.</w:t>
      </w:r>
    </w:p>
    <w:p w:rsidR="005E254B" w:rsidRPr="005E254B" w:rsidRDefault="005E254B" w:rsidP="005E254B">
      <w:pPr>
        <w:spacing w:after="120"/>
        <w:contextualSpacing/>
        <w:jc w:val="both"/>
        <w:rPr>
          <w:rFonts w:asciiTheme="minorHAnsi" w:hAnsiTheme="minorHAnsi"/>
          <w:bCs/>
          <w:sz w:val="22"/>
          <w:szCs w:val="22"/>
          <w:lang w:val="ru-RU"/>
        </w:rPr>
      </w:pPr>
    </w:p>
    <w:p w:rsidR="005E254B" w:rsidRPr="005E254B" w:rsidRDefault="005E254B" w:rsidP="005E254B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/>
          <w:szCs w:val="22"/>
          <w:lang w:val="ru-RU"/>
        </w:rPr>
      </w:pPr>
      <w:r w:rsidRPr="005E254B">
        <w:rPr>
          <w:rFonts w:asciiTheme="minorHAnsi" w:hAnsiTheme="minorHAnsi"/>
          <w:b/>
          <w:szCs w:val="22"/>
          <w:lang w:val="uk-UA"/>
        </w:rPr>
        <w:t>Право на змінення вимог під час прийняття рішень</w:t>
      </w:r>
      <w:r w:rsidRPr="005E254B">
        <w:rPr>
          <w:rFonts w:asciiTheme="minorHAnsi" w:hAnsiTheme="minorHAnsi"/>
          <w:b/>
          <w:szCs w:val="22"/>
          <w:lang w:val="ru-RU"/>
        </w:rPr>
        <w:t xml:space="preserve"> </w:t>
      </w:r>
    </w:p>
    <w:p w:rsidR="005E254B" w:rsidRPr="005E254B" w:rsidRDefault="005E254B" w:rsidP="005E254B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  <w:r w:rsidRPr="005E254B">
        <w:rPr>
          <w:rFonts w:asciiTheme="minorHAnsi" w:hAnsiTheme="minorHAnsi"/>
          <w:szCs w:val="22"/>
          <w:lang w:val="uk-UA"/>
        </w:rPr>
        <w:t>ФН ООН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</w:t>
      </w:r>
      <w:r w:rsidRPr="005E254B">
        <w:rPr>
          <w:rFonts w:asciiTheme="minorHAnsi" w:hAnsiTheme="minorHAnsi"/>
          <w:szCs w:val="22"/>
          <w:lang w:val="ru-RU"/>
        </w:rPr>
        <w:t>.</w:t>
      </w:r>
    </w:p>
    <w:p w:rsidR="005E254B" w:rsidRPr="005E254B" w:rsidRDefault="005E254B" w:rsidP="005E254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/>
          <w:b/>
          <w:sz w:val="22"/>
          <w:szCs w:val="22"/>
          <w:u w:val="single"/>
          <w:lang w:val="ru-RU"/>
        </w:rPr>
      </w:pPr>
    </w:p>
    <w:p w:rsidR="005E254B" w:rsidRPr="005E254B" w:rsidRDefault="005E254B" w:rsidP="005E254B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/>
          <w:szCs w:val="22"/>
        </w:rPr>
      </w:pPr>
      <w:proofErr w:type="spellStart"/>
      <w:r w:rsidRPr="005E254B">
        <w:rPr>
          <w:rFonts w:asciiTheme="minorHAnsi" w:hAnsiTheme="minorHAnsi"/>
          <w:b/>
          <w:szCs w:val="22"/>
          <w:lang w:val="ru-RU"/>
        </w:rPr>
        <w:t>Умови</w:t>
      </w:r>
      <w:proofErr w:type="spellEnd"/>
      <w:r w:rsidRPr="005E254B">
        <w:rPr>
          <w:rFonts w:asciiTheme="minorHAnsi" w:hAnsiTheme="minorHAnsi"/>
          <w:b/>
          <w:szCs w:val="22"/>
          <w:lang w:val="ru-RU"/>
        </w:rPr>
        <w:t xml:space="preserve"> оплати</w:t>
      </w:r>
    </w:p>
    <w:p w:rsidR="001A09CB" w:rsidRPr="0004339E" w:rsidRDefault="001A09CB" w:rsidP="0004339E">
      <w:pPr>
        <w:pStyle w:val="ListParagraph"/>
        <w:ind w:left="0"/>
        <w:jc w:val="both"/>
        <w:rPr>
          <w:rFonts w:asciiTheme="minorHAnsi" w:hAnsiTheme="minorHAnsi"/>
          <w:szCs w:val="22"/>
          <w:lang w:val="uk-UA"/>
        </w:rPr>
      </w:pPr>
      <w:r>
        <w:rPr>
          <w:rFonts w:asciiTheme="minorHAnsi" w:hAnsiTheme="minorHAnsi"/>
          <w:szCs w:val="22"/>
          <w:lang w:val="uk-UA"/>
        </w:rPr>
        <w:t>О</w:t>
      </w:r>
      <w:r w:rsidRPr="0004339E">
        <w:rPr>
          <w:rFonts w:asciiTheme="minorHAnsi" w:hAnsiTheme="minorHAnsi"/>
          <w:szCs w:val="22"/>
          <w:lang w:val="uk-UA"/>
        </w:rPr>
        <w:t>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</w:t>
      </w:r>
    </w:p>
    <w:p w:rsidR="001A09CB" w:rsidRPr="0004339E" w:rsidRDefault="001A09CB" w:rsidP="0004339E">
      <w:pPr>
        <w:pStyle w:val="ListParagraph"/>
        <w:ind w:left="0"/>
        <w:jc w:val="both"/>
        <w:rPr>
          <w:rFonts w:asciiTheme="minorHAnsi" w:hAnsiTheme="minorHAnsi"/>
          <w:szCs w:val="22"/>
          <w:lang w:val="uk-UA"/>
        </w:rPr>
      </w:pPr>
      <w:r w:rsidRPr="0004339E">
        <w:rPr>
          <w:rFonts w:asciiTheme="minorHAnsi" w:hAnsiTheme="minorHAnsi"/>
          <w:szCs w:val="22"/>
          <w:lang w:val="uk-UA"/>
        </w:rPr>
        <w:t xml:space="preserve">Оплата здійснюється у валюті: українських гривнях. У випадку використання двох валют, курсом обміну вважається операційний курс Організації Об'єднаних Націй в той день, в який ФН ООН повідомляє про здійснення цих платежів (веб: </w:t>
      </w:r>
      <w:hyperlink r:id="rId14" w:history="1">
        <w:r w:rsidRPr="0004339E">
          <w:rPr>
            <w:lang w:val="uk-UA"/>
          </w:rPr>
          <w:t>www.treasury.un.org</w:t>
        </w:r>
      </w:hyperlink>
      <w:r w:rsidRPr="0004339E">
        <w:rPr>
          <w:rFonts w:asciiTheme="minorHAnsi" w:hAnsiTheme="minorHAnsi"/>
          <w:szCs w:val="22"/>
          <w:lang w:val="uk-UA"/>
        </w:rPr>
        <w:t>).</w:t>
      </w:r>
    </w:p>
    <w:p w:rsidR="001A09CB" w:rsidRPr="00803B01" w:rsidRDefault="001A09CB" w:rsidP="005E254B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color w:val="FF0000"/>
          <w:szCs w:val="22"/>
          <w:lang w:val="uk-UA"/>
        </w:rPr>
      </w:pPr>
    </w:p>
    <w:p w:rsidR="005E254B" w:rsidRPr="00803B01" w:rsidRDefault="005E254B" w:rsidP="005E254B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uk-UA"/>
        </w:rPr>
      </w:pPr>
    </w:p>
    <w:p w:rsidR="005E254B" w:rsidRPr="005E254B" w:rsidRDefault="001F77D3" w:rsidP="005E254B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/>
          <w:szCs w:val="22"/>
        </w:rPr>
      </w:pPr>
      <w:hyperlink r:id="rId15" w:anchor="FraudCorruption" w:history="1">
        <w:r w:rsidR="005E254B" w:rsidRPr="005E254B">
          <w:rPr>
            <w:rFonts w:asciiTheme="minorHAnsi" w:hAnsiTheme="minorHAnsi"/>
            <w:b/>
            <w:szCs w:val="22"/>
            <w:lang w:val="uk-UA"/>
          </w:rPr>
          <w:t>Шахрайство</w:t>
        </w:r>
      </w:hyperlink>
      <w:r w:rsidR="005E254B" w:rsidRPr="005E254B">
        <w:rPr>
          <w:rFonts w:asciiTheme="minorHAnsi" w:hAnsiTheme="minorHAnsi"/>
          <w:b/>
          <w:szCs w:val="22"/>
          <w:lang w:val="uk-UA"/>
        </w:rPr>
        <w:t xml:space="preserve"> і корупція</w:t>
      </w:r>
    </w:p>
    <w:p w:rsidR="005E254B" w:rsidRPr="005E254B" w:rsidRDefault="005E254B" w:rsidP="005E254B">
      <w:pPr>
        <w:pStyle w:val="ListParagraph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  <w:r w:rsidRPr="005E254B">
        <w:rPr>
          <w:rFonts w:asciiTheme="minorHAnsi" w:hAnsiTheme="minorHAnsi"/>
          <w:szCs w:val="22"/>
          <w:lang w:val="uk-UA"/>
        </w:rPr>
        <w:t xml:space="preserve">ФН ООН прагне запобігати, виявляти та вживати дій проти всіх випадків шахрайства щодо ФН ООН та третіх сторін, які беруть участь у діяльності ФН ООН. З політикою ФН ООН щодо шахрайства та корупції можна ознайомитися тут: </w:t>
      </w:r>
      <w:hyperlink r:id="rId16" w:anchor="overlay-context=node/10356/draft" w:history="1">
        <w:r w:rsidRPr="005E254B">
          <w:rPr>
            <w:rStyle w:val="Hyperlink"/>
            <w:rFonts w:asciiTheme="minorHAnsi" w:hAnsiTheme="minorHAnsi"/>
            <w:szCs w:val="22"/>
          </w:rPr>
          <w:t>Fraud</w:t>
        </w:r>
        <w:r w:rsidRPr="005E254B">
          <w:rPr>
            <w:rStyle w:val="Hyperlink"/>
            <w:rFonts w:asciiTheme="minorHAnsi" w:hAnsiTheme="minorHAnsi"/>
            <w:szCs w:val="22"/>
            <w:lang w:val="uk-UA"/>
          </w:rPr>
          <w:t xml:space="preserve"> </w:t>
        </w:r>
        <w:r w:rsidRPr="005E254B">
          <w:rPr>
            <w:rStyle w:val="Hyperlink"/>
            <w:rFonts w:asciiTheme="minorHAnsi" w:hAnsiTheme="minorHAnsi"/>
            <w:szCs w:val="22"/>
          </w:rPr>
          <w:t>Policy</w:t>
        </w:r>
      </w:hyperlink>
      <w:r w:rsidRPr="005E254B">
        <w:rPr>
          <w:rFonts w:asciiTheme="minorHAnsi" w:hAnsiTheme="minorHAnsi"/>
          <w:szCs w:val="22"/>
          <w:lang w:val="uk-UA"/>
        </w:rPr>
        <w:t>. Подання пропозицій учасником передбачає, що останній ознайомлений з даними правилами.</w:t>
      </w:r>
      <w:r w:rsidRPr="005E254B">
        <w:rPr>
          <w:rFonts w:asciiTheme="minorHAnsi" w:hAnsiTheme="minorHAnsi"/>
          <w:szCs w:val="22"/>
          <w:lang w:val="ru-RU"/>
        </w:rPr>
        <w:t xml:space="preserve"> </w:t>
      </w:r>
    </w:p>
    <w:p w:rsidR="005E254B" w:rsidRPr="005E254B" w:rsidRDefault="005E254B" w:rsidP="005E254B">
      <w:pPr>
        <w:pStyle w:val="ListParagraph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b/>
          <w:szCs w:val="22"/>
          <w:lang w:val="ru-RU"/>
        </w:rPr>
      </w:pPr>
    </w:p>
    <w:p w:rsidR="005E254B" w:rsidRPr="005E254B" w:rsidRDefault="005E254B" w:rsidP="005E254B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5E254B">
        <w:rPr>
          <w:rFonts w:asciiTheme="minorHAnsi" w:hAnsiTheme="minorHAnsi"/>
          <w:sz w:val="22"/>
          <w:szCs w:val="22"/>
          <w:lang w:val="uk-UA"/>
        </w:rPr>
        <w:t>У разі та за потреби, постачальники, їх дочірні підприємства, агенти, посередники і керівники мають співпрацювати з Управлінням з аудиту та нагляду ФН ООН, а також з будь-яким іншим уповноваженим з нагляду, який призначений Виконавчим Директором та Радником з етики ФН ООН. Таке співробітництво включає, але не обмежується, наступне: доступ до всіх працівників, представників, агентів та уповноважених осіб постачальника; надання всіх необхідних документів, у тому числі фінансових.</w:t>
      </w:r>
      <w:r w:rsidRPr="005E254B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Нездатність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повною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мірою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співпрацювати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зі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слідством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 буде </w:t>
      </w:r>
      <w:proofErr w:type="spellStart"/>
      <w:r w:rsidRPr="005E254B">
        <w:rPr>
          <w:rFonts w:asciiTheme="minorHAnsi" w:hAnsiTheme="minorHAnsi"/>
          <w:sz w:val="22"/>
          <w:szCs w:val="22"/>
          <w:lang w:val="ru-RU"/>
        </w:rPr>
        <w:t>вважатися</w:t>
      </w:r>
      <w:proofErr w:type="spellEnd"/>
      <w:r w:rsidRPr="005E254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5E254B">
        <w:rPr>
          <w:rFonts w:asciiTheme="minorHAnsi" w:hAnsiTheme="minorHAnsi"/>
          <w:sz w:val="22"/>
          <w:szCs w:val="22"/>
          <w:lang w:val="uk-UA"/>
        </w:rPr>
        <w:t xml:space="preserve">достатньою підставою для ФН ООН розірвати контракт з постачальником, та відсторонити і зняти його зі списку зареєстрованих Фондом постачальників. </w:t>
      </w:r>
    </w:p>
    <w:p w:rsidR="005E254B" w:rsidRPr="005E254B" w:rsidRDefault="005E254B" w:rsidP="005E254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/>
          <w:sz w:val="22"/>
          <w:szCs w:val="22"/>
          <w:lang w:val="ru-RU"/>
        </w:rPr>
      </w:pPr>
    </w:p>
    <w:p w:rsidR="005E254B" w:rsidRPr="005E254B" w:rsidRDefault="005E254B" w:rsidP="005E254B">
      <w:pPr>
        <w:spacing w:line="276" w:lineRule="auto"/>
        <w:contextualSpacing/>
        <w:jc w:val="both"/>
        <w:rPr>
          <w:rStyle w:val="Hyperlink"/>
          <w:rFonts w:asciiTheme="minorHAnsi" w:hAnsiTheme="minorHAnsi"/>
          <w:sz w:val="22"/>
          <w:szCs w:val="22"/>
          <w:lang w:val="ru-RU"/>
        </w:rPr>
      </w:pPr>
      <w:r w:rsidRPr="005E254B">
        <w:rPr>
          <w:rFonts w:asciiTheme="minorHAnsi" w:hAnsiTheme="minorHAnsi"/>
          <w:sz w:val="22"/>
          <w:szCs w:val="22"/>
          <w:lang w:val="uk-UA"/>
        </w:rPr>
        <w:t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</w:t>
      </w:r>
      <w:r w:rsidRPr="005E254B">
        <w:rPr>
          <w:rFonts w:asciiTheme="minorHAnsi" w:hAnsiTheme="minorHAnsi"/>
          <w:sz w:val="22"/>
          <w:szCs w:val="22"/>
          <w:lang w:val="ru-RU"/>
        </w:rPr>
        <w:t xml:space="preserve"> через </w:t>
      </w:r>
      <w:hyperlink r:id="rId17" w:history="1">
        <w:r w:rsidRPr="005E254B">
          <w:rPr>
            <w:rStyle w:val="Hyperlink"/>
            <w:rFonts w:asciiTheme="minorHAnsi" w:hAnsiTheme="minorHAnsi"/>
            <w:sz w:val="22"/>
            <w:szCs w:val="22"/>
          </w:rPr>
          <w:t>UNFPA</w:t>
        </w:r>
        <w:r w:rsidRPr="005E254B">
          <w:rPr>
            <w:rStyle w:val="Hyperlink"/>
            <w:rFonts w:asciiTheme="minorHAnsi" w:hAnsiTheme="minorHAnsi"/>
            <w:sz w:val="22"/>
            <w:szCs w:val="22"/>
            <w:lang w:val="ru-RU"/>
          </w:rPr>
          <w:t xml:space="preserve"> </w:t>
        </w:r>
        <w:r w:rsidRPr="005E254B">
          <w:rPr>
            <w:rStyle w:val="Hyperlink"/>
            <w:rFonts w:asciiTheme="minorHAnsi" w:hAnsiTheme="minorHAnsi"/>
            <w:sz w:val="22"/>
            <w:szCs w:val="22"/>
          </w:rPr>
          <w:t>Investigation</w:t>
        </w:r>
        <w:r w:rsidRPr="005E254B">
          <w:rPr>
            <w:rStyle w:val="Hyperlink"/>
            <w:rFonts w:asciiTheme="minorHAnsi" w:hAnsiTheme="minorHAnsi"/>
            <w:sz w:val="22"/>
            <w:szCs w:val="22"/>
            <w:lang w:val="ru-RU"/>
          </w:rPr>
          <w:t xml:space="preserve"> </w:t>
        </w:r>
        <w:r w:rsidRPr="005E254B">
          <w:rPr>
            <w:rStyle w:val="Hyperlink"/>
            <w:rFonts w:asciiTheme="minorHAnsi" w:hAnsiTheme="minorHAnsi"/>
            <w:sz w:val="22"/>
            <w:szCs w:val="22"/>
          </w:rPr>
          <w:t>Hotline</w:t>
        </w:r>
      </w:hyperlink>
      <w:r w:rsidRPr="005E254B">
        <w:rPr>
          <w:rStyle w:val="Hyperlink"/>
          <w:rFonts w:asciiTheme="minorHAnsi" w:hAnsiTheme="minorHAnsi"/>
          <w:sz w:val="22"/>
          <w:szCs w:val="22"/>
          <w:lang w:val="ru-RU"/>
        </w:rPr>
        <w:t>.</w:t>
      </w:r>
    </w:p>
    <w:p w:rsidR="005E254B" w:rsidRPr="005E254B" w:rsidRDefault="005E254B" w:rsidP="005E254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/>
          <w:sz w:val="22"/>
          <w:szCs w:val="22"/>
          <w:lang w:val="ru-RU"/>
        </w:rPr>
      </w:pPr>
    </w:p>
    <w:p w:rsidR="005E254B" w:rsidRPr="005E254B" w:rsidRDefault="005E254B" w:rsidP="005E254B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/>
          <w:szCs w:val="22"/>
        </w:rPr>
      </w:pPr>
      <w:r w:rsidRPr="005E254B">
        <w:rPr>
          <w:rFonts w:asciiTheme="minorHAnsi" w:hAnsiTheme="minorHAnsi"/>
          <w:b/>
          <w:szCs w:val="22"/>
          <w:lang w:val="uk-UA"/>
        </w:rPr>
        <w:t>Політика нульової толерантності</w:t>
      </w:r>
    </w:p>
    <w:p w:rsidR="005E254B" w:rsidRPr="005E254B" w:rsidRDefault="005E254B" w:rsidP="005E254B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5E254B">
        <w:rPr>
          <w:rFonts w:asciiTheme="minorHAnsi" w:hAnsiTheme="minorHAnsi"/>
          <w:sz w:val="22"/>
          <w:szCs w:val="22"/>
          <w:lang w:val="uk-UA"/>
        </w:rPr>
        <w:t xml:space="preserve">ФН ООН прийняв політику нульової толерантності щодо подарунків та знаків вдячності. Таким чином, прохання до постачальників не надсилати дарунки або проявляти інші знаки вдячності співробітникам ФН ООН. Детальніше з цими правилами можна ознайомитися тут: </w:t>
      </w:r>
      <w:hyperlink r:id="rId18" w:anchor="ZeroTolerance" w:history="1">
        <w:r w:rsidRPr="005E254B">
          <w:rPr>
            <w:rStyle w:val="Hyperlink"/>
            <w:rFonts w:asciiTheme="minorHAnsi" w:hAnsiTheme="minorHAnsi"/>
            <w:sz w:val="22"/>
            <w:szCs w:val="22"/>
            <w:lang w:eastAsia="en-GB"/>
          </w:rPr>
          <w:t>Zero</w:t>
        </w:r>
        <w:r w:rsidRPr="005E254B">
          <w:rPr>
            <w:rStyle w:val="Hyperlink"/>
            <w:rFonts w:asciiTheme="minorHAnsi" w:hAnsiTheme="minorHAnsi"/>
            <w:sz w:val="22"/>
            <w:szCs w:val="22"/>
            <w:lang w:val="uk-UA" w:eastAsia="en-GB"/>
          </w:rPr>
          <w:t xml:space="preserve"> </w:t>
        </w:r>
        <w:r w:rsidRPr="005E254B">
          <w:rPr>
            <w:rStyle w:val="Hyperlink"/>
            <w:rFonts w:asciiTheme="minorHAnsi" w:hAnsiTheme="minorHAnsi"/>
            <w:sz w:val="22"/>
            <w:szCs w:val="22"/>
            <w:lang w:eastAsia="en-GB"/>
          </w:rPr>
          <w:t>Tolerance</w:t>
        </w:r>
        <w:r w:rsidRPr="005E254B">
          <w:rPr>
            <w:rStyle w:val="Hyperlink"/>
            <w:rFonts w:asciiTheme="minorHAnsi" w:hAnsiTheme="minorHAnsi"/>
            <w:sz w:val="22"/>
            <w:szCs w:val="22"/>
            <w:lang w:val="uk-UA" w:eastAsia="en-GB"/>
          </w:rPr>
          <w:t xml:space="preserve"> </w:t>
        </w:r>
        <w:r w:rsidRPr="005E254B">
          <w:rPr>
            <w:rStyle w:val="Hyperlink"/>
            <w:rFonts w:asciiTheme="minorHAnsi" w:hAnsiTheme="minorHAnsi"/>
            <w:sz w:val="22"/>
            <w:szCs w:val="22"/>
            <w:lang w:eastAsia="en-GB"/>
          </w:rPr>
          <w:t>Policy</w:t>
        </w:r>
      </w:hyperlink>
      <w:r w:rsidRPr="005E254B">
        <w:rPr>
          <w:rFonts w:asciiTheme="minorHAnsi" w:hAnsiTheme="minorHAnsi"/>
          <w:sz w:val="22"/>
          <w:szCs w:val="22"/>
          <w:lang w:val="uk-UA"/>
        </w:rPr>
        <w:t>.</w:t>
      </w:r>
    </w:p>
    <w:p w:rsidR="005E254B" w:rsidRPr="005E254B" w:rsidRDefault="005E254B" w:rsidP="005E254B">
      <w:pPr>
        <w:jc w:val="both"/>
        <w:rPr>
          <w:rFonts w:asciiTheme="minorHAnsi" w:hAnsiTheme="minorHAnsi"/>
          <w:sz w:val="22"/>
          <w:szCs w:val="22"/>
          <w:lang w:val="uk-UA" w:eastAsia="en-GB"/>
        </w:rPr>
      </w:pPr>
    </w:p>
    <w:p w:rsidR="005E254B" w:rsidRPr="005E254B" w:rsidRDefault="005E254B" w:rsidP="005E254B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/>
          <w:szCs w:val="22"/>
          <w:lang w:val="ru-RU"/>
        </w:rPr>
      </w:pPr>
      <w:r w:rsidRPr="005E254B">
        <w:rPr>
          <w:rFonts w:asciiTheme="minorHAnsi" w:hAnsiTheme="minorHAnsi"/>
          <w:b/>
          <w:szCs w:val="22"/>
          <w:lang w:val="uk-UA"/>
        </w:rPr>
        <w:t>Опротестування процесу подання пропозицій</w:t>
      </w:r>
    </w:p>
    <w:p w:rsidR="005E254B" w:rsidRPr="005E254B" w:rsidRDefault="005E254B" w:rsidP="005E254B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  <w:lang w:val="ru-RU"/>
        </w:rPr>
      </w:pPr>
      <w:r w:rsidRPr="005E254B">
        <w:rPr>
          <w:rFonts w:asciiTheme="minorHAnsi" w:hAnsiTheme="minorHAnsi"/>
          <w:sz w:val="22"/>
          <w:szCs w:val="22"/>
          <w:lang w:val="uk-UA"/>
        </w:rPr>
        <w:lastRenderedPageBreak/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безпосередньо Голові офісу ФН ООН/ Представнику ФН ООН п. </w:t>
      </w:r>
      <w:proofErr w:type="spellStart"/>
      <w:r w:rsidR="0013707A">
        <w:rPr>
          <w:rFonts w:asciiTheme="minorHAnsi" w:hAnsiTheme="minorHAnsi"/>
          <w:sz w:val="22"/>
          <w:szCs w:val="22"/>
          <w:lang w:val="uk-UA"/>
        </w:rPr>
        <w:t>Каспар</w:t>
      </w:r>
      <w:proofErr w:type="spellEnd"/>
      <w:r w:rsidR="0013707A">
        <w:rPr>
          <w:rFonts w:asciiTheme="minorHAnsi" w:hAnsiTheme="minorHAnsi"/>
          <w:sz w:val="22"/>
          <w:szCs w:val="22"/>
          <w:lang w:val="uk-UA"/>
        </w:rPr>
        <w:t xml:space="preserve"> Пік</w:t>
      </w:r>
      <w:r w:rsidRPr="005E254B">
        <w:rPr>
          <w:rFonts w:asciiTheme="minorHAnsi" w:hAnsiTheme="minorHAnsi"/>
          <w:sz w:val="22"/>
          <w:szCs w:val="22"/>
          <w:lang w:val="uk-UA"/>
        </w:rPr>
        <w:t xml:space="preserve">, електронною поштою до </w:t>
      </w:r>
      <w:r w:rsidR="0013707A">
        <w:rPr>
          <w:rFonts w:asciiTheme="minorHAnsi" w:hAnsiTheme="minorHAnsi"/>
          <w:sz w:val="22"/>
          <w:szCs w:val="22"/>
        </w:rPr>
        <w:t>peek</w:t>
      </w:r>
      <w:r w:rsidRPr="005E254B">
        <w:rPr>
          <w:rFonts w:asciiTheme="minorHAnsi" w:hAnsiTheme="minorHAnsi"/>
          <w:sz w:val="22"/>
          <w:szCs w:val="22"/>
          <w:lang w:val="uk-UA"/>
        </w:rPr>
        <w:t>@unfpa.org.</w:t>
      </w:r>
      <w:r w:rsidRPr="005E254B">
        <w:rPr>
          <w:rFonts w:asciiTheme="minorHAnsi" w:hAnsiTheme="minorHAnsi"/>
          <w:sz w:val="22"/>
          <w:szCs w:val="22"/>
          <w:lang w:val="ru-RU"/>
        </w:rPr>
        <w:t xml:space="preserve">  У </w:t>
      </w:r>
      <w:r w:rsidRPr="005E254B">
        <w:rPr>
          <w:rFonts w:asciiTheme="minorHAnsi" w:hAnsiTheme="minorHAnsi"/>
          <w:sz w:val="22"/>
          <w:szCs w:val="22"/>
          <w:lang w:val="uk-UA"/>
        </w:rPr>
        <w:t>разі незадоволення</w:t>
      </w:r>
      <w:r w:rsidRPr="005E254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5E254B">
        <w:rPr>
          <w:rFonts w:asciiTheme="minorHAnsi" w:hAnsiTheme="minorHAnsi"/>
          <w:sz w:val="22"/>
          <w:szCs w:val="22"/>
          <w:lang w:val="uk-UA"/>
        </w:rPr>
        <w:t xml:space="preserve">відповіддю Голови офісу, претендент може звернутися до Голови Відділу </w:t>
      </w:r>
      <w:proofErr w:type="spellStart"/>
      <w:r w:rsidRPr="005E254B">
        <w:rPr>
          <w:rFonts w:asciiTheme="minorHAnsi" w:hAnsiTheme="minorHAnsi"/>
          <w:sz w:val="22"/>
          <w:szCs w:val="22"/>
          <w:lang w:val="uk-UA"/>
        </w:rPr>
        <w:t>закупівель</w:t>
      </w:r>
      <w:proofErr w:type="spellEnd"/>
      <w:r w:rsidRPr="005E254B">
        <w:rPr>
          <w:rFonts w:asciiTheme="minorHAnsi" w:hAnsiTheme="minorHAnsi"/>
          <w:sz w:val="22"/>
          <w:szCs w:val="22"/>
          <w:lang w:val="uk-UA"/>
        </w:rPr>
        <w:t xml:space="preserve"> ФН ООН електронною поштою </w:t>
      </w:r>
      <w:hyperlink r:id="rId19" w:history="1">
        <w:r w:rsidRPr="005E254B">
          <w:rPr>
            <w:rStyle w:val="Hyperlink"/>
            <w:rFonts w:asciiTheme="minorHAnsi" w:hAnsiTheme="minorHAnsi"/>
            <w:sz w:val="22"/>
            <w:szCs w:val="22"/>
          </w:rPr>
          <w:t>procurement</w:t>
        </w:r>
        <w:r w:rsidRPr="005E254B">
          <w:rPr>
            <w:rStyle w:val="Hyperlink"/>
            <w:rFonts w:asciiTheme="minorHAnsi" w:hAnsiTheme="minorHAnsi"/>
            <w:sz w:val="22"/>
            <w:szCs w:val="22"/>
            <w:lang w:val="ru-RU"/>
          </w:rPr>
          <w:t>@</w:t>
        </w:r>
        <w:proofErr w:type="spellStart"/>
        <w:r w:rsidRPr="005E254B">
          <w:rPr>
            <w:rStyle w:val="Hyperlink"/>
            <w:rFonts w:asciiTheme="minorHAnsi" w:hAnsiTheme="minorHAnsi"/>
            <w:sz w:val="22"/>
            <w:szCs w:val="22"/>
          </w:rPr>
          <w:t>unfpa</w:t>
        </w:r>
        <w:proofErr w:type="spellEnd"/>
        <w:r w:rsidRPr="005E254B">
          <w:rPr>
            <w:rStyle w:val="Hyperlink"/>
            <w:rFonts w:asciiTheme="minorHAnsi" w:hAnsiTheme="minorHAnsi"/>
            <w:sz w:val="22"/>
            <w:szCs w:val="22"/>
            <w:lang w:val="ru-RU"/>
          </w:rPr>
          <w:t>.</w:t>
        </w:r>
        <w:r w:rsidRPr="005E254B">
          <w:rPr>
            <w:rStyle w:val="Hyperlink"/>
            <w:rFonts w:asciiTheme="minorHAnsi" w:hAnsiTheme="minorHAnsi"/>
            <w:sz w:val="22"/>
            <w:szCs w:val="22"/>
          </w:rPr>
          <w:t>org</w:t>
        </w:r>
      </w:hyperlink>
      <w:r w:rsidRPr="005E254B">
        <w:rPr>
          <w:rFonts w:asciiTheme="minorHAnsi" w:hAnsiTheme="minorHAnsi"/>
          <w:sz w:val="22"/>
          <w:szCs w:val="22"/>
          <w:lang w:val="ru-RU"/>
        </w:rPr>
        <w:t>.</w:t>
      </w:r>
    </w:p>
    <w:p w:rsidR="005E254B" w:rsidRPr="005E254B" w:rsidRDefault="005E254B" w:rsidP="005E254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/>
          <w:sz w:val="22"/>
          <w:szCs w:val="22"/>
          <w:lang w:val="ru-RU"/>
        </w:rPr>
      </w:pPr>
    </w:p>
    <w:p w:rsidR="005E254B" w:rsidRPr="005E254B" w:rsidRDefault="005E254B" w:rsidP="005E254B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/>
          <w:szCs w:val="22"/>
          <w:lang w:val="ru-RU"/>
        </w:rPr>
      </w:pPr>
      <w:r w:rsidRPr="005E254B">
        <w:rPr>
          <w:rFonts w:asciiTheme="minorHAnsi" w:hAnsiTheme="minorHAnsi"/>
          <w:b/>
          <w:szCs w:val="22"/>
          <w:lang w:val="uk-UA"/>
        </w:rPr>
        <w:t>Зауваження</w:t>
      </w:r>
    </w:p>
    <w:p w:rsidR="005E254B" w:rsidRDefault="005E254B" w:rsidP="005E254B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  <w:r w:rsidRPr="005E254B">
        <w:rPr>
          <w:rFonts w:asciiTheme="minorHAnsi" w:hAnsiTheme="minorHAnsi"/>
          <w:szCs w:val="22"/>
          <w:lang w:val="uk-UA"/>
        </w:rPr>
        <w:t xml:space="preserve"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</w:t>
      </w:r>
      <w:r w:rsidRPr="005E254B">
        <w:rPr>
          <w:rFonts w:asciiTheme="minorHAnsi" w:hAnsiTheme="minorHAnsi"/>
          <w:szCs w:val="22"/>
        </w:rPr>
        <w:t>PDF</w:t>
      </w:r>
      <w:r w:rsidRPr="005E254B">
        <w:rPr>
          <w:rFonts w:asciiTheme="minorHAnsi" w:hAnsiTheme="minorHAnsi"/>
          <w:szCs w:val="22"/>
          <w:lang w:val="ru-RU"/>
        </w:rPr>
        <w:t>.</w:t>
      </w:r>
    </w:p>
    <w:p w:rsidR="0013707A" w:rsidRPr="005E254B" w:rsidRDefault="0013707A" w:rsidP="005E254B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  <w:proofErr w:type="spellStart"/>
      <w:r>
        <w:rPr>
          <w:rFonts w:asciiTheme="minorHAnsi" w:hAnsiTheme="minorHAnsi"/>
          <w:szCs w:val="22"/>
          <w:lang w:val="ru-RU"/>
        </w:rPr>
        <w:t>Англійська</w:t>
      </w:r>
      <w:proofErr w:type="spellEnd"/>
      <w:r>
        <w:rPr>
          <w:rFonts w:asciiTheme="minorHAnsi" w:hAnsiTheme="minorHAnsi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Cs w:val="22"/>
          <w:lang w:val="ru-RU"/>
        </w:rPr>
        <w:t>версія</w:t>
      </w:r>
      <w:proofErr w:type="spellEnd"/>
      <w:r>
        <w:rPr>
          <w:rFonts w:asciiTheme="minorHAnsi" w:hAnsiTheme="minorHAnsi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Cs w:val="22"/>
          <w:lang w:val="ru-RU"/>
        </w:rPr>
        <w:t>запиту</w:t>
      </w:r>
      <w:proofErr w:type="spellEnd"/>
      <w:r>
        <w:rPr>
          <w:rFonts w:asciiTheme="minorHAnsi" w:hAnsiTheme="minorHAnsi"/>
          <w:szCs w:val="22"/>
          <w:lang w:val="ru-RU"/>
        </w:rPr>
        <w:t xml:space="preserve"> на </w:t>
      </w:r>
      <w:proofErr w:type="spellStart"/>
      <w:r>
        <w:rPr>
          <w:rFonts w:asciiTheme="minorHAnsi" w:hAnsiTheme="minorHAnsi"/>
          <w:szCs w:val="22"/>
          <w:lang w:val="ru-RU"/>
        </w:rPr>
        <w:t>подання</w:t>
      </w:r>
      <w:proofErr w:type="spellEnd"/>
      <w:r>
        <w:rPr>
          <w:rFonts w:asciiTheme="minorHAnsi" w:hAnsiTheme="minorHAnsi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Cs w:val="22"/>
          <w:lang w:val="ru-RU"/>
        </w:rPr>
        <w:t>пропозицій</w:t>
      </w:r>
      <w:proofErr w:type="spellEnd"/>
      <w:r>
        <w:rPr>
          <w:rFonts w:asciiTheme="minorHAnsi" w:hAnsiTheme="minorHAnsi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Cs w:val="22"/>
          <w:lang w:val="ru-RU"/>
        </w:rPr>
        <w:t>має</w:t>
      </w:r>
      <w:proofErr w:type="spellEnd"/>
      <w:r>
        <w:rPr>
          <w:rFonts w:asciiTheme="minorHAnsi" w:hAnsiTheme="minorHAnsi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Cs w:val="22"/>
          <w:lang w:val="ru-RU"/>
        </w:rPr>
        <w:t>переважне</w:t>
      </w:r>
      <w:proofErr w:type="spellEnd"/>
      <w:r>
        <w:rPr>
          <w:rFonts w:asciiTheme="minorHAnsi" w:hAnsiTheme="minorHAnsi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Cs w:val="22"/>
          <w:lang w:val="ru-RU"/>
        </w:rPr>
        <w:t>значення</w:t>
      </w:r>
      <w:proofErr w:type="spellEnd"/>
      <w:r>
        <w:rPr>
          <w:rFonts w:asciiTheme="minorHAnsi" w:hAnsiTheme="minorHAnsi"/>
          <w:szCs w:val="22"/>
          <w:lang w:val="ru-RU"/>
        </w:rPr>
        <w:t>.</w:t>
      </w:r>
    </w:p>
    <w:p w:rsidR="0004339E" w:rsidRDefault="005E254B">
      <w:pPr>
        <w:rPr>
          <w:rFonts w:asciiTheme="minorHAnsi" w:hAnsiTheme="minorHAnsi"/>
          <w:sz w:val="22"/>
          <w:szCs w:val="22"/>
          <w:lang w:val="ru-RU" w:eastAsia="en-GB"/>
        </w:rPr>
      </w:pPr>
      <w:r w:rsidRPr="005E254B">
        <w:rPr>
          <w:rFonts w:asciiTheme="minorHAnsi" w:hAnsiTheme="minorHAnsi"/>
          <w:szCs w:val="22"/>
          <w:lang w:val="ru-RU"/>
        </w:rPr>
        <w:br w:type="page"/>
      </w:r>
      <w:r w:rsidR="0004339E">
        <w:rPr>
          <w:rFonts w:asciiTheme="minorHAnsi" w:hAnsiTheme="minorHAnsi"/>
          <w:szCs w:val="22"/>
          <w:lang w:val="ru-RU"/>
        </w:rPr>
        <w:lastRenderedPageBreak/>
        <w:br w:type="page"/>
      </w:r>
    </w:p>
    <w:p w:rsidR="0004339E" w:rsidRPr="004A3218" w:rsidRDefault="0004339E" w:rsidP="0004339E">
      <w:pPr>
        <w:pStyle w:val="Caption"/>
        <w:rPr>
          <w:caps/>
          <w:sz w:val="24"/>
          <w:szCs w:val="24"/>
        </w:rPr>
      </w:pPr>
      <w:r>
        <w:rPr>
          <w:caps/>
          <w:sz w:val="24"/>
          <w:szCs w:val="24"/>
          <w:lang w:val="uk-UA"/>
        </w:rPr>
        <w:lastRenderedPageBreak/>
        <w:t>Бланк цінової пропозиції</w:t>
      </w:r>
    </w:p>
    <w:p w:rsidR="0004339E" w:rsidRPr="004A3218" w:rsidRDefault="0004339E" w:rsidP="0004339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708"/>
        <w:gridCol w:w="4814"/>
      </w:tblGrid>
      <w:tr w:rsidR="0004339E" w:rsidRPr="004A3218" w:rsidTr="0022493E">
        <w:tc>
          <w:tcPr>
            <w:tcW w:w="3708" w:type="dxa"/>
          </w:tcPr>
          <w:p w:rsidR="0004339E" w:rsidRPr="004A3218" w:rsidRDefault="0004339E" w:rsidP="002249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Найменування претендента</w:t>
            </w:r>
            <w:r w:rsidRPr="004A321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4" w:type="dxa"/>
            <w:vAlign w:val="center"/>
          </w:tcPr>
          <w:p w:rsidR="0004339E" w:rsidRPr="004A3218" w:rsidRDefault="0004339E" w:rsidP="0022493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4339E" w:rsidRPr="004A3218" w:rsidTr="0022493E">
        <w:tc>
          <w:tcPr>
            <w:tcW w:w="3708" w:type="dxa"/>
          </w:tcPr>
          <w:p w:rsidR="0004339E" w:rsidRPr="004A3218" w:rsidRDefault="0004339E" w:rsidP="002249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Дата подання</w:t>
            </w:r>
            <w:r w:rsidRPr="004A3218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Cs/>
              <w:sz w:val="24"/>
              <w:szCs w:val="24"/>
            </w:rPr>
            <w:id w:val="-1733144617"/>
            <w:placeholder>
              <w:docPart w:val="24633510EAC649B083A4B74757924CA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:rsidR="0004339E" w:rsidRPr="004A3218" w:rsidRDefault="0004339E" w:rsidP="0022493E">
                <w:pPr>
                  <w:jc w:val="center"/>
                  <w:rPr>
                    <w:bCs/>
                    <w:sz w:val="24"/>
                    <w:szCs w:val="24"/>
                  </w:rPr>
                </w:pPr>
                <w:r w:rsidRPr="004A3218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04339E" w:rsidRPr="004A3218" w:rsidTr="0022493E">
        <w:tc>
          <w:tcPr>
            <w:tcW w:w="3708" w:type="dxa"/>
          </w:tcPr>
          <w:p w:rsidR="0004339E" w:rsidRPr="004A3218" w:rsidRDefault="0004339E" w:rsidP="002249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Номер запиту</w:t>
            </w:r>
            <w:r w:rsidRPr="004A321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4" w:type="dxa"/>
            <w:vAlign w:val="center"/>
          </w:tcPr>
          <w:p w:rsidR="0004339E" w:rsidRPr="004A3218" w:rsidRDefault="0004339E" w:rsidP="0022493E">
            <w:pPr>
              <w:pStyle w:val="Caption"/>
              <w:rPr>
                <w:bCs/>
                <w:sz w:val="24"/>
                <w:szCs w:val="24"/>
                <w:lang w:val="es-ES"/>
              </w:rPr>
            </w:pPr>
            <w:r w:rsidRPr="004A3218">
              <w:rPr>
                <w:sz w:val="24"/>
                <w:szCs w:val="24"/>
              </w:rPr>
              <w:t>RFQN</w:t>
            </w:r>
            <w:r w:rsidRPr="00D56183">
              <w:rPr>
                <w:sz w:val="24"/>
                <w:szCs w:val="24"/>
              </w:rPr>
              <w:t xml:space="preserve">º </w:t>
            </w:r>
            <w:r w:rsidRPr="004A3218">
              <w:rPr>
                <w:sz w:val="24"/>
                <w:szCs w:val="24"/>
              </w:rPr>
              <w:t>UNFPA</w:t>
            </w:r>
            <w:r w:rsidRPr="00D5618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UKR</w:t>
            </w:r>
            <w:r w:rsidRPr="00D56183">
              <w:rPr>
                <w:sz w:val="24"/>
                <w:szCs w:val="24"/>
              </w:rPr>
              <w:t>/</w:t>
            </w:r>
            <w:r w:rsidRPr="004A3218">
              <w:rPr>
                <w:sz w:val="24"/>
                <w:szCs w:val="24"/>
              </w:rPr>
              <w:t>RFQ</w:t>
            </w:r>
            <w:r>
              <w:rPr>
                <w:sz w:val="24"/>
                <w:szCs w:val="24"/>
              </w:rPr>
              <w:t>/18</w:t>
            </w:r>
            <w:r w:rsidRPr="00D5618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04339E" w:rsidRPr="004A3218" w:rsidTr="0022493E">
        <w:tc>
          <w:tcPr>
            <w:tcW w:w="3708" w:type="dxa"/>
          </w:tcPr>
          <w:p w:rsidR="0004339E" w:rsidRPr="004A3218" w:rsidRDefault="0004339E" w:rsidP="002249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Валюта</w:t>
            </w:r>
            <w:r w:rsidRPr="004A321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4" w:type="dxa"/>
            <w:vAlign w:val="center"/>
          </w:tcPr>
          <w:p w:rsidR="0004339E" w:rsidRPr="00D56183" w:rsidRDefault="0004339E" w:rsidP="002249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UAH</w:t>
            </w:r>
          </w:p>
        </w:tc>
      </w:tr>
      <w:tr w:rsidR="0004339E" w:rsidRPr="004A3218" w:rsidTr="0022493E">
        <w:tc>
          <w:tcPr>
            <w:tcW w:w="3708" w:type="dxa"/>
            <w:tcBorders>
              <w:bottom w:val="single" w:sz="4" w:space="0" w:color="F2F2F2"/>
            </w:tcBorders>
          </w:tcPr>
          <w:p w:rsidR="0004339E" w:rsidRPr="004A3218" w:rsidRDefault="0004339E" w:rsidP="002249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Термін дії цінової пропозиції</w:t>
            </w:r>
            <w:r w:rsidRPr="004A3218">
              <w:rPr>
                <w:b/>
                <w:bCs/>
                <w:sz w:val="24"/>
                <w:szCs w:val="24"/>
              </w:rPr>
              <w:t>:</w:t>
            </w:r>
          </w:p>
          <w:p w:rsidR="0004339E" w:rsidRPr="004A3218" w:rsidRDefault="0004339E" w:rsidP="0022493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4A3218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  <w:lang w:val="uk-UA"/>
              </w:rPr>
              <w:t>пропозиція має бути чинною протягом щонайменше 2 місяців після кінцевого строку надсилання пропозицій</w:t>
            </w:r>
            <w:r w:rsidRPr="004A3218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814" w:type="dxa"/>
            <w:tcBorders>
              <w:bottom w:val="single" w:sz="4" w:space="0" w:color="F2F2F2"/>
            </w:tcBorders>
            <w:vAlign w:val="center"/>
          </w:tcPr>
          <w:p w:rsidR="0004339E" w:rsidRPr="004A3218" w:rsidRDefault="0004339E" w:rsidP="0022493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4339E" w:rsidRPr="004A3218" w:rsidRDefault="0004339E" w:rsidP="0004339E">
      <w:pPr>
        <w:pStyle w:val="Title"/>
        <w:jc w:val="left"/>
        <w:rPr>
          <w:b w:val="0"/>
          <w:szCs w:val="24"/>
          <w:u w:val="none"/>
        </w:rPr>
      </w:pPr>
    </w:p>
    <w:p w:rsidR="0004339E" w:rsidRPr="004A3218" w:rsidRDefault="0004339E" w:rsidP="0004339E">
      <w:pPr>
        <w:pStyle w:val="Title"/>
        <w:jc w:val="left"/>
        <w:rPr>
          <w:b w:val="0"/>
          <w:szCs w:val="24"/>
          <w:u w:val="none"/>
          <w:lang w:val="en-GB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0139"/>
      </w:tblGrid>
      <w:tr w:rsidR="0004339E" w:rsidRPr="004A3218" w:rsidTr="0022493E">
        <w:trPr>
          <w:trHeight w:val="595"/>
          <w:jc w:val="center"/>
        </w:trPr>
        <w:tc>
          <w:tcPr>
            <w:tcW w:w="10139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04339E" w:rsidRDefault="0004339E" w:rsidP="0022493E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Бланк цінової пропозиції</w:t>
            </w:r>
          </w:p>
          <w:p w:rsidR="0004339E" w:rsidRDefault="0004339E" w:rsidP="0022493E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6"/>
              <w:gridCol w:w="4014"/>
              <w:gridCol w:w="1559"/>
              <w:gridCol w:w="1244"/>
              <w:gridCol w:w="1231"/>
              <w:gridCol w:w="1229"/>
            </w:tblGrid>
            <w:tr w:rsidR="0004339E" w:rsidRPr="00B05C88" w:rsidTr="00CE6D3E">
              <w:trPr>
                <w:jc w:val="center"/>
              </w:trPr>
              <w:tc>
                <w:tcPr>
                  <w:tcW w:w="636" w:type="dxa"/>
                  <w:tcBorders>
                    <w:bottom w:val="single" w:sz="4" w:space="0" w:color="auto"/>
                  </w:tcBorders>
                  <w:shd w:val="clear" w:color="auto" w:fill="000080"/>
                  <w:vAlign w:val="center"/>
                </w:tcPr>
                <w:p w:rsidR="0004339E" w:rsidRPr="0004339E" w:rsidRDefault="0004339E" w:rsidP="0004339E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uk-UA"/>
                    </w:rPr>
                    <w:t>№</w:t>
                  </w:r>
                </w:p>
              </w:tc>
              <w:tc>
                <w:tcPr>
                  <w:tcW w:w="4014" w:type="dxa"/>
                  <w:tcBorders>
                    <w:bottom w:val="single" w:sz="4" w:space="0" w:color="auto"/>
                  </w:tcBorders>
                  <w:shd w:val="clear" w:color="auto" w:fill="000080"/>
                  <w:vAlign w:val="center"/>
                </w:tcPr>
                <w:p w:rsidR="0004339E" w:rsidRPr="0004339E" w:rsidRDefault="0004339E" w:rsidP="0004339E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uk-UA"/>
                    </w:rPr>
                    <w:t>Опис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000080"/>
                  <w:vAlign w:val="center"/>
                </w:tcPr>
                <w:p w:rsidR="0004339E" w:rsidRPr="0004339E" w:rsidRDefault="0004339E" w:rsidP="0004339E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uk-UA"/>
                    </w:rPr>
                    <w:t>Кількість співробітників</w:t>
                  </w:r>
                </w:p>
              </w:tc>
              <w:tc>
                <w:tcPr>
                  <w:tcW w:w="1244" w:type="dxa"/>
                  <w:tcBorders>
                    <w:bottom w:val="single" w:sz="4" w:space="0" w:color="auto"/>
                  </w:tcBorders>
                  <w:shd w:val="clear" w:color="auto" w:fill="000080"/>
                  <w:vAlign w:val="center"/>
                </w:tcPr>
                <w:p w:rsidR="0004339E" w:rsidRPr="0004339E" w:rsidRDefault="0004339E" w:rsidP="0004339E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uk-UA"/>
                    </w:rPr>
                    <w:t>Погодинна оплата</w:t>
                  </w:r>
                </w:p>
              </w:tc>
              <w:tc>
                <w:tcPr>
                  <w:tcW w:w="1231" w:type="dxa"/>
                  <w:tcBorders>
                    <w:bottom w:val="single" w:sz="4" w:space="0" w:color="auto"/>
                  </w:tcBorders>
                  <w:shd w:val="clear" w:color="auto" w:fill="000080"/>
                  <w:vAlign w:val="center"/>
                </w:tcPr>
                <w:p w:rsidR="0004339E" w:rsidRPr="0004339E" w:rsidRDefault="0004339E" w:rsidP="0004339E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uk-UA"/>
                    </w:rPr>
                    <w:t>Кількість годин роботи</w:t>
                  </w:r>
                </w:p>
              </w:tc>
              <w:tc>
                <w:tcPr>
                  <w:tcW w:w="1229" w:type="dxa"/>
                  <w:tcBorders>
                    <w:bottom w:val="single" w:sz="4" w:space="0" w:color="auto"/>
                  </w:tcBorders>
                  <w:shd w:val="clear" w:color="auto" w:fill="000080"/>
                  <w:vAlign w:val="center"/>
                </w:tcPr>
                <w:p w:rsidR="0004339E" w:rsidRPr="0004339E" w:rsidRDefault="0004339E" w:rsidP="0004339E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uk-UA"/>
                    </w:rPr>
                    <w:t>Загалом</w:t>
                  </w:r>
                </w:p>
              </w:tc>
            </w:tr>
            <w:tr w:rsidR="0004339E" w:rsidRPr="00B05C88" w:rsidTr="00CE6D3E">
              <w:trPr>
                <w:jc w:val="center"/>
              </w:trPr>
              <w:tc>
                <w:tcPr>
                  <w:tcW w:w="9913" w:type="dxa"/>
                  <w:gridSpan w:val="6"/>
                  <w:shd w:val="clear" w:color="auto" w:fill="DDDDDD"/>
                </w:tcPr>
                <w:p w:rsidR="0004339E" w:rsidRPr="003A1F0A" w:rsidRDefault="0004339E" w:rsidP="0004339E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Calibri" w:eastAsia="Calibri" w:hAnsi="Calibri" w:cs="Calibri"/>
                      <w:szCs w:val="22"/>
                      <w:lang w:val="en-GB"/>
                    </w:rPr>
                  </w:pPr>
                  <w:r>
                    <w:rPr>
                      <w:rFonts w:ascii="Calibri" w:eastAsia="Calibri" w:hAnsi="Calibri" w:cs="Calibri"/>
                      <w:szCs w:val="22"/>
                      <w:lang w:val="uk-UA"/>
                    </w:rPr>
                    <w:t xml:space="preserve">Гонорари працівникам </w:t>
                  </w:r>
                </w:p>
              </w:tc>
            </w:tr>
            <w:tr w:rsidR="0004339E" w:rsidRPr="00B05C88" w:rsidTr="00CE6D3E">
              <w:trPr>
                <w:jc w:val="center"/>
              </w:trPr>
              <w:tc>
                <w:tcPr>
                  <w:tcW w:w="636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014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244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04339E" w:rsidRPr="00B05C88" w:rsidTr="00CE6D3E">
              <w:trPr>
                <w:jc w:val="center"/>
              </w:trPr>
              <w:tc>
                <w:tcPr>
                  <w:tcW w:w="636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014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244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04339E" w:rsidRPr="00B05C88" w:rsidTr="00CE6D3E">
              <w:trPr>
                <w:jc w:val="center"/>
              </w:trPr>
              <w:tc>
                <w:tcPr>
                  <w:tcW w:w="636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014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244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04339E" w:rsidRPr="00B05C88" w:rsidTr="00CE6D3E">
              <w:trPr>
                <w:jc w:val="center"/>
              </w:trPr>
              <w:tc>
                <w:tcPr>
                  <w:tcW w:w="8684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339E" w:rsidRPr="0004339E" w:rsidRDefault="0004339E" w:rsidP="0004339E">
                  <w:pPr>
                    <w:jc w:val="right"/>
                    <w:rPr>
                      <w:rFonts w:ascii="Calibri" w:eastAsia="Calibri" w:hAnsi="Calibri" w:cs="Calibri"/>
                      <w:i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22"/>
                      <w:szCs w:val="22"/>
                      <w:lang w:val="uk-UA"/>
                    </w:rPr>
                    <w:t>Загальна сума гонорару</w:t>
                  </w:r>
                </w:p>
              </w:tc>
              <w:tc>
                <w:tcPr>
                  <w:tcW w:w="12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339E" w:rsidRPr="003A1F0A" w:rsidRDefault="0004339E" w:rsidP="0004339E">
                  <w:pPr>
                    <w:jc w:val="right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UAH</w:t>
                  </w:r>
                </w:p>
              </w:tc>
            </w:tr>
            <w:tr w:rsidR="0004339E" w:rsidRPr="00B05C88" w:rsidTr="00CE6D3E">
              <w:trPr>
                <w:jc w:val="center"/>
              </w:trPr>
              <w:tc>
                <w:tcPr>
                  <w:tcW w:w="9913" w:type="dxa"/>
                  <w:gridSpan w:val="6"/>
                  <w:shd w:val="clear" w:color="auto" w:fill="DDDDDD"/>
                </w:tcPr>
                <w:p w:rsidR="0004339E" w:rsidRPr="003A1F0A" w:rsidRDefault="0004339E" w:rsidP="0004339E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Cs w:val="22"/>
                      <w:lang w:val="en-GB"/>
                    </w:rPr>
                  </w:pPr>
                  <w:r>
                    <w:rPr>
                      <w:rFonts w:ascii="Calibri" w:eastAsia="Calibri" w:hAnsi="Calibri" w:cs="Calibri"/>
                      <w:szCs w:val="22"/>
                      <w:lang w:val="uk-UA"/>
                    </w:rPr>
                    <w:t>Інші витрати</w:t>
                  </w:r>
                </w:p>
              </w:tc>
            </w:tr>
            <w:tr w:rsidR="0004339E" w:rsidRPr="00B05C88" w:rsidTr="00CE6D3E">
              <w:trPr>
                <w:jc w:val="center"/>
              </w:trPr>
              <w:tc>
                <w:tcPr>
                  <w:tcW w:w="636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014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244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04339E" w:rsidRPr="00B05C88" w:rsidTr="00CE6D3E">
              <w:trPr>
                <w:jc w:val="center"/>
              </w:trPr>
              <w:tc>
                <w:tcPr>
                  <w:tcW w:w="636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014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244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</w:tcPr>
                <w:p w:rsidR="0004339E" w:rsidRPr="003A1F0A" w:rsidRDefault="0004339E" w:rsidP="0004339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04339E" w:rsidRPr="00B05C88" w:rsidTr="00CE6D3E">
              <w:trPr>
                <w:jc w:val="center"/>
              </w:trPr>
              <w:tc>
                <w:tcPr>
                  <w:tcW w:w="8684" w:type="dxa"/>
                  <w:gridSpan w:val="5"/>
                  <w:shd w:val="clear" w:color="auto" w:fill="auto"/>
                </w:tcPr>
                <w:p w:rsidR="0004339E" w:rsidRPr="0004339E" w:rsidRDefault="0004339E" w:rsidP="0004339E">
                  <w:pPr>
                    <w:jc w:val="right"/>
                    <w:rPr>
                      <w:rFonts w:ascii="Calibri" w:eastAsia="Calibri" w:hAnsi="Calibri" w:cs="Calibri"/>
                      <w:i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22"/>
                      <w:szCs w:val="22"/>
                      <w:lang w:val="uk-UA"/>
                    </w:rPr>
                    <w:t>Загальна сума інших витрат</w:t>
                  </w:r>
                </w:p>
              </w:tc>
              <w:tc>
                <w:tcPr>
                  <w:tcW w:w="1229" w:type="dxa"/>
                  <w:shd w:val="clear" w:color="auto" w:fill="auto"/>
                </w:tcPr>
                <w:p w:rsidR="0004339E" w:rsidRPr="003A1F0A" w:rsidRDefault="0004339E" w:rsidP="0004339E">
                  <w:pPr>
                    <w:jc w:val="right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UAH</w:t>
                  </w:r>
                </w:p>
              </w:tc>
            </w:tr>
            <w:tr w:rsidR="0004339E" w:rsidRPr="00B05C88" w:rsidTr="00CE6D3E">
              <w:trPr>
                <w:jc w:val="center"/>
              </w:trPr>
              <w:tc>
                <w:tcPr>
                  <w:tcW w:w="8684" w:type="dxa"/>
                  <w:gridSpan w:val="5"/>
                  <w:shd w:val="clear" w:color="auto" w:fill="auto"/>
                </w:tcPr>
                <w:p w:rsidR="0004339E" w:rsidRPr="0004339E" w:rsidRDefault="0004339E" w:rsidP="0004339E">
                  <w:pPr>
                    <w:jc w:val="right"/>
                    <w:rPr>
                      <w:rFonts w:ascii="Calibri" w:eastAsia="Calibri" w:hAnsi="Calibri" w:cs="Calibri"/>
                      <w:b/>
                      <w:i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sz w:val="22"/>
                      <w:szCs w:val="22"/>
                      <w:lang w:val="uk-UA"/>
                    </w:rPr>
                    <w:t>Загальна сума контракту</w:t>
                  </w:r>
                  <w:r w:rsidR="00CE6D3E">
                    <w:rPr>
                      <w:rFonts w:ascii="Calibri" w:eastAsia="Calibri" w:hAnsi="Calibri" w:cs="Calibri"/>
                      <w:b/>
                      <w:i/>
                      <w:sz w:val="22"/>
                      <w:szCs w:val="22"/>
                      <w:lang w:val="uk-UA"/>
                    </w:rPr>
                    <w:t xml:space="preserve"> без ПДВ</w:t>
                  </w:r>
                </w:p>
                <w:p w:rsidR="0004339E" w:rsidRPr="00CE6D3E" w:rsidRDefault="00CE6D3E" w:rsidP="0004339E">
                  <w:pPr>
                    <w:jc w:val="right"/>
                    <w:rPr>
                      <w:rFonts w:ascii="Calibri" w:eastAsia="Calibri" w:hAnsi="Calibri" w:cs="Calibri"/>
                      <w:i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22"/>
                      <w:szCs w:val="22"/>
                      <w:lang w:val="uk-UA"/>
                    </w:rPr>
                    <w:t xml:space="preserve"> Без ПДВ</w:t>
                  </w:r>
                  <w:r w:rsidR="0004339E" w:rsidRPr="00CE6D3E">
                    <w:rPr>
                      <w:rFonts w:ascii="Calibri" w:eastAsia="Calibri" w:hAnsi="Calibri" w:cs="Calibri"/>
                      <w:i/>
                      <w:sz w:val="22"/>
                      <w:szCs w:val="22"/>
                      <w:lang w:val="ru-RU"/>
                    </w:rPr>
                    <w:t>(</w:t>
                  </w:r>
                  <w:r w:rsidR="0004339E">
                    <w:rPr>
                      <w:rFonts w:ascii="Calibri" w:eastAsia="Calibri" w:hAnsi="Calibri" w:cs="Calibri"/>
                      <w:i/>
                      <w:sz w:val="22"/>
                      <w:szCs w:val="22"/>
                      <w:lang w:val="uk-UA"/>
                    </w:rPr>
                    <w:t>гонорари працівникам+ інші витрати</w:t>
                  </w:r>
                  <w:r w:rsidR="0004339E" w:rsidRPr="00CE6D3E">
                    <w:rPr>
                      <w:rFonts w:ascii="Calibri" w:eastAsia="Calibri" w:hAnsi="Calibri" w:cs="Calibri"/>
                      <w:i/>
                      <w:sz w:val="22"/>
                      <w:szCs w:val="22"/>
                      <w:lang w:val="ru-RU"/>
                    </w:rPr>
                    <w:t>)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:rsidR="0004339E" w:rsidRPr="003A1F0A" w:rsidRDefault="0004339E" w:rsidP="0004339E">
                  <w:pPr>
                    <w:jc w:val="right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UAH</w:t>
                  </w:r>
                </w:p>
              </w:tc>
            </w:tr>
            <w:tr w:rsidR="00CE6D3E" w:rsidRPr="00B05C88" w:rsidTr="00CE6D3E">
              <w:trPr>
                <w:jc w:val="center"/>
              </w:trPr>
              <w:tc>
                <w:tcPr>
                  <w:tcW w:w="8684" w:type="dxa"/>
                  <w:gridSpan w:val="5"/>
                  <w:shd w:val="clear" w:color="auto" w:fill="auto"/>
                </w:tcPr>
                <w:p w:rsidR="00CE6D3E" w:rsidRPr="0004339E" w:rsidRDefault="00CE6D3E" w:rsidP="00CE6D3E">
                  <w:pPr>
                    <w:jc w:val="right"/>
                    <w:rPr>
                      <w:rFonts w:ascii="Calibri" w:eastAsia="Calibri" w:hAnsi="Calibri" w:cs="Calibri"/>
                      <w:b/>
                      <w:i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sz w:val="22"/>
                      <w:szCs w:val="22"/>
                      <w:lang w:val="uk-UA"/>
                    </w:rPr>
                    <w:t>Загальна сума контракту враховуючи ПДВ</w:t>
                  </w:r>
                </w:p>
                <w:p w:rsidR="00CE6D3E" w:rsidRPr="00CE6D3E" w:rsidRDefault="00CE6D3E" w:rsidP="00CE6D3E">
                  <w:pPr>
                    <w:jc w:val="right"/>
                    <w:rPr>
                      <w:rFonts w:ascii="Calibri" w:eastAsia="Calibri" w:hAnsi="Calibri" w:cs="Calibri"/>
                      <w:i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22"/>
                      <w:szCs w:val="22"/>
                      <w:lang w:val="uk-UA"/>
                    </w:rPr>
                    <w:t xml:space="preserve"> Без ПДВ</w:t>
                  </w:r>
                  <w:r w:rsidRPr="00CE6D3E">
                    <w:rPr>
                      <w:rFonts w:ascii="Calibri" w:eastAsia="Calibri" w:hAnsi="Calibri" w:cs="Calibri"/>
                      <w:i/>
                      <w:sz w:val="22"/>
                      <w:szCs w:val="22"/>
                      <w:lang w:val="ru-RU"/>
                    </w:rPr>
                    <w:t>(</w:t>
                  </w:r>
                  <w:r>
                    <w:rPr>
                      <w:rFonts w:ascii="Calibri" w:eastAsia="Calibri" w:hAnsi="Calibri" w:cs="Calibri"/>
                      <w:i/>
                      <w:sz w:val="22"/>
                      <w:szCs w:val="22"/>
                      <w:lang w:val="uk-UA"/>
                    </w:rPr>
                    <w:t>гонорари працівникам+ інші витрати</w:t>
                  </w:r>
                  <w:r w:rsidRPr="00CE6D3E">
                    <w:rPr>
                      <w:rFonts w:ascii="Calibri" w:eastAsia="Calibri" w:hAnsi="Calibri" w:cs="Calibri"/>
                      <w:i/>
                      <w:sz w:val="22"/>
                      <w:szCs w:val="22"/>
                      <w:lang w:val="ru-RU"/>
                    </w:rPr>
                    <w:t>)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:rsidR="00CE6D3E" w:rsidRPr="003A1F0A" w:rsidRDefault="00CE6D3E" w:rsidP="00CE6D3E">
                  <w:pPr>
                    <w:jc w:val="right"/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UAH</w:t>
                  </w:r>
                </w:p>
              </w:tc>
            </w:tr>
          </w:tbl>
          <w:p w:rsidR="0004339E" w:rsidRPr="001E2A82" w:rsidRDefault="0004339E" w:rsidP="0022493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4339E" w:rsidRPr="004A3218" w:rsidRDefault="0004339E" w:rsidP="0004339E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B5F79" wp14:editId="6A9A7A39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79820" cy="685800"/>
                <wp:effectExtent l="0" t="0" r="11430" b="19050"/>
                <wp:wrapNone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339E" w:rsidRDefault="0004339E" w:rsidP="0004339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lang w:val="uk-UA"/>
                              </w:rPr>
                              <w:t>Коментарі</w:t>
                            </w:r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B5F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1pt;width:486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" filled="f">
                <v:textbox>
                  <w:txbxContent>
                    <w:p w:rsidR="0004339E" w:rsidRDefault="0004339E" w:rsidP="0004339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lang w:val="uk-UA"/>
                        </w:rPr>
                        <w:t>Коментарі</w:t>
                      </w:r>
                      <w:r>
                        <w:rPr>
                          <w:i/>
                          <w:i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4339E" w:rsidRPr="004A3218" w:rsidRDefault="0004339E" w:rsidP="0004339E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4"/>
          <w:szCs w:val="24"/>
        </w:rPr>
      </w:pPr>
    </w:p>
    <w:p w:rsidR="0004339E" w:rsidRPr="004A3218" w:rsidRDefault="0004339E" w:rsidP="0004339E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4"/>
          <w:szCs w:val="24"/>
        </w:rPr>
      </w:pPr>
    </w:p>
    <w:p w:rsidR="0004339E" w:rsidRPr="004A3218" w:rsidRDefault="0004339E" w:rsidP="0004339E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4"/>
          <w:szCs w:val="24"/>
        </w:rPr>
      </w:pPr>
    </w:p>
    <w:p w:rsidR="0004339E" w:rsidRPr="004A3218" w:rsidRDefault="0004339E" w:rsidP="0004339E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4"/>
          <w:szCs w:val="24"/>
        </w:rPr>
      </w:pPr>
    </w:p>
    <w:p w:rsidR="0004339E" w:rsidRDefault="0004339E" w:rsidP="0004339E">
      <w:pPr>
        <w:pStyle w:val="Caption"/>
        <w:rPr>
          <w:b w:val="0"/>
          <w:sz w:val="24"/>
          <w:szCs w:val="24"/>
          <w:lang w:val="ru-RU" w:eastAsia="en-GB"/>
        </w:rPr>
      </w:pPr>
      <w:proofErr w:type="spellStart"/>
      <w:r w:rsidRPr="00D56183">
        <w:rPr>
          <w:b w:val="0"/>
          <w:sz w:val="24"/>
          <w:szCs w:val="24"/>
          <w:lang w:val="ru-RU" w:eastAsia="en-GB"/>
        </w:rPr>
        <w:t>Цим</w:t>
      </w:r>
      <w:proofErr w:type="spellEnd"/>
      <w:r w:rsidR="00CE6D3E">
        <w:rPr>
          <w:b w:val="0"/>
          <w:sz w:val="24"/>
          <w:szCs w:val="24"/>
          <w:lang w:val="ru-RU" w:eastAsia="en-GB"/>
        </w:rPr>
        <w:t xml:space="preserve"> </w:t>
      </w:r>
      <w:proofErr w:type="spellStart"/>
      <w:r w:rsidRPr="00D56183">
        <w:rPr>
          <w:b w:val="0"/>
          <w:sz w:val="24"/>
          <w:szCs w:val="24"/>
          <w:lang w:val="ru-RU" w:eastAsia="en-GB"/>
        </w:rPr>
        <w:t>засвідчую</w:t>
      </w:r>
      <w:proofErr w:type="spellEnd"/>
      <w:r w:rsidRPr="00D56183">
        <w:rPr>
          <w:b w:val="0"/>
          <w:sz w:val="24"/>
          <w:szCs w:val="24"/>
          <w:lang w:val="ru-RU" w:eastAsia="en-GB"/>
        </w:rPr>
        <w:t xml:space="preserve">, </w:t>
      </w:r>
      <w:proofErr w:type="spellStart"/>
      <w:r w:rsidRPr="00D56183">
        <w:rPr>
          <w:b w:val="0"/>
          <w:sz w:val="24"/>
          <w:szCs w:val="24"/>
          <w:lang w:val="ru-RU" w:eastAsia="en-GB"/>
        </w:rPr>
        <w:t>що</w:t>
      </w:r>
      <w:proofErr w:type="spellEnd"/>
      <w:r w:rsidR="00CE6D3E">
        <w:rPr>
          <w:b w:val="0"/>
          <w:sz w:val="24"/>
          <w:szCs w:val="24"/>
          <w:lang w:val="ru-RU" w:eastAsia="en-GB"/>
        </w:rPr>
        <w:t xml:space="preserve"> </w:t>
      </w:r>
      <w:proofErr w:type="spellStart"/>
      <w:r w:rsidRPr="00D56183">
        <w:rPr>
          <w:b w:val="0"/>
          <w:sz w:val="24"/>
          <w:szCs w:val="24"/>
          <w:lang w:val="ru-RU" w:eastAsia="en-GB"/>
        </w:rPr>
        <w:t>вище</w:t>
      </w:r>
      <w:proofErr w:type="spellEnd"/>
      <w:r w:rsidR="00CE6D3E">
        <w:rPr>
          <w:b w:val="0"/>
          <w:sz w:val="24"/>
          <w:szCs w:val="24"/>
          <w:lang w:val="ru-RU" w:eastAsia="en-GB"/>
        </w:rPr>
        <w:t xml:space="preserve"> </w:t>
      </w:r>
      <w:proofErr w:type="spellStart"/>
      <w:r w:rsidRPr="00D56183">
        <w:rPr>
          <w:b w:val="0"/>
          <w:sz w:val="24"/>
          <w:szCs w:val="24"/>
          <w:lang w:val="ru-RU" w:eastAsia="en-GB"/>
        </w:rPr>
        <w:t>вказана</w:t>
      </w:r>
      <w:proofErr w:type="spellEnd"/>
      <w:r w:rsidR="00CE6D3E">
        <w:rPr>
          <w:b w:val="0"/>
          <w:sz w:val="24"/>
          <w:szCs w:val="24"/>
          <w:lang w:val="ru-RU" w:eastAsia="en-GB"/>
        </w:rPr>
        <w:t xml:space="preserve"> </w:t>
      </w:r>
      <w:proofErr w:type="spellStart"/>
      <w:r w:rsidRPr="00D56183">
        <w:rPr>
          <w:b w:val="0"/>
          <w:sz w:val="24"/>
          <w:szCs w:val="24"/>
          <w:lang w:val="ru-RU" w:eastAsia="en-GB"/>
        </w:rPr>
        <w:t>компанія</w:t>
      </w:r>
      <w:proofErr w:type="spellEnd"/>
      <w:r w:rsidRPr="00D56183">
        <w:rPr>
          <w:b w:val="0"/>
          <w:sz w:val="24"/>
          <w:szCs w:val="24"/>
          <w:lang w:val="ru-RU" w:eastAsia="en-GB"/>
        </w:rPr>
        <w:t xml:space="preserve">, яку я </w:t>
      </w:r>
      <w:proofErr w:type="spellStart"/>
      <w:r w:rsidRPr="00D56183">
        <w:rPr>
          <w:b w:val="0"/>
          <w:sz w:val="24"/>
          <w:szCs w:val="24"/>
          <w:lang w:val="ru-RU" w:eastAsia="en-GB"/>
        </w:rPr>
        <w:t>уповноважений</w:t>
      </w:r>
      <w:proofErr w:type="spellEnd"/>
      <w:r w:rsidR="00CE6D3E">
        <w:rPr>
          <w:b w:val="0"/>
          <w:sz w:val="24"/>
          <w:szCs w:val="24"/>
          <w:lang w:val="ru-RU" w:eastAsia="en-GB"/>
        </w:rPr>
        <w:t xml:space="preserve"> </w:t>
      </w:r>
      <w:proofErr w:type="spellStart"/>
      <w:r w:rsidRPr="00D56183">
        <w:rPr>
          <w:b w:val="0"/>
          <w:sz w:val="24"/>
          <w:szCs w:val="24"/>
          <w:lang w:val="ru-RU" w:eastAsia="en-GB"/>
        </w:rPr>
        <w:t>представляти</w:t>
      </w:r>
      <w:proofErr w:type="spellEnd"/>
      <w:r w:rsidRPr="00D56183">
        <w:rPr>
          <w:b w:val="0"/>
          <w:sz w:val="24"/>
          <w:szCs w:val="24"/>
          <w:lang w:val="ru-RU" w:eastAsia="en-GB"/>
        </w:rPr>
        <w:t xml:space="preserve">, </w:t>
      </w:r>
      <w:proofErr w:type="spellStart"/>
      <w:r>
        <w:rPr>
          <w:b w:val="0"/>
          <w:sz w:val="24"/>
          <w:szCs w:val="24"/>
          <w:lang w:val="ru-RU" w:eastAsia="en-GB"/>
        </w:rPr>
        <w:t>переглянула</w:t>
      </w:r>
      <w:proofErr w:type="spellEnd"/>
    </w:p>
    <w:p w:rsidR="0004339E" w:rsidRPr="00A5592B" w:rsidRDefault="0004339E" w:rsidP="0004339E">
      <w:pPr>
        <w:pStyle w:val="Caption"/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 xml:space="preserve">Запит на Подання Пропозицій </w:t>
      </w:r>
      <w:r w:rsidRPr="004A3218">
        <w:rPr>
          <w:sz w:val="24"/>
          <w:szCs w:val="24"/>
        </w:rPr>
        <w:t>RFQN</w:t>
      </w:r>
      <w:r w:rsidRPr="00A5592B">
        <w:rPr>
          <w:sz w:val="24"/>
          <w:szCs w:val="24"/>
          <w:lang w:val="ru-RU"/>
        </w:rPr>
        <w:t xml:space="preserve">º </w:t>
      </w:r>
      <w:r w:rsidRPr="004A3218">
        <w:rPr>
          <w:sz w:val="24"/>
          <w:szCs w:val="24"/>
        </w:rPr>
        <w:t>UNFPA</w:t>
      </w:r>
      <w:r w:rsidRPr="00A5592B"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UKR</w:t>
      </w:r>
      <w:r w:rsidRPr="00A5592B">
        <w:rPr>
          <w:sz w:val="24"/>
          <w:szCs w:val="24"/>
          <w:lang w:val="ru-RU"/>
        </w:rPr>
        <w:t>/</w:t>
      </w:r>
      <w:r w:rsidRPr="004A3218">
        <w:rPr>
          <w:sz w:val="24"/>
          <w:szCs w:val="24"/>
        </w:rPr>
        <w:t>RFQ</w:t>
      </w:r>
      <w:r w:rsidRPr="00A5592B">
        <w:rPr>
          <w:sz w:val="24"/>
          <w:szCs w:val="24"/>
          <w:lang w:val="ru-RU"/>
        </w:rPr>
        <w:t>/1</w:t>
      </w:r>
      <w:r w:rsidR="00CE6D3E">
        <w:rPr>
          <w:sz w:val="24"/>
          <w:szCs w:val="24"/>
          <w:lang w:val="ru-RU"/>
        </w:rPr>
        <w:t>8</w:t>
      </w:r>
      <w:r w:rsidRPr="00A5592B">
        <w:rPr>
          <w:sz w:val="24"/>
          <w:szCs w:val="24"/>
          <w:lang w:val="ru-RU"/>
        </w:rPr>
        <w:t>/</w:t>
      </w:r>
      <w:r w:rsidR="00CE6D3E">
        <w:rPr>
          <w:sz w:val="24"/>
          <w:szCs w:val="24"/>
          <w:lang w:val="ru-RU"/>
        </w:rPr>
        <w:t>7</w:t>
      </w:r>
    </w:p>
    <w:p w:rsidR="0004339E" w:rsidRPr="00D22D86" w:rsidRDefault="0004339E" w:rsidP="0004339E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sz w:val="24"/>
          <w:szCs w:val="24"/>
          <w:lang w:val="ru-RU"/>
        </w:rPr>
      </w:pPr>
      <w:r w:rsidRPr="00D56183">
        <w:rPr>
          <w:sz w:val="24"/>
          <w:szCs w:val="24"/>
          <w:lang w:val="ru-RU"/>
        </w:rPr>
        <w:t>[</w:t>
      </w:r>
      <w:proofErr w:type="spellStart"/>
      <w:r w:rsidR="004E795F">
        <w:rPr>
          <w:rFonts w:ascii="Calibri" w:hAnsi="Calibri" w:cs="Calibri"/>
          <w:b/>
          <w:szCs w:val="22"/>
          <w:lang w:val="ru-RU"/>
        </w:rPr>
        <w:t>Виготовлення</w:t>
      </w:r>
      <w:proofErr w:type="spellEnd"/>
      <w:r w:rsidR="00CE6D3E" w:rsidRPr="00FB0551">
        <w:rPr>
          <w:rFonts w:ascii="Calibri" w:hAnsi="Calibri" w:cs="Calibri"/>
          <w:b/>
          <w:szCs w:val="22"/>
          <w:lang w:val="ru-RU"/>
        </w:rPr>
        <w:t xml:space="preserve"> </w:t>
      </w:r>
      <w:proofErr w:type="spellStart"/>
      <w:r w:rsidR="00CE6D3E">
        <w:rPr>
          <w:rFonts w:ascii="Calibri" w:hAnsi="Calibri" w:cs="Calibri"/>
          <w:b/>
          <w:szCs w:val="22"/>
          <w:lang w:val="ru-RU"/>
        </w:rPr>
        <w:t>відео</w:t>
      </w:r>
      <w:proofErr w:type="spellEnd"/>
      <w:r w:rsidR="00CE6D3E">
        <w:rPr>
          <w:rFonts w:ascii="Calibri" w:hAnsi="Calibri" w:cs="Calibri"/>
          <w:b/>
          <w:szCs w:val="22"/>
          <w:lang w:val="ru-RU"/>
        </w:rPr>
        <w:t xml:space="preserve"> ролика та 3 </w:t>
      </w:r>
      <w:proofErr w:type="spellStart"/>
      <w:r w:rsidR="00CE6D3E">
        <w:rPr>
          <w:rFonts w:ascii="Calibri" w:hAnsi="Calibri" w:cs="Calibri"/>
          <w:b/>
          <w:szCs w:val="22"/>
          <w:lang w:val="ru-RU"/>
        </w:rPr>
        <w:t>дизайнів</w:t>
      </w:r>
      <w:proofErr w:type="spellEnd"/>
      <w:r w:rsidR="00CE6D3E">
        <w:rPr>
          <w:rFonts w:ascii="Calibri" w:hAnsi="Calibri" w:cs="Calibri"/>
          <w:b/>
          <w:szCs w:val="22"/>
          <w:lang w:val="ru-RU"/>
        </w:rPr>
        <w:t xml:space="preserve"> для </w:t>
      </w:r>
      <w:proofErr w:type="spellStart"/>
      <w:r w:rsidR="00CE6D3E">
        <w:rPr>
          <w:rFonts w:ascii="Calibri" w:hAnsi="Calibri" w:cs="Calibri"/>
          <w:b/>
          <w:szCs w:val="22"/>
          <w:lang w:val="ru-RU"/>
        </w:rPr>
        <w:t>друкованої</w:t>
      </w:r>
      <w:proofErr w:type="spellEnd"/>
      <w:r w:rsidR="00CE6D3E">
        <w:rPr>
          <w:rFonts w:ascii="Calibri" w:hAnsi="Calibri" w:cs="Calibri"/>
          <w:b/>
          <w:szCs w:val="22"/>
          <w:lang w:val="ru-RU"/>
        </w:rPr>
        <w:t xml:space="preserve"> </w:t>
      </w:r>
      <w:proofErr w:type="spellStart"/>
      <w:r w:rsidR="00CE6D3E">
        <w:rPr>
          <w:rFonts w:ascii="Calibri" w:hAnsi="Calibri" w:cs="Calibri"/>
          <w:b/>
          <w:szCs w:val="22"/>
          <w:lang w:val="ru-RU"/>
        </w:rPr>
        <w:t>продукції</w:t>
      </w:r>
      <w:proofErr w:type="spellEnd"/>
      <w:r w:rsidRPr="00D56183">
        <w:rPr>
          <w:sz w:val="24"/>
          <w:szCs w:val="24"/>
          <w:lang w:val="ru-RU"/>
        </w:rPr>
        <w:t xml:space="preserve">], у тому </w:t>
      </w:r>
      <w:proofErr w:type="spellStart"/>
      <w:r w:rsidRPr="00D56183">
        <w:rPr>
          <w:sz w:val="24"/>
          <w:szCs w:val="24"/>
          <w:lang w:val="ru-RU"/>
        </w:rPr>
        <w:t>числі</w:t>
      </w:r>
      <w:proofErr w:type="spellEnd"/>
      <w:r w:rsidR="00CE6D3E">
        <w:rPr>
          <w:sz w:val="24"/>
          <w:szCs w:val="24"/>
          <w:lang w:val="ru-RU"/>
        </w:rPr>
        <w:t xml:space="preserve"> </w:t>
      </w:r>
      <w:proofErr w:type="spellStart"/>
      <w:r w:rsidRPr="00D56183">
        <w:rPr>
          <w:sz w:val="24"/>
          <w:szCs w:val="24"/>
          <w:lang w:val="ru-RU"/>
        </w:rPr>
        <w:t>всі</w:t>
      </w:r>
      <w:proofErr w:type="spellEnd"/>
      <w:r w:rsidR="00CE6D3E">
        <w:rPr>
          <w:sz w:val="24"/>
          <w:szCs w:val="24"/>
          <w:lang w:val="ru-RU"/>
        </w:rPr>
        <w:t xml:space="preserve"> </w:t>
      </w:r>
      <w:proofErr w:type="spellStart"/>
      <w:r w:rsidRPr="00D56183">
        <w:rPr>
          <w:sz w:val="24"/>
          <w:szCs w:val="24"/>
          <w:lang w:val="ru-RU"/>
        </w:rPr>
        <w:t>додатки</w:t>
      </w:r>
      <w:proofErr w:type="spellEnd"/>
      <w:r>
        <w:rPr>
          <w:sz w:val="24"/>
          <w:szCs w:val="24"/>
          <w:lang w:val="uk-UA"/>
        </w:rPr>
        <w:t>, зміни в документі (якщо такі мають місце) та відповіді ФН ООН на уточнювальні питання з боку потенційного постачальника</w:t>
      </w:r>
      <w:r w:rsidRPr="00D56183">
        <w:rPr>
          <w:sz w:val="24"/>
          <w:szCs w:val="24"/>
          <w:lang w:val="ru-RU"/>
        </w:rPr>
        <w:t xml:space="preserve">.  </w:t>
      </w:r>
      <w:r>
        <w:rPr>
          <w:sz w:val="24"/>
          <w:szCs w:val="24"/>
          <w:lang w:val="uk-UA"/>
        </w:rPr>
        <w:t>Також, компанія приймає Загальні умови договору ФН ООН та буде дотримуватися цієї цінової пропозиції до моменту закінчення терміну дії останньої</w:t>
      </w:r>
      <w:r w:rsidRPr="00D22D86">
        <w:rPr>
          <w:sz w:val="24"/>
          <w:szCs w:val="24"/>
          <w:lang w:val="ru-RU"/>
        </w:rPr>
        <w:t xml:space="preserve">.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23"/>
        <w:gridCol w:w="2309"/>
        <w:gridCol w:w="2310"/>
      </w:tblGrid>
      <w:tr w:rsidR="0004339E" w:rsidRPr="004A3218" w:rsidTr="0022493E">
        <w:tc>
          <w:tcPr>
            <w:tcW w:w="4623" w:type="dxa"/>
            <w:shd w:val="clear" w:color="auto" w:fill="auto"/>
            <w:vAlign w:val="center"/>
          </w:tcPr>
          <w:p w:rsidR="0004339E" w:rsidRPr="00D22D86" w:rsidRDefault="0004339E" w:rsidP="0022493E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04339E" w:rsidRPr="00D22D86" w:rsidRDefault="0004339E" w:rsidP="00CE6D3E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sdt>
          <w:sdtPr>
            <w:rPr>
              <w:rFonts w:eastAsia="Calibri"/>
              <w:bCs/>
              <w:sz w:val="24"/>
              <w:szCs w:val="24"/>
            </w:rPr>
            <w:id w:val="-200556520"/>
            <w:placeholder>
              <w:docPart w:val="24633510EAC649B083A4B74757924CA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09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04339E" w:rsidRPr="004A3218" w:rsidRDefault="0004339E" w:rsidP="0022493E">
                <w:pPr>
                  <w:tabs>
                    <w:tab w:val="left" w:pos="-180"/>
                    <w:tab w:val="right" w:pos="1980"/>
                    <w:tab w:val="left" w:pos="2160"/>
                    <w:tab w:val="left" w:pos="4320"/>
                  </w:tabs>
                  <w:jc w:val="center"/>
                  <w:rPr>
                    <w:rFonts w:eastAsia="Calibri"/>
                    <w:bCs/>
                    <w:sz w:val="24"/>
                    <w:szCs w:val="24"/>
                  </w:rPr>
                </w:pPr>
                <w:r w:rsidRPr="004A3218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:rsidR="0004339E" w:rsidRPr="00C12422" w:rsidRDefault="0004339E" w:rsidP="0022493E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</w:tr>
      <w:tr w:rsidR="0004339E" w:rsidRPr="004A3218" w:rsidTr="0022493E">
        <w:tc>
          <w:tcPr>
            <w:tcW w:w="4623" w:type="dxa"/>
            <w:shd w:val="clear" w:color="auto" w:fill="auto"/>
            <w:vAlign w:val="center"/>
          </w:tcPr>
          <w:p w:rsidR="0004339E" w:rsidRPr="00C67E64" w:rsidRDefault="0004339E" w:rsidP="0022493E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Ім’я, прізвище та посада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:rsidR="0004339E" w:rsidRPr="00C67E64" w:rsidRDefault="0004339E" w:rsidP="0022493E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Дата та місце</w:t>
            </w:r>
          </w:p>
        </w:tc>
      </w:tr>
    </w:tbl>
    <w:p w:rsidR="0004339E" w:rsidRPr="004A3218" w:rsidRDefault="0004339E" w:rsidP="0004339E">
      <w:pPr>
        <w:rPr>
          <w:sz w:val="24"/>
          <w:szCs w:val="24"/>
        </w:rPr>
      </w:pPr>
    </w:p>
    <w:p w:rsidR="00B25D63" w:rsidRDefault="00B25D63" w:rsidP="00B151C5">
      <w:pPr>
        <w:rPr>
          <w:rFonts w:ascii="Calibri" w:hAnsi="Calibri" w:cs="Calibri"/>
          <w:b/>
          <w:sz w:val="28"/>
          <w:szCs w:val="28"/>
          <w:lang w:val="ru-RU"/>
        </w:rPr>
      </w:pPr>
    </w:p>
    <w:p w:rsidR="005E254B" w:rsidRPr="004E795F" w:rsidRDefault="005E254B" w:rsidP="005E25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lastRenderedPageBreak/>
        <w:t>Додаток</w:t>
      </w:r>
      <w:r w:rsidRPr="004E795F">
        <w:rPr>
          <w:b/>
          <w:sz w:val="24"/>
          <w:szCs w:val="24"/>
        </w:rPr>
        <w:t xml:space="preserve"> </w:t>
      </w:r>
      <w:r w:rsidRPr="004A3218">
        <w:rPr>
          <w:b/>
          <w:sz w:val="24"/>
          <w:szCs w:val="24"/>
        </w:rPr>
        <w:t>I</w:t>
      </w:r>
      <w:r w:rsidRPr="004E795F">
        <w:rPr>
          <w:b/>
          <w:sz w:val="24"/>
          <w:szCs w:val="24"/>
        </w:rPr>
        <w:t>:</w:t>
      </w:r>
    </w:p>
    <w:p w:rsidR="005E254B" w:rsidRPr="004E795F" w:rsidRDefault="005E254B" w:rsidP="005E25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Загальні умови договору</w:t>
      </w:r>
      <w:r w:rsidRPr="004E795F">
        <w:rPr>
          <w:b/>
          <w:sz w:val="24"/>
          <w:szCs w:val="24"/>
        </w:rPr>
        <w:t>:</w:t>
      </w:r>
    </w:p>
    <w:p w:rsidR="005E254B" w:rsidRPr="004E795F" w:rsidRDefault="005E254B" w:rsidP="005E254B">
      <w:pPr>
        <w:jc w:val="center"/>
        <w:rPr>
          <w:b/>
          <w:sz w:val="24"/>
          <w:szCs w:val="24"/>
        </w:rPr>
      </w:pPr>
      <w:r w:rsidRPr="004A3218">
        <w:rPr>
          <w:b/>
          <w:sz w:val="24"/>
          <w:szCs w:val="24"/>
        </w:rPr>
        <w:t>De</w:t>
      </w:r>
      <w:r w:rsidRPr="004E795F">
        <w:rPr>
          <w:b/>
          <w:sz w:val="24"/>
          <w:szCs w:val="24"/>
        </w:rPr>
        <w:t xml:space="preserve"> </w:t>
      </w:r>
      <w:r w:rsidRPr="004A3218">
        <w:rPr>
          <w:b/>
          <w:sz w:val="24"/>
          <w:szCs w:val="24"/>
        </w:rPr>
        <w:t>Minimis</w:t>
      </w:r>
      <w:r w:rsidRPr="004E795F">
        <w:rPr>
          <w:b/>
          <w:sz w:val="24"/>
          <w:szCs w:val="24"/>
        </w:rPr>
        <w:t xml:space="preserve"> </w:t>
      </w:r>
      <w:r w:rsidRPr="004A3218">
        <w:rPr>
          <w:b/>
          <w:sz w:val="24"/>
          <w:szCs w:val="24"/>
        </w:rPr>
        <w:t>Contracts</w:t>
      </w:r>
    </w:p>
    <w:p w:rsidR="005E254B" w:rsidRPr="004E795F" w:rsidRDefault="005E254B" w:rsidP="005E254B">
      <w:pPr>
        <w:rPr>
          <w:sz w:val="24"/>
          <w:szCs w:val="24"/>
        </w:rPr>
      </w:pPr>
    </w:p>
    <w:p w:rsidR="005E254B" w:rsidRPr="004E795F" w:rsidRDefault="005E254B" w:rsidP="005E254B">
      <w:pPr>
        <w:tabs>
          <w:tab w:val="left" w:pos="7020"/>
        </w:tabs>
        <w:rPr>
          <w:sz w:val="24"/>
          <w:szCs w:val="24"/>
        </w:rPr>
      </w:pPr>
    </w:p>
    <w:p w:rsidR="005E254B" w:rsidRPr="00FB0551" w:rsidRDefault="005E254B" w:rsidP="005E254B">
      <w:pPr>
        <w:tabs>
          <w:tab w:val="left" w:pos="702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Цей запит на подання пропозицій підпадає під дію Загальних умов договору ФН ООН</w:t>
      </w:r>
      <w:r w:rsidRPr="00FB0551">
        <w:rPr>
          <w:sz w:val="24"/>
          <w:szCs w:val="24"/>
          <w:lang w:val="uk-UA"/>
        </w:rPr>
        <w:t xml:space="preserve">: </w:t>
      </w:r>
      <w:r w:rsidRPr="004A3218">
        <w:rPr>
          <w:sz w:val="24"/>
          <w:szCs w:val="24"/>
        </w:rPr>
        <w:t>De</w:t>
      </w:r>
      <w:r w:rsidRPr="00FB0551">
        <w:rPr>
          <w:sz w:val="24"/>
          <w:szCs w:val="24"/>
          <w:lang w:val="uk-UA"/>
        </w:rPr>
        <w:t xml:space="preserve"> </w:t>
      </w:r>
      <w:r w:rsidRPr="004A3218">
        <w:rPr>
          <w:sz w:val="24"/>
          <w:szCs w:val="24"/>
        </w:rPr>
        <w:t>Minimis</w:t>
      </w:r>
      <w:r w:rsidRPr="00FB0551">
        <w:rPr>
          <w:sz w:val="24"/>
          <w:szCs w:val="24"/>
          <w:lang w:val="uk-UA"/>
        </w:rPr>
        <w:t xml:space="preserve"> </w:t>
      </w:r>
      <w:r w:rsidRPr="004A3218">
        <w:rPr>
          <w:sz w:val="24"/>
          <w:szCs w:val="24"/>
        </w:rPr>
        <w:t>Contracts</w:t>
      </w:r>
      <w:r w:rsidRPr="00FB0551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який можна знайти тут</w:t>
      </w:r>
      <w:r w:rsidRPr="00FB0551">
        <w:rPr>
          <w:sz w:val="24"/>
          <w:szCs w:val="24"/>
          <w:lang w:val="uk-UA"/>
        </w:rPr>
        <w:t xml:space="preserve">: </w:t>
      </w:r>
      <w:hyperlink r:id="rId20" w:history="1">
        <w:r w:rsidRPr="004A3218">
          <w:rPr>
            <w:rStyle w:val="Hyperlink"/>
            <w:sz w:val="24"/>
            <w:szCs w:val="24"/>
          </w:rPr>
          <w:t>English</w:t>
        </w:r>
        <w:r w:rsidRPr="00FB0551">
          <w:rPr>
            <w:rStyle w:val="Hyperlink"/>
            <w:sz w:val="24"/>
            <w:szCs w:val="24"/>
            <w:lang w:val="uk-UA"/>
          </w:rPr>
          <w:t>,</w:t>
        </w:r>
      </w:hyperlink>
      <w:r w:rsidRPr="00FB0551">
        <w:rPr>
          <w:sz w:val="24"/>
          <w:szCs w:val="24"/>
          <w:lang w:val="uk-UA"/>
        </w:rPr>
        <w:t xml:space="preserve"> </w:t>
      </w:r>
      <w:hyperlink r:id="rId21" w:history="1">
        <w:r w:rsidRPr="004A3218">
          <w:rPr>
            <w:rStyle w:val="Hyperlink"/>
            <w:sz w:val="24"/>
            <w:szCs w:val="24"/>
          </w:rPr>
          <w:t>Spanish</w:t>
        </w:r>
      </w:hyperlink>
      <w:r w:rsidRPr="00FB0551">
        <w:rPr>
          <w:sz w:val="24"/>
          <w:szCs w:val="24"/>
          <w:lang w:val="uk-UA"/>
        </w:rPr>
        <w:t xml:space="preserve"> </w:t>
      </w:r>
      <w:r w:rsidRPr="004A3218">
        <w:rPr>
          <w:sz w:val="24"/>
          <w:szCs w:val="24"/>
        </w:rPr>
        <w:t>and</w:t>
      </w:r>
      <w:r w:rsidRPr="00FB0551">
        <w:rPr>
          <w:sz w:val="24"/>
          <w:szCs w:val="24"/>
          <w:lang w:val="uk-UA"/>
        </w:rPr>
        <w:t xml:space="preserve"> </w:t>
      </w:r>
      <w:hyperlink r:id="rId22" w:history="1">
        <w:r w:rsidRPr="004A3218">
          <w:rPr>
            <w:rStyle w:val="Hyperlink"/>
            <w:sz w:val="24"/>
            <w:szCs w:val="24"/>
          </w:rPr>
          <w:t>French</w:t>
        </w:r>
      </w:hyperlink>
    </w:p>
    <w:p w:rsidR="00B25D63" w:rsidRPr="00FB0551" w:rsidRDefault="00B25D63" w:rsidP="00B151C5">
      <w:pPr>
        <w:rPr>
          <w:rFonts w:ascii="Calibri" w:hAnsi="Calibri" w:cs="Calibri"/>
          <w:b/>
          <w:sz w:val="28"/>
          <w:szCs w:val="28"/>
          <w:lang w:val="uk-UA"/>
        </w:rPr>
      </w:pPr>
    </w:p>
    <w:p w:rsidR="00B25D63" w:rsidRPr="00FB0551" w:rsidRDefault="00B25D63" w:rsidP="00B151C5">
      <w:pPr>
        <w:rPr>
          <w:rFonts w:ascii="Calibri" w:hAnsi="Calibri" w:cs="Calibri"/>
          <w:b/>
          <w:sz w:val="28"/>
          <w:szCs w:val="28"/>
          <w:lang w:val="uk-UA"/>
        </w:rPr>
      </w:pPr>
    </w:p>
    <w:p w:rsidR="00B25D63" w:rsidRPr="00FB0551" w:rsidRDefault="00B25D63" w:rsidP="00B151C5">
      <w:pPr>
        <w:rPr>
          <w:rFonts w:ascii="Calibri" w:hAnsi="Calibri" w:cs="Calibri"/>
          <w:b/>
          <w:sz w:val="28"/>
          <w:szCs w:val="28"/>
          <w:lang w:val="uk-UA"/>
        </w:rPr>
      </w:pPr>
    </w:p>
    <w:p w:rsidR="00B25D63" w:rsidRPr="00FB0551" w:rsidRDefault="00B25D63" w:rsidP="00B151C5">
      <w:pPr>
        <w:rPr>
          <w:rFonts w:ascii="Calibri" w:hAnsi="Calibri" w:cs="Calibri"/>
          <w:b/>
          <w:sz w:val="28"/>
          <w:szCs w:val="28"/>
          <w:lang w:val="uk-UA"/>
        </w:rPr>
      </w:pPr>
    </w:p>
    <w:p w:rsidR="00B25D63" w:rsidRPr="00FB0551" w:rsidRDefault="00B25D63" w:rsidP="00B151C5">
      <w:pPr>
        <w:rPr>
          <w:rFonts w:ascii="Calibri" w:hAnsi="Calibri" w:cs="Calibri"/>
          <w:b/>
          <w:sz w:val="28"/>
          <w:szCs w:val="28"/>
          <w:lang w:val="uk-UA"/>
        </w:rPr>
      </w:pPr>
    </w:p>
    <w:p w:rsidR="00B25D63" w:rsidRPr="00FB0551" w:rsidRDefault="00B25D63" w:rsidP="00B151C5">
      <w:pPr>
        <w:rPr>
          <w:rFonts w:ascii="Calibri" w:hAnsi="Calibri" w:cs="Calibri"/>
          <w:b/>
          <w:sz w:val="28"/>
          <w:szCs w:val="28"/>
          <w:lang w:val="uk-UA"/>
        </w:rPr>
      </w:pPr>
    </w:p>
    <w:p w:rsidR="00B25D63" w:rsidRPr="00FB0551" w:rsidRDefault="00B25D63" w:rsidP="00B151C5">
      <w:pPr>
        <w:rPr>
          <w:rFonts w:ascii="Calibri" w:hAnsi="Calibri" w:cs="Calibri"/>
          <w:b/>
          <w:sz w:val="28"/>
          <w:szCs w:val="28"/>
          <w:lang w:val="uk-UA"/>
        </w:rPr>
      </w:pPr>
    </w:p>
    <w:p w:rsidR="00B25D63" w:rsidRPr="00FB0551" w:rsidRDefault="00B25D63" w:rsidP="00B151C5">
      <w:pPr>
        <w:rPr>
          <w:rFonts w:ascii="Calibri" w:hAnsi="Calibri" w:cs="Calibri"/>
          <w:b/>
          <w:sz w:val="28"/>
          <w:szCs w:val="28"/>
          <w:lang w:val="uk-UA"/>
        </w:rPr>
      </w:pPr>
    </w:p>
    <w:p w:rsidR="00B25D63" w:rsidRPr="00FB0551" w:rsidRDefault="00B25D63" w:rsidP="00B151C5">
      <w:pPr>
        <w:rPr>
          <w:rFonts w:ascii="Calibri" w:hAnsi="Calibri" w:cs="Calibri"/>
          <w:b/>
          <w:sz w:val="28"/>
          <w:szCs w:val="28"/>
          <w:lang w:val="uk-UA"/>
        </w:rPr>
      </w:pPr>
    </w:p>
    <w:p w:rsidR="00B25D63" w:rsidRPr="00FB0551" w:rsidRDefault="00B25D63" w:rsidP="00B151C5">
      <w:pPr>
        <w:rPr>
          <w:rFonts w:ascii="Calibri" w:hAnsi="Calibri" w:cs="Calibri"/>
          <w:b/>
          <w:sz w:val="28"/>
          <w:szCs w:val="28"/>
          <w:lang w:val="uk-UA"/>
        </w:rPr>
      </w:pPr>
    </w:p>
    <w:p w:rsidR="00B25D63" w:rsidRPr="00FB0551" w:rsidRDefault="00B25D63" w:rsidP="00B151C5">
      <w:pPr>
        <w:rPr>
          <w:rFonts w:ascii="Calibri" w:hAnsi="Calibri" w:cs="Calibri"/>
          <w:b/>
          <w:sz w:val="28"/>
          <w:szCs w:val="28"/>
          <w:lang w:val="uk-UA"/>
        </w:rPr>
      </w:pPr>
    </w:p>
    <w:p w:rsidR="00B25D63" w:rsidRPr="00FB0551" w:rsidRDefault="00B25D63" w:rsidP="00B151C5">
      <w:pPr>
        <w:rPr>
          <w:rFonts w:ascii="Calibri" w:hAnsi="Calibri" w:cs="Calibri"/>
          <w:b/>
          <w:sz w:val="28"/>
          <w:szCs w:val="28"/>
          <w:lang w:val="uk-UA"/>
        </w:rPr>
      </w:pPr>
    </w:p>
    <w:p w:rsidR="00B25D63" w:rsidRPr="00FB0551" w:rsidRDefault="00B25D63" w:rsidP="00B151C5">
      <w:pPr>
        <w:rPr>
          <w:rFonts w:ascii="Calibri" w:hAnsi="Calibri" w:cs="Calibri"/>
          <w:b/>
          <w:sz w:val="28"/>
          <w:szCs w:val="28"/>
          <w:lang w:val="uk-UA"/>
        </w:rPr>
      </w:pPr>
    </w:p>
    <w:p w:rsidR="00B25D63" w:rsidRPr="00FB0551" w:rsidRDefault="00B25D63" w:rsidP="00B151C5">
      <w:pPr>
        <w:rPr>
          <w:rFonts w:ascii="Calibri" w:hAnsi="Calibri" w:cs="Calibri"/>
          <w:b/>
          <w:sz w:val="28"/>
          <w:szCs w:val="28"/>
          <w:lang w:val="uk-UA"/>
        </w:rPr>
      </w:pPr>
    </w:p>
    <w:sectPr w:rsidR="00B25D63" w:rsidRPr="00FB0551" w:rsidSect="00222A0C">
      <w:headerReference w:type="default" r:id="rId23"/>
      <w:footerReference w:type="even" r:id="rId24"/>
      <w:footerReference w:type="default" r:id="rId25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D3" w:rsidRDefault="001F77D3">
      <w:r>
        <w:separator/>
      </w:r>
    </w:p>
  </w:endnote>
  <w:endnote w:type="continuationSeparator" w:id="0">
    <w:p w:rsidR="001F77D3" w:rsidRDefault="001F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FPA-Text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51" w:rsidRDefault="00FB0551" w:rsidP="00AB32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0551" w:rsidRDefault="00FB0551" w:rsidP="009C12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51" w:rsidRPr="003A1F0A" w:rsidRDefault="00FB0551" w:rsidP="008E457F">
    <w:pPr>
      <w:pStyle w:val="Footer"/>
      <w:framePr w:w="936" w:wrap="around" w:vAnchor="text" w:hAnchor="margin" w:xAlign="right" w:y="1"/>
      <w:jc w:val="right"/>
      <w:rPr>
        <w:rStyle w:val="PageNumber"/>
        <w:rFonts w:ascii="Calibri" w:hAnsi="Calibri"/>
        <w:sz w:val="18"/>
        <w:szCs w:val="18"/>
      </w:rPr>
    </w:pP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PAGE 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4E795F">
      <w:rPr>
        <w:rStyle w:val="PageNumber"/>
        <w:rFonts w:ascii="Calibri" w:hAnsi="Calibri"/>
        <w:noProof/>
        <w:sz w:val="18"/>
        <w:szCs w:val="18"/>
      </w:rPr>
      <w:t>2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  <w:r w:rsidRPr="003A1F0A">
      <w:rPr>
        <w:rStyle w:val="PageNumber"/>
        <w:rFonts w:ascii="Calibri" w:hAnsi="Calibri"/>
        <w:sz w:val="18"/>
        <w:szCs w:val="18"/>
      </w:rPr>
      <w:t xml:space="preserve"> of </w:t>
    </w: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4E795F">
      <w:rPr>
        <w:rStyle w:val="PageNumber"/>
        <w:rFonts w:ascii="Calibri" w:hAnsi="Calibri"/>
        <w:noProof/>
        <w:sz w:val="18"/>
        <w:szCs w:val="18"/>
      </w:rPr>
      <w:t>12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</w:p>
  <w:p w:rsidR="00FB0551" w:rsidRPr="003A1F0A" w:rsidRDefault="00FB0551" w:rsidP="0041212B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</w:rPr>
    </w:pPr>
    <w:r w:rsidRPr="003A1F0A">
      <w:rPr>
        <w:rFonts w:ascii="Calibri" w:hAnsi="Calibri"/>
        <w:sz w:val="18"/>
        <w:szCs w:val="18"/>
      </w:rPr>
      <w:t>UNFPA/</w:t>
    </w:r>
    <w:r>
      <w:rPr>
        <w:rFonts w:ascii="Calibri" w:hAnsi="Calibri"/>
        <w:sz w:val="18"/>
        <w:szCs w:val="18"/>
      </w:rPr>
      <w:t>UKR</w:t>
    </w:r>
    <w:r w:rsidRPr="003A1F0A">
      <w:rPr>
        <w:rFonts w:ascii="Calibri" w:hAnsi="Calibri"/>
        <w:sz w:val="18"/>
        <w:szCs w:val="18"/>
      </w:rPr>
      <w:t>/RFQ/</w:t>
    </w:r>
    <w:r>
      <w:rPr>
        <w:rFonts w:ascii="Calibri" w:hAnsi="Calibri"/>
        <w:sz w:val="18"/>
        <w:szCs w:val="18"/>
      </w:rPr>
      <w:t>18/7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D3" w:rsidRDefault="001F77D3">
      <w:r>
        <w:separator/>
      </w:r>
    </w:p>
  </w:footnote>
  <w:footnote w:type="continuationSeparator" w:id="0">
    <w:p w:rsidR="001F77D3" w:rsidRDefault="001F7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</w:tblGrid>
    <w:tr w:rsidR="00FB0551" w:rsidRPr="005C59B0" w:rsidTr="00D6687E">
      <w:trPr>
        <w:trHeight w:val="1142"/>
      </w:trPr>
      <w:tc>
        <w:tcPr>
          <w:tcW w:w="4995" w:type="dxa"/>
          <w:shd w:val="clear" w:color="auto" w:fill="auto"/>
        </w:tcPr>
        <w:p w:rsidR="00FB0551" w:rsidRPr="00D6687E" w:rsidRDefault="00FB0551">
          <w:pPr>
            <w:pStyle w:val="Header"/>
            <w:rPr>
              <w:rFonts w:cs="Arial"/>
              <w:szCs w:val="22"/>
            </w:rPr>
          </w:pPr>
          <w:r>
            <w:rPr>
              <w:rFonts w:ascii="Arial Narrow" w:hAnsi="Arial Narrow" w:cs="Arial"/>
              <w:noProof/>
              <w:szCs w:val="22"/>
              <w:lang w:val="uk-UA" w:eastAsia="uk-UA"/>
            </w:rPr>
            <w:drawing>
              <wp:inline distT="0" distB="0" distL="0" distR="0" wp14:anchorId="204CA326" wp14:editId="371BB84E">
                <wp:extent cx="971550" cy="457200"/>
                <wp:effectExtent l="0" t="0" r="0" b="0"/>
                <wp:docPr id="1" name="Picture 1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shd w:val="clear" w:color="auto" w:fill="auto"/>
        </w:tcPr>
        <w:p w:rsidR="00FB0551" w:rsidRPr="0076165C" w:rsidRDefault="00FB0551" w:rsidP="008213F0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76165C">
            <w:rPr>
              <w:rFonts w:ascii="Calibri" w:hAnsi="Calibri" w:cs="Arial"/>
              <w:sz w:val="18"/>
              <w:szCs w:val="18"/>
            </w:rPr>
            <w:t>United Nations Population Fund</w:t>
          </w:r>
        </w:p>
        <w:p w:rsidR="00FB0551" w:rsidRPr="0076165C" w:rsidRDefault="00FB0551" w:rsidP="008213F0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76165C">
            <w:rPr>
              <w:rFonts w:ascii="Calibri" w:hAnsi="Calibri" w:cs="Arial"/>
              <w:sz w:val="18"/>
              <w:szCs w:val="18"/>
            </w:rPr>
            <w:t>CO Ukraine</w:t>
          </w:r>
        </w:p>
        <w:p w:rsidR="00FB0551" w:rsidRPr="00FB0551" w:rsidRDefault="00FB0551" w:rsidP="008213F0">
          <w:pPr>
            <w:pStyle w:val="Header"/>
            <w:jc w:val="right"/>
            <w:rPr>
              <w:rFonts w:ascii="Calibri" w:hAnsi="Calibri" w:cs="Arial"/>
              <w:sz w:val="18"/>
              <w:szCs w:val="18"/>
              <w:lang w:val="fr-FR"/>
            </w:rPr>
          </w:pPr>
          <w:r w:rsidRPr="00FB0551">
            <w:rPr>
              <w:rFonts w:ascii="Calibri" w:hAnsi="Calibri" w:cs="Arial"/>
              <w:sz w:val="18"/>
              <w:szCs w:val="18"/>
              <w:lang w:val="fr-FR"/>
            </w:rPr>
            <w:t>E-</w:t>
          </w:r>
          <w:proofErr w:type="gramStart"/>
          <w:r w:rsidRPr="00FB0551">
            <w:rPr>
              <w:rFonts w:ascii="Calibri" w:hAnsi="Calibri" w:cs="Arial"/>
              <w:sz w:val="18"/>
              <w:szCs w:val="18"/>
              <w:lang w:val="fr-FR"/>
            </w:rPr>
            <w:t>mail:</w:t>
          </w:r>
          <w:proofErr w:type="gramEnd"/>
          <w:r w:rsidRPr="00FB0551">
            <w:rPr>
              <w:rFonts w:ascii="Calibri" w:hAnsi="Calibri" w:cs="Arial"/>
              <w:sz w:val="18"/>
              <w:szCs w:val="18"/>
              <w:lang w:val="fr-FR"/>
            </w:rPr>
            <w:t xml:space="preserve"> ukraine.office@unfpa.org</w:t>
          </w:r>
        </w:p>
        <w:p w:rsidR="00FB0551" w:rsidRPr="00FB0551" w:rsidRDefault="00FB0551" w:rsidP="008213F0">
          <w:pPr>
            <w:pStyle w:val="Header"/>
            <w:jc w:val="right"/>
            <w:rPr>
              <w:rFonts w:cs="Arial"/>
              <w:szCs w:val="22"/>
            </w:rPr>
          </w:pPr>
          <w:r w:rsidRPr="0076165C">
            <w:rPr>
              <w:rFonts w:ascii="Calibri" w:hAnsi="Calibri" w:cs="Arial"/>
              <w:sz w:val="18"/>
              <w:szCs w:val="18"/>
            </w:rPr>
            <w:t>Website: www.unfpa.org.ua</w:t>
          </w:r>
        </w:p>
      </w:tc>
    </w:tr>
  </w:tbl>
  <w:p w:rsidR="00FB0551" w:rsidRPr="00FB0551" w:rsidRDefault="00FB0551" w:rsidP="004121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0F67"/>
    <w:multiLevelType w:val="multilevel"/>
    <w:tmpl w:val="4ADE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85861"/>
    <w:multiLevelType w:val="hybridMultilevel"/>
    <w:tmpl w:val="A800868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50087"/>
    <w:multiLevelType w:val="hybridMultilevel"/>
    <w:tmpl w:val="CA2EC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27582"/>
    <w:multiLevelType w:val="hybridMultilevel"/>
    <w:tmpl w:val="0E0E8A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3F56"/>
    <w:multiLevelType w:val="hybridMultilevel"/>
    <w:tmpl w:val="4BF43C0A"/>
    <w:lvl w:ilvl="0" w:tplc="BF76C8FC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21854"/>
    <w:multiLevelType w:val="hybridMultilevel"/>
    <w:tmpl w:val="27C06E94"/>
    <w:lvl w:ilvl="0" w:tplc="67024D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504CA"/>
    <w:multiLevelType w:val="multilevel"/>
    <w:tmpl w:val="E8BE6B9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7E65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572345"/>
    <w:multiLevelType w:val="multilevel"/>
    <w:tmpl w:val="212A949C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none"/>
      <w:lvlText w:val="8.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1C02B3"/>
    <w:multiLevelType w:val="hybridMultilevel"/>
    <w:tmpl w:val="F7E83B10"/>
    <w:lvl w:ilvl="0" w:tplc="1F7073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7015C2"/>
    <w:multiLevelType w:val="multilevel"/>
    <w:tmpl w:val="CA7E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63B48"/>
    <w:multiLevelType w:val="hybridMultilevel"/>
    <w:tmpl w:val="DA0216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24F92"/>
    <w:multiLevelType w:val="hybridMultilevel"/>
    <w:tmpl w:val="9D0A23D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27B9C"/>
    <w:multiLevelType w:val="multilevel"/>
    <w:tmpl w:val="9CBC4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E00EF6"/>
    <w:multiLevelType w:val="multilevel"/>
    <w:tmpl w:val="F67CA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791254"/>
    <w:multiLevelType w:val="hybridMultilevel"/>
    <w:tmpl w:val="9AC878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2C2151"/>
    <w:multiLevelType w:val="hybridMultilevel"/>
    <w:tmpl w:val="8DB6F4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202F2E"/>
    <w:multiLevelType w:val="multilevel"/>
    <w:tmpl w:val="0312456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E96EF9"/>
    <w:multiLevelType w:val="hybridMultilevel"/>
    <w:tmpl w:val="4BD8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6E44"/>
    <w:multiLevelType w:val="hybridMultilevel"/>
    <w:tmpl w:val="C5BE8C50"/>
    <w:lvl w:ilvl="0" w:tplc="0422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0" w15:restartNumberingAfterBreak="0">
    <w:nsid w:val="3A53333D"/>
    <w:multiLevelType w:val="hybridMultilevel"/>
    <w:tmpl w:val="C8723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D03199"/>
    <w:multiLevelType w:val="hybridMultilevel"/>
    <w:tmpl w:val="CE8094B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F2DC4"/>
    <w:multiLevelType w:val="hybridMultilevel"/>
    <w:tmpl w:val="CFD249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C65235"/>
    <w:multiLevelType w:val="multilevel"/>
    <w:tmpl w:val="E428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040E76"/>
    <w:multiLevelType w:val="hybridMultilevel"/>
    <w:tmpl w:val="28FE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8424A"/>
    <w:multiLevelType w:val="hybridMultilevel"/>
    <w:tmpl w:val="8800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41C03"/>
    <w:multiLevelType w:val="multilevel"/>
    <w:tmpl w:val="B6F429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A75F4F"/>
    <w:multiLevelType w:val="hybridMultilevel"/>
    <w:tmpl w:val="59B029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134C7"/>
    <w:multiLevelType w:val="hybridMultilevel"/>
    <w:tmpl w:val="D1C2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B468D"/>
    <w:multiLevelType w:val="hybridMultilevel"/>
    <w:tmpl w:val="A9B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93470"/>
    <w:multiLevelType w:val="hybridMultilevel"/>
    <w:tmpl w:val="36803712"/>
    <w:lvl w:ilvl="0" w:tplc="0A5A61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2"/>
  </w:num>
  <w:num w:numId="4">
    <w:abstractNumId w:val="8"/>
  </w:num>
  <w:num w:numId="5">
    <w:abstractNumId w:val="26"/>
  </w:num>
  <w:num w:numId="6">
    <w:abstractNumId w:val="17"/>
  </w:num>
  <w:num w:numId="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lowerLetter"/>
        <w:lvlText w:val="%1."/>
        <w:lvlJc w:val="left"/>
      </w:lvl>
    </w:lvlOverride>
  </w:num>
  <w:num w:numId="9">
    <w:abstractNumId w:val="23"/>
    <w:lvlOverride w:ilvl="0">
      <w:lvl w:ilvl="0">
        <w:numFmt w:val="lowerLetter"/>
        <w:lvlText w:val="%1."/>
        <w:lvlJc w:val="left"/>
      </w:lvl>
    </w:lvlOverride>
  </w:num>
  <w:num w:numId="10">
    <w:abstractNumId w:val="10"/>
    <w:lvlOverride w:ilvl="0">
      <w:lvl w:ilvl="0">
        <w:numFmt w:val="lowerLetter"/>
        <w:lvlText w:val="%1."/>
        <w:lvlJc w:val="left"/>
      </w:lvl>
    </w:lvlOverride>
  </w:num>
  <w:num w:numId="11">
    <w:abstractNumId w:val="1"/>
  </w:num>
  <w:num w:numId="12">
    <w:abstractNumId w:val="25"/>
  </w:num>
  <w:num w:numId="13">
    <w:abstractNumId w:val="2"/>
  </w:num>
  <w:num w:numId="14">
    <w:abstractNumId w:val="28"/>
  </w:num>
  <w:num w:numId="15">
    <w:abstractNumId w:val="14"/>
  </w:num>
  <w:num w:numId="16">
    <w:abstractNumId w:val="22"/>
  </w:num>
  <w:num w:numId="17">
    <w:abstractNumId w:val="20"/>
  </w:num>
  <w:num w:numId="18">
    <w:abstractNumId w:val="11"/>
  </w:num>
  <w:num w:numId="19">
    <w:abstractNumId w:val="15"/>
  </w:num>
  <w:num w:numId="20">
    <w:abstractNumId w:val="18"/>
  </w:num>
  <w:num w:numId="21">
    <w:abstractNumId w:val="27"/>
  </w:num>
  <w:num w:numId="22">
    <w:abstractNumId w:val="9"/>
  </w:num>
  <w:num w:numId="23">
    <w:abstractNumId w:val="29"/>
  </w:num>
  <w:num w:numId="24">
    <w:abstractNumId w:val="13"/>
  </w:num>
  <w:num w:numId="25">
    <w:abstractNumId w:val="3"/>
  </w:num>
  <w:num w:numId="26">
    <w:abstractNumId w:val="31"/>
  </w:num>
  <w:num w:numId="27">
    <w:abstractNumId w:val="12"/>
  </w:num>
  <w:num w:numId="28">
    <w:abstractNumId w:val="4"/>
  </w:num>
  <w:num w:numId="2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1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4"/>
  </w:num>
  <w:num w:numId="34">
    <w:abstractNumId w:val="3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9D"/>
    <w:rsid w:val="00000C07"/>
    <w:rsid w:val="0002021E"/>
    <w:rsid w:val="000219BB"/>
    <w:rsid w:val="0002377D"/>
    <w:rsid w:val="00025663"/>
    <w:rsid w:val="000275EF"/>
    <w:rsid w:val="00027914"/>
    <w:rsid w:val="0004339E"/>
    <w:rsid w:val="00043A5C"/>
    <w:rsid w:val="0004583B"/>
    <w:rsid w:val="00047C0C"/>
    <w:rsid w:val="00084BBC"/>
    <w:rsid w:val="000B3696"/>
    <w:rsid w:val="000C2E31"/>
    <w:rsid w:val="000C5682"/>
    <w:rsid w:val="000D2C11"/>
    <w:rsid w:val="000D3740"/>
    <w:rsid w:val="000D444B"/>
    <w:rsid w:val="000E5748"/>
    <w:rsid w:val="000F6511"/>
    <w:rsid w:val="000F6D51"/>
    <w:rsid w:val="00112861"/>
    <w:rsid w:val="0013707A"/>
    <w:rsid w:val="00141C76"/>
    <w:rsid w:val="00157F80"/>
    <w:rsid w:val="001A09CB"/>
    <w:rsid w:val="001A4F2D"/>
    <w:rsid w:val="001A6DE6"/>
    <w:rsid w:val="001A7E57"/>
    <w:rsid w:val="001D4D0D"/>
    <w:rsid w:val="001D5909"/>
    <w:rsid w:val="001E28CD"/>
    <w:rsid w:val="001F77D3"/>
    <w:rsid w:val="002144CA"/>
    <w:rsid w:val="00222A0C"/>
    <w:rsid w:val="00241CB4"/>
    <w:rsid w:val="00244F81"/>
    <w:rsid w:val="00261A28"/>
    <w:rsid w:val="002642AB"/>
    <w:rsid w:val="00272205"/>
    <w:rsid w:val="00292769"/>
    <w:rsid w:val="002933E3"/>
    <w:rsid w:val="002B0E33"/>
    <w:rsid w:val="002C1E94"/>
    <w:rsid w:val="002C76AC"/>
    <w:rsid w:val="002E4A31"/>
    <w:rsid w:val="002F0188"/>
    <w:rsid w:val="002F407D"/>
    <w:rsid w:val="003207F6"/>
    <w:rsid w:val="003330AF"/>
    <w:rsid w:val="00336B17"/>
    <w:rsid w:val="00337189"/>
    <w:rsid w:val="00352F7F"/>
    <w:rsid w:val="00374343"/>
    <w:rsid w:val="0037484B"/>
    <w:rsid w:val="00396AB1"/>
    <w:rsid w:val="003973F2"/>
    <w:rsid w:val="0039793F"/>
    <w:rsid w:val="003A1F0A"/>
    <w:rsid w:val="003C2D79"/>
    <w:rsid w:val="003E1154"/>
    <w:rsid w:val="0041212B"/>
    <w:rsid w:val="004171CA"/>
    <w:rsid w:val="004429CC"/>
    <w:rsid w:val="00442A19"/>
    <w:rsid w:val="00443DE0"/>
    <w:rsid w:val="00470892"/>
    <w:rsid w:val="00471399"/>
    <w:rsid w:val="0047573D"/>
    <w:rsid w:val="004B579A"/>
    <w:rsid w:val="004B6802"/>
    <w:rsid w:val="004C071A"/>
    <w:rsid w:val="004E795F"/>
    <w:rsid w:val="004F67A9"/>
    <w:rsid w:val="00503787"/>
    <w:rsid w:val="0051589D"/>
    <w:rsid w:val="00533B21"/>
    <w:rsid w:val="0058288A"/>
    <w:rsid w:val="00586FD7"/>
    <w:rsid w:val="005B55A9"/>
    <w:rsid w:val="005C59B0"/>
    <w:rsid w:val="005C5B03"/>
    <w:rsid w:val="005E254B"/>
    <w:rsid w:val="005E7731"/>
    <w:rsid w:val="005F5A55"/>
    <w:rsid w:val="0061730B"/>
    <w:rsid w:val="0062383F"/>
    <w:rsid w:val="00630ADE"/>
    <w:rsid w:val="00632207"/>
    <w:rsid w:val="006727D1"/>
    <w:rsid w:val="00681659"/>
    <w:rsid w:val="006E3769"/>
    <w:rsid w:val="006F59E9"/>
    <w:rsid w:val="00702D26"/>
    <w:rsid w:val="00703C7C"/>
    <w:rsid w:val="00742A55"/>
    <w:rsid w:val="00742C6B"/>
    <w:rsid w:val="00763F5F"/>
    <w:rsid w:val="00775BF1"/>
    <w:rsid w:val="00782483"/>
    <w:rsid w:val="00795D28"/>
    <w:rsid w:val="007A1A67"/>
    <w:rsid w:val="007C0D8E"/>
    <w:rsid w:val="007F68B5"/>
    <w:rsid w:val="00803B01"/>
    <w:rsid w:val="00803F64"/>
    <w:rsid w:val="008213F0"/>
    <w:rsid w:val="008247FB"/>
    <w:rsid w:val="00843297"/>
    <w:rsid w:val="008717B8"/>
    <w:rsid w:val="00874CE5"/>
    <w:rsid w:val="00897365"/>
    <w:rsid w:val="008C2180"/>
    <w:rsid w:val="008E4451"/>
    <w:rsid w:val="008E457F"/>
    <w:rsid w:val="008E54D7"/>
    <w:rsid w:val="00910D45"/>
    <w:rsid w:val="00916E59"/>
    <w:rsid w:val="00924AA0"/>
    <w:rsid w:val="00945320"/>
    <w:rsid w:val="00951A3F"/>
    <w:rsid w:val="00952503"/>
    <w:rsid w:val="00956ED8"/>
    <w:rsid w:val="00963E09"/>
    <w:rsid w:val="0097198A"/>
    <w:rsid w:val="00991963"/>
    <w:rsid w:val="009B1643"/>
    <w:rsid w:val="009B7CA9"/>
    <w:rsid w:val="009C12A0"/>
    <w:rsid w:val="009C46EA"/>
    <w:rsid w:val="009C6F91"/>
    <w:rsid w:val="009D5CE8"/>
    <w:rsid w:val="009E3169"/>
    <w:rsid w:val="009E33F0"/>
    <w:rsid w:val="009F3389"/>
    <w:rsid w:val="00A02247"/>
    <w:rsid w:val="00A2199D"/>
    <w:rsid w:val="00A35F7A"/>
    <w:rsid w:val="00A626E2"/>
    <w:rsid w:val="00A63E0E"/>
    <w:rsid w:val="00A72639"/>
    <w:rsid w:val="00A910EA"/>
    <w:rsid w:val="00A91F53"/>
    <w:rsid w:val="00AB328B"/>
    <w:rsid w:val="00AE03D8"/>
    <w:rsid w:val="00AE42F9"/>
    <w:rsid w:val="00AE4DBB"/>
    <w:rsid w:val="00AF2643"/>
    <w:rsid w:val="00B00F4A"/>
    <w:rsid w:val="00B151C5"/>
    <w:rsid w:val="00B25D63"/>
    <w:rsid w:val="00B307F8"/>
    <w:rsid w:val="00B4593A"/>
    <w:rsid w:val="00B60E94"/>
    <w:rsid w:val="00B76DFF"/>
    <w:rsid w:val="00BA2654"/>
    <w:rsid w:val="00BF292F"/>
    <w:rsid w:val="00C128CB"/>
    <w:rsid w:val="00C21A36"/>
    <w:rsid w:val="00C23351"/>
    <w:rsid w:val="00C31E4C"/>
    <w:rsid w:val="00C55016"/>
    <w:rsid w:val="00C63627"/>
    <w:rsid w:val="00C6625C"/>
    <w:rsid w:val="00C71A28"/>
    <w:rsid w:val="00C77C30"/>
    <w:rsid w:val="00C83EC2"/>
    <w:rsid w:val="00C865E4"/>
    <w:rsid w:val="00CC3536"/>
    <w:rsid w:val="00CE100D"/>
    <w:rsid w:val="00CE6D3E"/>
    <w:rsid w:val="00CF71C8"/>
    <w:rsid w:val="00D2784E"/>
    <w:rsid w:val="00D462A6"/>
    <w:rsid w:val="00D46CBB"/>
    <w:rsid w:val="00D50DDD"/>
    <w:rsid w:val="00D52498"/>
    <w:rsid w:val="00D6456E"/>
    <w:rsid w:val="00D6687E"/>
    <w:rsid w:val="00D918D7"/>
    <w:rsid w:val="00DA035F"/>
    <w:rsid w:val="00E043A0"/>
    <w:rsid w:val="00E10184"/>
    <w:rsid w:val="00E12D61"/>
    <w:rsid w:val="00E237C5"/>
    <w:rsid w:val="00E340A1"/>
    <w:rsid w:val="00E5455A"/>
    <w:rsid w:val="00E66555"/>
    <w:rsid w:val="00E72D28"/>
    <w:rsid w:val="00E77538"/>
    <w:rsid w:val="00EA2834"/>
    <w:rsid w:val="00ED2388"/>
    <w:rsid w:val="00ED7706"/>
    <w:rsid w:val="00EE3BCB"/>
    <w:rsid w:val="00EF19DC"/>
    <w:rsid w:val="00F129A7"/>
    <w:rsid w:val="00F14707"/>
    <w:rsid w:val="00F31F4F"/>
    <w:rsid w:val="00F41DE4"/>
    <w:rsid w:val="00F42E0A"/>
    <w:rsid w:val="00F4358A"/>
    <w:rsid w:val="00F5387E"/>
    <w:rsid w:val="00F6078D"/>
    <w:rsid w:val="00F72B56"/>
    <w:rsid w:val="00F740B9"/>
    <w:rsid w:val="00F76AC0"/>
    <w:rsid w:val="00F76EFE"/>
    <w:rsid w:val="00F82C69"/>
    <w:rsid w:val="00F830C0"/>
    <w:rsid w:val="00F865E4"/>
    <w:rsid w:val="00FB0551"/>
    <w:rsid w:val="00FB53DB"/>
    <w:rsid w:val="00FC276E"/>
    <w:rsid w:val="00F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011BD0-9876-4991-8DA6-B1014040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9D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9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A2199D"/>
    <w:pPr>
      <w:keepNext/>
      <w:tabs>
        <w:tab w:val="left" w:pos="-180"/>
        <w:tab w:val="right" w:pos="1980"/>
        <w:tab w:val="left" w:pos="2160"/>
        <w:tab w:val="left" w:pos="4320"/>
      </w:tabs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19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A2199D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Title">
    <w:name w:val="Title"/>
    <w:basedOn w:val="Normal"/>
    <w:link w:val="TitleChar"/>
    <w:qFormat/>
    <w:rsid w:val="00A2199D"/>
    <w:pPr>
      <w:jc w:val="center"/>
    </w:pPr>
    <w:rPr>
      <w:b/>
      <w:bCs/>
      <w:sz w:val="24"/>
      <w:u w:val="single"/>
    </w:rPr>
  </w:style>
  <w:style w:type="paragraph" w:styleId="Caption">
    <w:name w:val="caption"/>
    <w:basedOn w:val="Normal"/>
    <w:next w:val="Normal"/>
    <w:qFormat/>
    <w:rsid w:val="00A2199D"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rsid w:val="00A2199D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styleId="Hyperlink">
    <w:name w:val="Hyperlink"/>
    <w:rsid w:val="00A2199D"/>
    <w:rPr>
      <w:color w:val="003366"/>
      <w:u w:val="single"/>
    </w:rPr>
  </w:style>
  <w:style w:type="paragraph" w:styleId="Footer">
    <w:name w:val="footer"/>
    <w:basedOn w:val="Normal"/>
    <w:rsid w:val="00A2199D"/>
    <w:pPr>
      <w:tabs>
        <w:tab w:val="center" w:pos="4153"/>
        <w:tab w:val="right" w:pos="8306"/>
      </w:tabs>
    </w:pPr>
  </w:style>
  <w:style w:type="paragraph" w:customStyle="1" w:styleId="UNFPAAddress">
    <w:name w:val="UNFPA Address"/>
    <w:basedOn w:val="Footer"/>
    <w:next w:val="Footer"/>
    <w:rsid w:val="009C12A0"/>
    <w:pPr>
      <w:tabs>
        <w:tab w:val="clear" w:pos="4153"/>
        <w:tab w:val="clear" w:pos="830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PageNumber">
    <w:name w:val="page number"/>
    <w:basedOn w:val="DefaultParagraphFont"/>
    <w:rsid w:val="009C12A0"/>
  </w:style>
  <w:style w:type="paragraph" w:styleId="BalloonText">
    <w:name w:val="Balloon Text"/>
    <w:basedOn w:val="Normal"/>
    <w:link w:val="BalloonTextChar"/>
    <w:rsid w:val="00963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3E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C6362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919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eading3Char">
    <w:name w:val="Heading 3 Char"/>
    <w:link w:val="Heading3"/>
    <w:semiHidden/>
    <w:rsid w:val="0099196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1Char">
    <w:name w:val="Heading 1 Char"/>
    <w:link w:val="Heading1"/>
    <w:uiPriority w:val="9"/>
    <w:rsid w:val="00991963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odyText">
    <w:name w:val="Body Text"/>
    <w:basedOn w:val="Normal"/>
    <w:link w:val="BodyTextChar"/>
    <w:unhideWhenUsed/>
    <w:rsid w:val="00991963"/>
    <w:pPr>
      <w:tabs>
        <w:tab w:val="left" w:pos="540"/>
      </w:tabs>
      <w:spacing w:line="280" w:lineRule="exact"/>
    </w:pPr>
    <w:rPr>
      <w:rFonts w:ascii="Times" w:eastAsia="Times" w:hAnsi="Times"/>
      <w:sz w:val="22"/>
    </w:rPr>
  </w:style>
  <w:style w:type="character" w:customStyle="1" w:styleId="BodyTextChar">
    <w:name w:val="Body Text Char"/>
    <w:link w:val="BodyText"/>
    <w:rsid w:val="00991963"/>
    <w:rPr>
      <w:rFonts w:ascii="Times" w:eastAsia="Times" w:hAnsi="Times"/>
      <w:sz w:val="22"/>
      <w:lang w:val="en-US" w:eastAsia="en-US"/>
    </w:rPr>
  </w:style>
  <w:style w:type="table" w:styleId="TableGrid">
    <w:name w:val="Table Grid"/>
    <w:basedOn w:val="TableNormal"/>
    <w:rsid w:val="00991963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1">
    <w:name w:val="Figure_1"/>
    <w:link w:val="Figure1Char"/>
    <w:autoRedefine/>
    <w:rsid w:val="004B579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bCs/>
      <w:sz w:val="22"/>
      <w:szCs w:val="22"/>
      <w:lang w:eastAsia="en-US"/>
    </w:rPr>
  </w:style>
  <w:style w:type="character" w:customStyle="1" w:styleId="Figure1Char">
    <w:name w:val="Figure_1 Char"/>
    <w:link w:val="Figure1"/>
    <w:locked/>
    <w:rsid w:val="004B579A"/>
    <w:rPr>
      <w:rFonts w:ascii="Calibri" w:hAnsi="Calibri"/>
      <w:bCs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782483"/>
  </w:style>
  <w:style w:type="character" w:customStyle="1" w:styleId="FootnoteTextChar">
    <w:name w:val="Footnote Text Char"/>
    <w:link w:val="FootnoteText"/>
    <w:rsid w:val="00782483"/>
    <w:rPr>
      <w:lang w:val="en-US" w:eastAsia="en-US"/>
    </w:rPr>
  </w:style>
  <w:style w:type="character" w:styleId="FootnoteReference">
    <w:name w:val="footnote reference"/>
    <w:rsid w:val="0078248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E4A3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2E4A31"/>
    <w:rPr>
      <w:sz w:val="22"/>
      <w:lang w:val="en-US"/>
    </w:rPr>
  </w:style>
  <w:style w:type="character" w:styleId="CommentReference">
    <w:name w:val="annotation reference"/>
    <w:uiPriority w:val="99"/>
    <w:rsid w:val="002E4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4A31"/>
  </w:style>
  <w:style w:type="character" w:customStyle="1" w:styleId="CommentTextChar">
    <w:name w:val="Comment Text Char"/>
    <w:link w:val="CommentText"/>
    <w:uiPriority w:val="99"/>
    <w:rsid w:val="002E4A3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4A31"/>
    <w:rPr>
      <w:b/>
      <w:bCs/>
    </w:rPr>
  </w:style>
  <w:style w:type="character" w:customStyle="1" w:styleId="CommentSubjectChar">
    <w:name w:val="Comment Subject Char"/>
    <w:link w:val="CommentSubject"/>
    <w:rsid w:val="002E4A3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00C07"/>
    <w:rPr>
      <w:lang w:val="en-US" w:eastAsia="en-US"/>
    </w:rPr>
  </w:style>
  <w:style w:type="character" w:customStyle="1" w:styleId="TitleChar">
    <w:name w:val="Title Char"/>
    <w:link w:val="Title"/>
    <w:locked/>
    <w:rsid w:val="006F59E9"/>
    <w:rPr>
      <w:b/>
      <w:bCs/>
      <w:sz w:val="24"/>
      <w:u w:val="single"/>
      <w:lang w:val="en-US" w:eastAsia="en-US"/>
    </w:rPr>
  </w:style>
  <w:style w:type="character" w:styleId="PlaceholderText">
    <w:name w:val="Placeholder Text"/>
    <w:uiPriority w:val="99"/>
    <w:semiHidden/>
    <w:rsid w:val="000275EF"/>
    <w:rPr>
      <w:color w:val="808080"/>
    </w:rPr>
  </w:style>
  <w:style w:type="character" w:customStyle="1" w:styleId="HeaderChar">
    <w:name w:val="Header Char"/>
    <w:basedOn w:val="DefaultParagraphFont"/>
    <w:link w:val="Header"/>
    <w:rsid w:val="008213F0"/>
    <w:rPr>
      <w:rFonts w:ascii="Times" w:eastAsia="Times" w:hAnsi="Times"/>
      <w:sz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41212B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FB0551"/>
    <w:pPr>
      <w:autoSpaceDE w:val="0"/>
      <w:autoSpaceDN w:val="0"/>
      <w:adjustRightInd w:val="0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meanddate.com/worldclock/city.html?n=69" TargetMode="External"/><Relationship Id="rId18" Type="http://schemas.openxmlformats.org/officeDocument/2006/relationships/hyperlink" Target="http://www.unfpa.org/about-procuremen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unfpa.org/sites/default/files/resource-pdf/UNFPA%20General%20Conditions%20-%20De%20Minimis%20Contracts%20SP_0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treasury.un.org" TargetMode="External"/><Relationship Id="rId17" Type="http://schemas.openxmlformats.org/officeDocument/2006/relationships/hyperlink" Target="http://web2.unfpa.org/help/hotline.cf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fpa.org/resources/fraud-policy-2009" TargetMode="External"/><Relationship Id="rId20" Type="http://schemas.openxmlformats.org/officeDocument/2006/relationships/hyperlink" Target="http://www.unfpa.org/resources/unfpa-general-conditions-de-minimis-contrac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fpa.org/about-u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unfpa.org/about-procuremen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procurement@unfpa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reasury.un.org" TargetMode="External"/><Relationship Id="rId22" Type="http://schemas.openxmlformats.org/officeDocument/2006/relationships/hyperlink" Target="http://www.unfpa.org/sites/default/files/resource-pdf/UNFPA%20General%20Conditions%20-%20De%20Minimis%20Contracts%20FR_0.pdf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633510EAC649B083A4B74757924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0290-2805-4D3D-BED7-09EFE690B3B2}"/>
      </w:docPartPr>
      <w:docPartBody>
        <w:p w:rsidR="004B1F66" w:rsidRDefault="001541A1" w:rsidP="001541A1">
          <w:pPr>
            <w:pStyle w:val="24633510EAC649B083A4B74757924CA0"/>
          </w:pPr>
          <w:r w:rsidRPr="004F557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FPA-Text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A1"/>
    <w:rsid w:val="001541A1"/>
    <w:rsid w:val="001D6777"/>
    <w:rsid w:val="00294F91"/>
    <w:rsid w:val="003F5274"/>
    <w:rsid w:val="004B1F66"/>
    <w:rsid w:val="004C164B"/>
    <w:rsid w:val="00D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1A1"/>
    <w:rPr>
      <w:color w:val="808080"/>
    </w:rPr>
  </w:style>
  <w:style w:type="paragraph" w:customStyle="1" w:styleId="24633510EAC649B083A4B74757924CA0">
    <w:name w:val="24633510EAC649B083A4B74757924CA0"/>
    <w:rsid w:val="001541A1"/>
  </w:style>
  <w:style w:type="paragraph" w:customStyle="1" w:styleId="1DCE17000A474D79B02386D25A92F29E">
    <w:name w:val="1DCE17000A474D79B02386D25A92F29E"/>
    <w:rsid w:val="00154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9625740F6014DA90CA5C6AF4E9A5C" ma:contentTypeVersion="16" ma:contentTypeDescription="Create a new document." ma:contentTypeScope="" ma:versionID="da38eaf609d7297fd09b78b873233e83">
  <xsd:schema xmlns:xsd="http://www.w3.org/2001/XMLSchema" xmlns:xs="http://www.w3.org/2001/XMLSchema" xmlns:p="http://schemas.microsoft.com/office/2006/metadata/properties" xmlns:ns2="c089e736-cad0-4afe-aaaf-80b0b9940c83" xmlns:ns3="cb17e6db-5a73-4388-ac0d-fefc40c4d491" xmlns:ns4="5852a15d-fa76-4505-bf72-870e9661a824" xmlns:ns5="afb70849-55a1-499e-99ee-5ad5de2b0291" targetNamespace="http://schemas.microsoft.com/office/2006/metadata/properties" ma:root="true" ma:fieldsID="64800246173c61bd64848d8f58700fb2" ns2:_="" ns3:_="" ns4:_="" ns5:_="">
    <xsd:import namespace="c089e736-cad0-4afe-aaaf-80b0b9940c83"/>
    <xsd:import namespace="cb17e6db-5a73-4388-ac0d-fefc40c4d491"/>
    <xsd:import namespace="5852a15d-fa76-4505-bf72-870e9661a824"/>
    <xsd:import namespace="afb70849-55a1-499e-99ee-5ad5de2b0291"/>
    <xsd:element name="properties">
      <xsd:complexType>
        <xsd:sequence>
          <xsd:element name="documentManagement">
            <xsd:complexType>
              <xsd:all>
                <xsd:element ref="ns2:UNFPA_Responsible" minOccurs="0"/>
                <xsd:element ref="ns3:Delegated_x0020_to" minOccurs="0"/>
                <xsd:element ref="ns2:UNFPA_NextRevisionDate" minOccurs="0"/>
                <xsd:element ref="ns4:UNFPA_NextRevisionCycle"/>
                <xsd:element ref="ns2:ge06872a504f4acca5c9cc570571a383" minOccurs="0"/>
                <xsd:element ref="ns5:TaxCatchAll" minOccurs="0"/>
                <xsd:element ref="ns2:k64d3d405fbe456db5cf2d4cdca728c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9e736-cad0-4afe-aaaf-80b0b9940c83" elementFormDefault="qualified">
    <xsd:import namespace="http://schemas.microsoft.com/office/2006/documentManagement/types"/>
    <xsd:import namespace="http://schemas.microsoft.com/office/infopath/2007/PartnerControls"/>
    <xsd:element name="UNFPA_Responsible" ma:index="3" nillable="true" ma:displayName="UNFPA_Responsible" ma:list="UserInfo" ma:SharePointGroup="0" ma:internalName="UNFPA_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FPA_NextRevisionDate" ma:index="5" nillable="true" ma:displayName="UNFPA_NextRevisionDate" ma:format="DateOnly" ma:internalName="UNFPA_NextRevisionDate">
      <xsd:simpleType>
        <xsd:restriction base="dms:DateTime"/>
      </xsd:simpleType>
    </xsd:element>
    <xsd:element name="ge06872a504f4acca5c9cc570571a383" ma:index="10" nillable="true" ma:taxonomy="true" ma:internalName="ge06872a504f4acca5c9cc570571a383" ma:taxonomyFieldName="UNFPA_DocumentType" ma:displayName="UNFPA_DocumentType" ma:indexed="true" ma:readOnly="false" ma:default="" ma:fieldId="{0e06872a-504f-4acc-a5c9-cc570571a383}" ma:sspId="792c970e-b18c-4b21-b89f-53d84587c75f" ma:termSetId="d4f8f879-3005-4b99-ba31-b3e90fddf7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d3d405fbe456db5cf2d4cdca728c7" ma:index="12" nillable="true" ma:taxonomy="true" ma:internalName="k64d3d405fbe456db5cf2d4cdca728c7" ma:taxonomyFieldName="UPFPA_Language" ma:displayName="UPFPA_Language" ma:indexed="true" ma:readOnly="false" ma:default="" ma:fieldId="{464d3d40-5fbe-456d-b5cf-2d4cdca728c7}" ma:sspId="792c970e-b18c-4b21-b89f-53d84587c75f" ma:termSetId="02ed1611-5d33-41c0-bacb-75eeb4f17eb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7e6db-5a73-4388-ac0d-fefc40c4d491" elementFormDefault="qualified">
    <xsd:import namespace="http://schemas.microsoft.com/office/2006/documentManagement/types"/>
    <xsd:import namespace="http://schemas.microsoft.com/office/infopath/2007/PartnerControls"/>
    <xsd:element name="Delegated_x0020_to" ma:index="4" nillable="true" ma:displayName="Delegated To" ma:description="This is to assign responsibility to specific management in PSB which they then can delegate to another in their team if need be" ma:internalName="Delegated_x0020_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2a15d-fa76-4505-bf72-870e9661a824" elementFormDefault="qualified">
    <xsd:import namespace="http://schemas.microsoft.com/office/2006/documentManagement/types"/>
    <xsd:import namespace="http://schemas.microsoft.com/office/infopath/2007/PartnerControls"/>
    <xsd:element name="UNFPA_NextRevisionCycle" ma:index="6" ma:displayName="UNFPA_NextRevisionCycle" ma:default="Update as needed" ma:format="Dropdown" ma:internalName="UNFPA_NextRevisionCycle">
      <xsd:simpleType>
        <xsd:restriction base="dms:Choice">
          <xsd:enumeration value="Update as needed"/>
          <xsd:enumeration value="Monthly"/>
          <xsd:enumeration value="Quarterly"/>
          <xsd:enumeration value="Half-Yearly"/>
          <xsd:enumeration value="Year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70849-55a1-499e-99ee-5ad5de2b029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de6ece3-822d-4a24-a920-ed4366d60187}" ma:internalName="TaxCatchAll" ma:showField="CatchAllData" ma:web="66e94f51-3e98-4f10-8bd6-9c355ecf6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FPA_NextRevisionDate xmlns="c089e736-cad0-4afe-aaaf-80b0b9940c83" xsi:nil="true"/>
    <UNFPA_Responsible xmlns="c089e736-cad0-4afe-aaaf-80b0b9940c83">
      <UserInfo>
        <DisplayName>Ingegerd Nordin</DisplayName>
        <AccountId>41</AccountId>
        <AccountType/>
      </UserInfo>
    </UNFPA_Responsible>
    <ge06872a504f4acca5c9cc570571a383 xmlns="c089e736-cad0-4afe-aaaf-80b0b9940c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88a86ba0-78ce-4642-9c94-ba93c8025277</TermId>
        </TermInfo>
      </Terms>
    </ge06872a504f4acca5c9cc570571a383>
    <UNFPA_NextRevisionCycle xmlns="5852a15d-fa76-4505-bf72-870e9661a824">Update as needed</UNFPA_NextRevisionCycle>
    <Delegated_x0020_to xmlns="cb17e6db-5a73-4388-ac0d-fefc40c4d491" xsi:nil="true"/>
    <k64d3d405fbe456db5cf2d4cdca728c7 xmlns="c089e736-cad0-4afe-aaaf-80b0b9940c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516f81f3-df0e-464d-825f-d58835f0e5c7</TermId>
        </TermInfo>
      </Terms>
    </k64d3d405fbe456db5cf2d4cdca728c7>
    <TaxCatchAll xmlns="afb70849-55a1-499e-99ee-5ad5de2b0291">
      <Value>7</Value>
      <Value>6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9076-751C-4D5E-BDC3-E93CF97F3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9e736-cad0-4afe-aaaf-80b0b9940c83"/>
    <ds:schemaRef ds:uri="cb17e6db-5a73-4388-ac0d-fefc40c4d491"/>
    <ds:schemaRef ds:uri="5852a15d-fa76-4505-bf72-870e9661a824"/>
    <ds:schemaRef ds:uri="afb70849-55a1-499e-99ee-5ad5de2b0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73326-C979-4131-8F1F-075B776E9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87D18-DF46-4C29-A68E-7F5BE17493C1}">
  <ds:schemaRefs>
    <ds:schemaRef ds:uri="http://schemas.microsoft.com/office/2006/metadata/properties"/>
    <ds:schemaRef ds:uri="http://schemas.microsoft.com/office/infopath/2007/PartnerControls"/>
    <ds:schemaRef ds:uri="c089e736-cad0-4afe-aaaf-80b0b9940c83"/>
    <ds:schemaRef ds:uri="5852a15d-fa76-4505-bf72-870e9661a824"/>
    <ds:schemaRef ds:uri="cb17e6db-5a73-4388-ac0d-fefc40c4d491"/>
    <ds:schemaRef ds:uri="afb70849-55a1-499e-99ee-5ad5de2b0291"/>
  </ds:schemaRefs>
</ds:datastoreItem>
</file>

<file path=customXml/itemProps4.xml><?xml version="1.0" encoding="utf-8"?>
<ds:datastoreItem xmlns:ds="http://schemas.openxmlformats.org/officeDocument/2006/customXml" ds:itemID="{35D74C16-88DB-40FA-BD3C-3A6056BB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13036</Words>
  <Characters>7431</Characters>
  <Application>Microsoft Office Word</Application>
  <DocSecurity>0</DocSecurity>
  <Lines>61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United Nations Population Fund, UNFPA</vt:lpstr>
      <vt:lpstr>United Nations Population Fund, UNFPA</vt:lpstr>
    </vt:vector>
  </TitlesOfParts>
  <Company>UNDP/IAPSO</Company>
  <LinksUpToDate>false</LinksUpToDate>
  <CharactersWithSpaces>20427</CharactersWithSpaces>
  <SharedDoc>false</SharedDoc>
  <HLinks>
    <vt:vector size="54" baseType="variant">
      <vt:variant>
        <vt:i4>6815763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FR_0.pdf</vt:lpwstr>
      </vt:variant>
      <vt:variant>
        <vt:lpwstr/>
      </vt:variant>
      <vt:variant>
        <vt:i4>6946822</vt:i4>
      </vt:variant>
      <vt:variant>
        <vt:i4>18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SP_0.pdf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http://www.unfpa.org/resources/unfpa-general-conditions-de-minimis-contracts</vt:lpwstr>
      </vt:variant>
      <vt:variant>
        <vt:lpwstr/>
      </vt:variant>
      <vt:variant>
        <vt:i4>7733290</vt:i4>
      </vt:variant>
      <vt:variant>
        <vt:i4>12</vt:i4>
      </vt:variant>
      <vt:variant>
        <vt:i4>0</vt:i4>
      </vt:variant>
      <vt:variant>
        <vt:i4>5</vt:i4>
      </vt:variant>
      <vt:variant>
        <vt:lpwstr>http://web2.unfpa.org/help/hotline.cfm</vt:lpwstr>
      </vt:variant>
      <vt:variant>
        <vt:lpwstr/>
      </vt:variant>
      <vt:variant>
        <vt:i4>393256</vt:i4>
      </vt:variant>
      <vt:variant>
        <vt:i4>9</vt:i4>
      </vt:variant>
      <vt:variant>
        <vt:i4>0</vt:i4>
      </vt:variant>
      <vt:variant>
        <vt:i4>5</vt:i4>
      </vt:variant>
      <vt:variant>
        <vt:lpwstr>mailto:procurement@unfpa.org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http://www.unfpa.org/public/home/procurement/pid/8864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http://www.unfpa.org/about-us</vt:lpwstr>
      </vt:variant>
      <vt:variant>
        <vt:lpwstr/>
      </vt:variant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\\fileserver02\unfpa\Procurement\31. SPC\5. SOP &amp; Templates\3. Tender Process\RFP\ToR guidelines FINAL.doc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http://www.timeanddate.com/worldclock/city.html?n=69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Population Fund, UNFPA</dc:title>
  <dc:creator>Monica Lay</dc:creator>
  <cp:lastModifiedBy>Kovalevych</cp:lastModifiedBy>
  <cp:revision>7</cp:revision>
  <dcterms:created xsi:type="dcterms:W3CDTF">2018-09-10T12:53:00Z</dcterms:created>
  <dcterms:modified xsi:type="dcterms:W3CDTF">2018-09-11T08:31:00Z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PFPA_Language">
    <vt:lpwstr>6;#English|516f81f3-df0e-464d-825f-d58835f0e5c7</vt:lpwstr>
  </property>
  <property fmtid="{D5CDD505-2E9C-101B-9397-08002B2CF9AE}" pid="3" name="ContentTypeId">
    <vt:lpwstr>0x010100FA09625740F6014DA90CA5C6AF4E9A5C</vt:lpwstr>
  </property>
  <property fmtid="{D5CDD505-2E9C-101B-9397-08002B2CF9AE}" pid="4" name="UNFPA_DocumentType">
    <vt:lpwstr>7;#Template|88a86ba0-78ce-4642-9c94-ba93c8025277</vt:lpwstr>
  </property>
</Properties>
</file>